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A4" w:rsidRPr="00E15FFF" w:rsidRDefault="00DD769F" w:rsidP="0051110B">
      <w:pPr>
        <w:pStyle w:val="a5"/>
        <w:ind w:left="360" w:firstLine="0"/>
        <w:jc w:val="center"/>
        <w:rPr>
          <w:sz w:val="32"/>
          <w:szCs w:val="32"/>
        </w:rPr>
      </w:pPr>
      <w:bookmarkStart w:id="0" w:name="_Toc179545498"/>
      <w:bookmarkStart w:id="1" w:name="_Toc200694949"/>
      <w:r>
        <w:rPr>
          <w:noProof/>
          <w:sz w:val="32"/>
          <w:szCs w:val="32"/>
        </w:rPr>
        <w:pict>
          <v:roundrect id="_x0000_s1026" style="position:absolute;left:0;text-align:left;margin-left:-18.3pt;margin-top:-30.45pt;width:503.25pt;height:796.5pt;z-index:251660288" arcsize="3007f" filled="f" strokeweight="4.5pt">
            <v:stroke linestyle="thickThin"/>
          </v:roundrect>
        </w:pict>
      </w:r>
      <w:r w:rsidR="00A83FA4" w:rsidRPr="00E15FFF">
        <w:rPr>
          <w:sz w:val="32"/>
          <w:szCs w:val="32"/>
        </w:rPr>
        <w:t>ООО «СТРОЙМАРКЕТ»</w:t>
      </w:r>
    </w:p>
    <w:p w:rsidR="00A83FA4" w:rsidRPr="00E15FFF" w:rsidRDefault="00A83FA4" w:rsidP="00A83FA4">
      <w:pPr>
        <w:pStyle w:val="a5"/>
        <w:ind w:firstLine="0"/>
        <w:jc w:val="center"/>
      </w:pPr>
    </w:p>
    <w:p w:rsidR="00A83FA4" w:rsidRPr="00E15FFF" w:rsidRDefault="00A83FA4" w:rsidP="00A83FA4">
      <w:pPr>
        <w:pStyle w:val="a5"/>
        <w:ind w:firstLine="0"/>
        <w:jc w:val="center"/>
      </w:pPr>
    </w:p>
    <w:p w:rsidR="00A83FA4" w:rsidRPr="00E15FFF" w:rsidRDefault="00A83FA4" w:rsidP="00A83FA4">
      <w:pPr>
        <w:pStyle w:val="a5"/>
        <w:ind w:firstLine="0"/>
        <w:jc w:val="center"/>
      </w:pPr>
    </w:p>
    <w:p w:rsidR="00A83FA4" w:rsidRPr="00E15FFF" w:rsidRDefault="00A83FA4" w:rsidP="00A83FA4">
      <w:pPr>
        <w:pStyle w:val="a5"/>
        <w:ind w:firstLine="0"/>
        <w:jc w:val="center"/>
      </w:pPr>
    </w:p>
    <w:p w:rsidR="00A83FA4" w:rsidRPr="00E15FFF" w:rsidRDefault="00A83FA4" w:rsidP="00A83FA4">
      <w:pPr>
        <w:pStyle w:val="a5"/>
        <w:ind w:firstLine="0"/>
        <w:jc w:val="center"/>
        <w:rPr>
          <w:b/>
        </w:rPr>
      </w:pPr>
    </w:p>
    <w:p w:rsidR="00A83FA4" w:rsidRPr="00E15FFF" w:rsidRDefault="00A83FA4" w:rsidP="00A83FA4">
      <w:pPr>
        <w:pStyle w:val="a5"/>
        <w:ind w:firstLine="0"/>
        <w:jc w:val="center"/>
        <w:rPr>
          <w:b/>
        </w:rPr>
      </w:pPr>
    </w:p>
    <w:p w:rsidR="00A83FA4" w:rsidRPr="00E15FFF" w:rsidRDefault="00A83FA4" w:rsidP="00A83FA4">
      <w:pPr>
        <w:pStyle w:val="a5"/>
        <w:ind w:firstLine="0"/>
        <w:jc w:val="center"/>
        <w:rPr>
          <w:b/>
        </w:rPr>
      </w:pPr>
    </w:p>
    <w:p w:rsidR="00A83FA4" w:rsidRPr="00E15FFF" w:rsidRDefault="00A83FA4" w:rsidP="00A83FA4">
      <w:pPr>
        <w:pStyle w:val="a5"/>
        <w:ind w:firstLine="0"/>
        <w:jc w:val="center"/>
        <w:rPr>
          <w:b/>
        </w:rPr>
      </w:pPr>
    </w:p>
    <w:p w:rsidR="00A83FA4" w:rsidRPr="00E15FFF" w:rsidRDefault="00A83FA4" w:rsidP="00A83FA4">
      <w:pPr>
        <w:pStyle w:val="a5"/>
        <w:ind w:firstLine="0"/>
        <w:jc w:val="center"/>
        <w:rPr>
          <w:b/>
        </w:rPr>
      </w:pPr>
    </w:p>
    <w:p w:rsidR="00A83FA4" w:rsidRPr="00E15FFF" w:rsidRDefault="00A83FA4" w:rsidP="00A83FA4">
      <w:pPr>
        <w:pStyle w:val="a5"/>
        <w:ind w:firstLine="0"/>
        <w:jc w:val="center"/>
        <w:rPr>
          <w:b/>
        </w:rPr>
      </w:pPr>
    </w:p>
    <w:p w:rsidR="00A83FA4" w:rsidRPr="00E15FFF" w:rsidRDefault="00A83FA4" w:rsidP="0051110B">
      <w:pPr>
        <w:jc w:val="center"/>
        <w:rPr>
          <w:rFonts w:ascii="Arial Narrow" w:hAnsi="Arial Narrow"/>
          <w:b/>
          <w:shadow/>
          <w:sz w:val="40"/>
          <w:szCs w:val="40"/>
        </w:rPr>
      </w:pPr>
      <w:r w:rsidRPr="00E15FFF">
        <w:rPr>
          <w:rFonts w:ascii="Arial Narrow" w:hAnsi="Arial Narrow"/>
          <w:b/>
          <w:shadow/>
          <w:sz w:val="40"/>
          <w:szCs w:val="40"/>
        </w:rPr>
        <w:t>ГЕНЕРАЛЬН</w:t>
      </w:r>
      <w:r w:rsidR="00617967">
        <w:rPr>
          <w:rFonts w:ascii="Arial Narrow" w:hAnsi="Arial Narrow"/>
          <w:b/>
          <w:shadow/>
          <w:sz w:val="40"/>
          <w:szCs w:val="40"/>
        </w:rPr>
        <w:t>ЫЙ</w:t>
      </w:r>
      <w:r w:rsidRPr="00E15FFF">
        <w:rPr>
          <w:rFonts w:ascii="Arial Narrow" w:hAnsi="Arial Narrow"/>
          <w:b/>
          <w:shadow/>
          <w:sz w:val="40"/>
          <w:szCs w:val="40"/>
        </w:rPr>
        <w:t xml:space="preserve">  ПЛАН</w:t>
      </w:r>
    </w:p>
    <w:p w:rsidR="00A83FA4" w:rsidRPr="00E15FFF" w:rsidRDefault="00A83FA4" w:rsidP="0051110B">
      <w:pPr>
        <w:jc w:val="center"/>
        <w:rPr>
          <w:rFonts w:ascii="Arial Narrow" w:hAnsi="Arial Narrow"/>
          <w:b/>
          <w:shadow/>
          <w:sz w:val="40"/>
          <w:szCs w:val="40"/>
        </w:rPr>
      </w:pPr>
      <w:bookmarkStart w:id="2" w:name="_Toc283209115"/>
      <w:bookmarkStart w:id="3" w:name="_Toc283450206"/>
      <w:bookmarkStart w:id="4" w:name="_Toc293127601"/>
      <w:r w:rsidRPr="00E15FFF">
        <w:rPr>
          <w:rFonts w:ascii="Arial Narrow" w:hAnsi="Arial Narrow"/>
          <w:b/>
          <w:shadow/>
          <w:sz w:val="40"/>
          <w:szCs w:val="40"/>
        </w:rPr>
        <w:t>МО «</w:t>
      </w:r>
      <w:r w:rsidR="00A80DD9" w:rsidRPr="00E15FFF">
        <w:rPr>
          <w:rFonts w:ascii="Arial Narrow" w:hAnsi="Arial Narrow"/>
          <w:b/>
          <w:shadow/>
          <w:sz w:val="40"/>
          <w:szCs w:val="40"/>
        </w:rPr>
        <w:t>МАЙРТУП</w:t>
      </w:r>
      <w:r w:rsidRPr="00E15FFF">
        <w:rPr>
          <w:rFonts w:ascii="Arial Narrow" w:hAnsi="Arial Narrow"/>
          <w:b/>
          <w:shadow/>
          <w:sz w:val="40"/>
          <w:szCs w:val="40"/>
        </w:rPr>
        <w:t>СКОЕ  СЕЛЬСКОЕ  ПОСЕЛЕНИЕ»</w:t>
      </w:r>
      <w:bookmarkEnd w:id="2"/>
      <w:bookmarkEnd w:id="3"/>
      <w:bookmarkEnd w:id="4"/>
    </w:p>
    <w:p w:rsidR="00A83FA4" w:rsidRPr="00E15FFF" w:rsidRDefault="00A83FA4" w:rsidP="0051110B">
      <w:pPr>
        <w:jc w:val="center"/>
        <w:rPr>
          <w:rFonts w:ascii="Arial Narrow" w:hAnsi="Arial Narrow"/>
          <w:b/>
          <w:shadow/>
          <w:sz w:val="40"/>
          <w:szCs w:val="40"/>
        </w:rPr>
      </w:pPr>
      <w:bookmarkStart w:id="5" w:name="_Toc283209116"/>
      <w:bookmarkStart w:id="6" w:name="_Toc283450207"/>
      <w:bookmarkStart w:id="7" w:name="_Toc293127602"/>
      <w:r w:rsidRPr="00E15FFF">
        <w:rPr>
          <w:rFonts w:ascii="Arial Narrow" w:hAnsi="Arial Narrow"/>
          <w:b/>
          <w:shadow/>
          <w:sz w:val="40"/>
          <w:szCs w:val="40"/>
        </w:rPr>
        <w:t>КУРЧАЛОЕВСКОГО МУНИЦИПАЛЬНОГО РАЙОНА</w:t>
      </w:r>
      <w:bookmarkEnd w:id="5"/>
      <w:bookmarkEnd w:id="6"/>
      <w:bookmarkEnd w:id="7"/>
    </w:p>
    <w:p w:rsidR="00A83FA4" w:rsidRPr="00E15FFF" w:rsidRDefault="00A83FA4" w:rsidP="0051110B">
      <w:pPr>
        <w:jc w:val="center"/>
        <w:rPr>
          <w:rFonts w:ascii="Arial Narrow" w:hAnsi="Arial Narrow"/>
          <w:b/>
          <w:shadow/>
          <w:sz w:val="40"/>
          <w:szCs w:val="40"/>
        </w:rPr>
      </w:pPr>
      <w:bookmarkStart w:id="8" w:name="_Toc283209117"/>
      <w:bookmarkStart w:id="9" w:name="_Toc283450208"/>
      <w:bookmarkStart w:id="10" w:name="_Toc293127603"/>
      <w:r w:rsidRPr="00E15FFF">
        <w:rPr>
          <w:rFonts w:ascii="Arial Narrow" w:hAnsi="Arial Narrow"/>
          <w:b/>
          <w:shadow/>
          <w:sz w:val="40"/>
          <w:szCs w:val="40"/>
        </w:rPr>
        <w:t>ЧЕЧЕНСКОЙ РЕСПУБЛИКИ</w:t>
      </w:r>
      <w:bookmarkEnd w:id="8"/>
      <w:bookmarkEnd w:id="9"/>
      <w:bookmarkEnd w:id="10"/>
    </w:p>
    <w:p w:rsidR="00A83FA4" w:rsidRPr="00E15FFF" w:rsidRDefault="00A83FA4" w:rsidP="0051110B">
      <w:pPr>
        <w:pStyle w:val="a5"/>
        <w:ind w:firstLine="0"/>
        <w:jc w:val="center"/>
        <w:rPr>
          <w:shadow/>
          <w:sz w:val="40"/>
          <w:szCs w:val="40"/>
        </w:rPr>
      </w:pPr>
    </w:p>
    <w:p w:rsidR="00A83FA4" w:rsidRPr="00E15FFF" w:rsidRDefault="00A83FA4" w:rsidP="0051110B">
      <w:pPr>
        <w:jc w:val="center"/>
        <w:rPr>
          <w:rFonts w:ascii="Arial Narrow" w:hAnsi="Arial Narrow"/>
          <w:sz w:val="40"/>
          <w:szCs w:val="40"/>
        </w:rPr>
      </w:pPr>
      <w:r w:rsidRPr="00E15FFF">
        <w:rPr>
          <w:rFonts w:ascii="Arial Narrow" w:hAnsi="Arial Narrow"/>
          <w:sz w:val="40"/>
          <w:szCs w:val="40"/>
        </w:rPr>
        <w:t>Материалы по обоснованию</w:t>
      </w:r>
    </w:p>
    <w:p w:rsidR="00A83FA4" w:rsidRPr="00E15FFF" w:rsidRDefault="00A83FA4" w:rsidP="0051110B">
      <w:pPr>
        <w:pStyle w:val="a5"/>
        <w:ind w:firstLine="0"/>
        <w:jc w:val="center"/>
        <w:rPr>
          <w:bCs/>
          <w:sz w:val="28"/>
        </w:rPr>
      </w:pPr>
    </w:p>
    <w:p w:rsidR="00A83FA4" w:rsidRPr="00E15FFF" w:rsidRDefault="00A83FA4" w:rsidP="0051110B">
      <w:pPr>
        <w:pStyle w:val="a5"/>
        <w:ind w:firstLine="0"/>
        <w:jc w:val="center"/>
        <w:rPr>
          <w:bCs/>
        </w:rPr>
      </w:pPr>
    </w:p>
    <w:p w:rsidR="00A83FA4" w:rsidRPr="00E15FFF" w:rsidRDefault="00A83FA4" w:rsidP="0051110B">
      <w:pPr>
        <w:jc w:val="center"/>
        <w:rPr>
          <w:rFonts w:ascii="Arial Narrow" w:hAnsi="Arial Narrow"/>
          <w:szCs w:val="22"/>
        </w:rPr>
      </w:pPr>
      <w:r w:rsidRPr="00E15FFF">
        <w:rPr>
          <w:rFonts w:ascii="Arial Narrow" w:hAnsi="Arial Narrow"/>
          <w:b/>
        </w:rPr>
        <w:br/>
      </w: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pStyle w:val="a5"/>
        <w:ind w:firstLine="0"/>
        <w:jc w:val="center"/>
        <w:rPr>
          <w:szCs w:val="22"/>
        </w:rPr>
      </w:pPr>
    </w:p>
    <w:p w:rsidR="00A83FA4" w:rsidRPr="00E15FFF" w:rsidRDefault="00A83FA4" w:rsidP="0051110B">
      <w:pPr>
        <w:jc w:val="center"/>
        <w:rPr>
          <w:rFonts w:ascii="Arial Narrow" w:hAnsi="Arial Narrow"/>
          <w:sz w:val="36"/>
          <w:szCs w:val="36"/>
        </w:rPr>
      </w:pPr>
      <w:r w:rsidRPr="00E15FFF">
        <w:rPr>
          <w:rFonts w:ascii="Arial Narrow" w:hAnsi="Arial Narrow"/>
          <w:sz w:val="36"/>
          <w:szCs w:val="36"/>
        </w:rPr>
        <w:t>Генеральный директор                              Довлетукаев К.Х.</w:t>
      </w:r>
    </w:p>
    <w:p w:rsidR="00A83FA4" w:rsidRPr="00E15FFF" w:rsidRDefault="00A83FA4" w:rsidP="0051110B">
      <w:pPr>
        <w:jc w:val="center"/>
        <w:rPr>
          <w:rFonts w:ascii="Arial Narrow" w:hAnsi="Arial Narrow"/>
          <w:sz w:val="36"/>
          <w:szCs w:val="36"/>
        </w:rPr>
      </w:pPr>
      <w:r w:rsidRPr="00E15FFF">
        <w:rPr>
          <w:rFonts w:ascii="Arial Narrow" w:hAnsi="Arial Narrow"/>
          <w:sz w:val="36"/>
          <w:szCs w:val="36"/>
        </w:rPr>
        <w:t>Главный архитектор проекта                      Загрядцкий И.В.</w:t>
      </w:r>
    </w:p>
    <w:p w:rsidR="00A83FA4" w:rsidRPr="00E15FFF" w:rsidRDefault="00A83FA4" w:rsidP="0051110B">
      <w:pPr>
        <w:jc w:val="center"/>
        <w:rPr>
          <w:rFonts w:ascii="Arial Narrow" w:hAnsi="Arial Narrow"/>
          <w:szCs w:val="22"/>
        </w:rPr>
      </w:pPr>
      <w:r w:rsidRPr="00E15FFF">
        <w:rPr>
          <w:rFonts w:ascii="Arial Narrow" w:hAnsi="Arial Narrow"/>
          <w:sz w:val="36"/>
          <w:szCs w:val="36"/>
        </w:rPr>
        <w:t>Главный инженер проекта                               Каплина И.К.</w:t>
      </w: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pStyle w:val="a5"/>
        <w:ind w:firstLine="0"/>
        <w:jc w:val="center"/>
      </w:pPr>
    </w:p>
    <w:p w:rsidR="00A83FA4" w:rsidRPr="00E15FFF" w:rsidRDefault="00A83FA4" w:rsidP="0051110B">
      <w:pPr>
        <w:jc w:val="center"/>
        <w:rPr>
          <w:rFonts w:ascii="Arial Narrow" w:hAnsi="Arial Narrow"/>
        </w:rPr>
      </w:pPr>
      <w:r w:rsidRPr="00E15FFF">
        <w:rPr>
          <w:rFonts w:ascii="Arial Narrow" w:hAnsi="Arial Narrow"/>
        </w:rPr>
        <w:t>2010 г.</w:t>
      </w:r>
    </w:p>
    <w:p w:rsidR="00A83FA4" w:rsidRPr="00E15FFF" w:rsidRDefault="00A83FA4" w:rsidP="0051110B">
      <w:pPr>
        <w:pStyle w:val="a5"/>
        <w:ind w:firstLine="0"/>
        <w:jc w:val="center"/>
      </w:pPr>
    </w:p>
    <w:p w:rsidR="00A83FA4" w:rsidRPr="00E15FFF" w:rsidRDefault="00A83FA4" w:rsidP="0051110B">
      <w:pPr>
        <w:pStyle w:val="a5"/>
        <w:ind w:firstLine="0"/>
        <w:jc w:val="center"/>
      </w:pPr>
    </w:p>
    <w:tbl>
      <w:tblPr>
        <w:tblW w:w="9950" w:type="dxa"/>
        <w:tblInd w:w="-203" w:type="dxa"/>
        <w:tblLook w:val="04A0"/>
      </w:tblPr>
      <w:tblGrid>
        <w:gridCol w:w="236"/>
        <w:gridCol w:w="9714"/>
      </w:tblGrid>
      <w:tr w:rsidR="00A83FA4" w:rsidRPr="00E15FFF" w:rsidTr="0051110B">
        <w:tc>
          <w:tcPr>
            <w:tcW w:w="236" w:type="dxa"/>
          </w:tcPr>
          <w:p w:rsidR="00A83FA4" w:rsidRPr="00E15FFF" w:rsidRDefault="00A83FA4" w:rsidP="0051110B">
            <w:pPr>
              <w:pStyle w:val="af0"/>
              <w:ind w:left="1080" w:right="-9681"/>
              <w:jc w:val="center"/>
              <w:rPr>
                <w:rFonts w:ascii="Arial Narrow" w:hAnsi="Arial Narrow"/>
                <w:sz w:val="28"/>
                <w:szCs w:val="28"/>
              </w:rPr>
            </w:pPr>
            <w:r w:rsidRPr="00E15FFF">
              <w:rPr>
                <w:rFonts w:ascii="Arial Narrow" w:hAnsi="Arial Narrow"/>
              </w:rPr>
              <w:t>2010 год</w:t>
            </w:r>
            <w:r w:rsidRPr="00E15FFF">
              <w:rPr>
                <w:rFonts w:ascii="Arial Narrow" w:hAnsi="Arial Narrow"/>
              </w:rPr>
              <w:br w:type="page"/>
            </w:r>
            <w:r w:rsidRPr="00E15FFF">
              <w:rPr>
                <w:rFonts w:ascii="Arial Narrow" w:hAnsi="Arial Narrow"/>
                <w:szCs w:val="22"/>
              </w:rPr>
              <w:br w:type="page"/>
            </w:r>
          </w:p>
        </w:tc>
        <w:tc>
          <w:tcPr>
            <w:tcW w:w="9714" w:type="dxa"/>
          </w:tcPr>
          <w:p w:rsidR="00A83FA4" w:rsidRPr="00E15FFF" w:rsidRDefault="00A83FA4" w:rsidP="0051110B">
            <w:pPr>
              <w:pStyle w:val="af0"/>
              <w:ind w:right="-802"/>
              <w:jc w:val="right"/>
              <w:rPr>
                <w:rFonts w:ascii="Arial Narrow" w:hAnsi="Arial Narrow"/>
                <w:sz w:val="28"/>
                <w:szCs w:val="28"/>
              </w:rPr>
            </w:pPr>
          </w:p>
        </w:tc>
      </w:tr>
    </w:tbl>
    <w:p w:rsidR="00A83FA4" w:rsidRPr="00E15FFF" w:rsidRDefault="00A83FA4" w:rsidP="0051110B">
      <w:pPr>
        <w:pStyle w:val="a6"/>
        <w:rPr>
          <w:rFonts w:ascii="Arial Narrow" w:hAnsi="Arial Narrow"/>
        </w:rPr>
      </w:pPr>
      <w:bookmarkStart w:id="11" w:name="_Toc215153459"/>
      <w:bookmarkStart w:id="12" w:name="_Toc215154542"/>
      <w:bookmarkStart w:id="13" w:name="_Toc217044375"/>
      <w:bookmarkStart w:id="14" w:name="_Toc217044484"/>
      <w:bookmarkStart w:id="15" w:name="_Toc217065482"/>
      <w:bookmarkStart w:id="16" w:name="_Toc283450210"/>
    </w:p>
    <w:p w:rsidR="00805687" w:rsidRPr="00E15FFF" w:rsidRDefault="00A83FA4" w:rsidP="00A83FA4">
      <w:pPr>
        <w:rPr>
          <w:rFonts w:ascii="Arial Narrow" w:hAnsi="Arial Narrow"/>
        </w:rPr>
      </w:pPr>
      <w:r w:rsidRPr="00E15FFF">
        <w:rPr>
          <w:rFonts w:ascii="Arial Narrow" w:hAnsi="Arial Narrow"/>
        </w:rPr>
        <w:br w:type="page"/>
      </w:r>
      <w:r w:rsidRPr="00E15FFF">
        <w:rPr>
          <w:rFonts w:ascii="Arial Narrow" w:hAnsi="Arial Narrow"/>
        </w:rPr>
        <w:lastRenderedPageBreak/>
        <w:t xml:space="preserve"> </w:t>
      </w:r>
    </w:p>
    <w:sdt>
      <w:sdtPr>
        <w:rPr>
          <w:rFonts w:ascii="Times New Roman CYR" w:hAnsi="Times New Roman CYR" w:cs="Arial"/>
          <w:b w:val="0"/>
          <w:color w:val="000000"/>
          <w:sz w:val="24"/>
          <w:szCs w:val="24"/>
          <w:lang w:eastAsia="ru-RU"/>
        </w:rPr>
        <w:id w:val="3350318"/>
      </w:sdtPr>
      <w:sdtContent>
        <w:p w:rsidR="002C0A00" w:rsidRPr="00E15FFF" w:rsidRDefault="002C0A00">
          <w:pPr>
            <w:pStyle w:val="a6"/>
          </w:pPr>
          <w:r w:rsidRPr="00E15FFF">
            <w:t>Оглавление</w:t>
          </w:r>
        </w:p>
        <w:p w:rsidR="00E15FFF" w:rsidRPr="00E15FFF" w:rsidRDefault="00DD769F">
          <w:pPr>
            <w:pStyle w:val="11"/>
            <w:rPr>
              <w:rFonts w:asciiTheme="minorHAnsi" w:eastAsiaTheme="minorEastAsia" w:hAnsiTheme="minorHAnsi" w:cstheme="minorBidi"/>
              <w:noProof/>
              <w:color w:val="auto"/>
              <w:sz w:val="22"/>
              <w:szCs w:val="22"/>
            </w:rPr>
          </w:pPr>
          <w:r w:rsidRPr="00E15FFF">
            <w:fldChar w:fldCharType="begin"/>
          </w:r>
          <w:r w:rsidR="002C0A00" w:rsidRPr="00E15FFF">
            <w:instrText xml:space="preserve"> TOC \o "1-3" \h \z \u </w:instrText>
          </w:r>
          <w:r w:rsidRPr="00E15FFF">
            <w:fldChar w:fldCharType="separate"/>
          </w:r>
          <w:hyperlink w:anchor="_Toc326009940" w:history="1">
            <w:r w:rsidR="00E15FFF" w:rsidRPr="00E15FFF">
              <w:rPr>
                <w:rStyle w:val="ab"/>
                <w:noProof/>
              </w:rPr>
              <w:t>ОБЩИЕ ПОЛОЖЕНИЯ</w:t>
            </w:r>
            <w:r w:rsidR="00E15FFF" w:rsidRPr="00E15FFF">
              <w:rPr>
                <w:noProof/>
                <w:webHidden/>
              </w:rPr>
              <w:tab/>
            </w:r>
            <w:r w:rsidRPr="00E15FFF">
              <w:rPr>
                <w:noProof/>
                <w:webHidden/>
              </w:rPr>
              <w:fldChar w:fldCharType="begin"/>
            </w:r>
            <w:r w:rsidR="00E15FFF" w:rsidRPr="00E15FFF">
              <w:rPr>
                <w:noProof/>
                <w:webHidden/>
              </w:rPr>
              <w:instrText xml:space="preserve"> PAGEREF _Toc326009940 \h </w:instrText>
            </w:r>
            <w:r w:rsidRPr="00E15FFF">
              <w:rPr>
                <w:noProof/>
                <w:webHidden/>
              </w:rPr>
            </w:r>
            <w:r w:rsidRPr="00E15FFF">
              <w:rPr>
                <w:noProof/>
                <w:webHidden/>
              </w:rPr>
              <w:fldChar w:fldCharType="separate"/>
            </w:r>
            <w:r w:rsidR="0038235A">
              <w:rPr>
                <w:noProof/>
                <w:webHidden/>
              </w:rPr>
              <w:t>4</w:t>
            </w:r>
            <w:r w:rsidRPr="00E15FFF">
              <w:rPr>
                <w:noProof/>
                <w:webHidden/>
              </w:rPr>
              <w:fldChar w:fldCharType="end"/>
            </w:r>
          </w:hyperlink>
        </w:p>
        <w:p w:rsidR="00E15FFF" w:rsidRPr="00E15FFF" w:rsidRDefault="00DD769F">
          <w:pPr>
            <w:pStyle w:val="11"/>
            <w:tabs>
              <w:tab w:val="left" w:pos="660"/>
            </w:tabs>
            <w:rPr>
              <w:rFonts w:asciiTheme="minorHAnsi" w:eastAsiaTheme="minorEastAsia" w:hAnsiTheme="minorHAnsi" w:cstheme="minorBidi"/>
              <w:noProof/>
              <w:color w:val="auto"/>
              <w:sz w:val="22"/>
              <w:szCs w:val="22"/>
            </w:rPr>
          </w:pPr>
          <w:hyperlink w:anchor="_Toc326009941" w:history="1">
            <w:r w:rsidR="00E15FFF" w:rsidRPr="00E15FFF">
              <w:rPr>
                <w:rStyle w:val="ab"/>
                <w:noProof/>
              </w:rPr>
              <w:t>1.</w:t>
            </w:r>
            <w:r w:rsidR="00E15FFF" w:rsidRPr="00E15FFF">
              <w:rPr>
                <w:rFonts w:asciiTheme="minorHAnsi" w:eastAsiaTheme="minorEastAsia" w:hAnsiTheme="minorHAnsi" w:cstheme="minorBidi"/>
                <w:noProof/>
                <w:color w:val="auto"/>
                <w:sz w:val="22"/>
                <w:szCs w:val="22"/>
              </w:rPr>
              <w:tab/>
            </w:r>
            <w:r w:rsidR="00E15FFF" w:rsidRPr="00E15FFF">
              <w:rPr>
                <w:rStyle w:val="ab"/>
                <w:noProof/>
              </w:rPr>
              <w:t>КОМПЛЕКСНЫЙ АНАЛИЗ СОВРЕМЕННОГО СОСТОЯНИЯ ТЕРРИТОРИИ, ПРОБЛЕМ И НАПРАВЛЕНИЙ ЕЕ КОМПЛЕКСНОГО РАЗВИТИЯ</w:t>
            </w:r>
            <w:r w:rsidR="00E15FFF" w:rsidRPr="00E15FFF">
              <w:rPr>
                <w:noProof/>
                <w:webHidden/>
              </w:rPr>
              <w:tab/>
            </w:r>
            <w:r w:rsidRPr="00E15FFF">
              <w:rPr>
                <w:noProof/>
                <w:webHidden/>
              </w:rPr>
              <w:fldChar w:fldCharType="begin"/>
            </w:r>
            <w:r w:rsidR="00E15FFF" w:rsidRPr="00E15FFF">
              <w:rPr>
                <w:noProof/>
                <w:webHidden/>
              </w:rPr>
              <w:instrText xml:space="preserve"> PAGEREF _Toc326009941 \h </w:instrText>
            </w:r>
            <w:r w:rsidRPr="00E15FFF">
              <w:rPr>
                <w:noProof/>
                <w:webHidden/>
              </w:rPr>
            </w:r>
            <w:r w:rsidRPr="00E15FFF">
              <w:rPr>
                <w:noProof/>
                <w:webHidden/>
              </w:rPr>
              <w:fldChar w:fldCharType="separate"/>
            </w:r>
            <w:r w:rsidR="0038235A">
              <w:rPr>
                <w:noProof/>
                <w:webHidden/>
              </w:rPr>
              <w:t>11</w:t>
            </w:r>
            <w:r w:rsidRPr="00E15FFF">
              <w:rPr>
                <w:noProof/>
                <w:webHidden/>
              </w:rPr>
              <w:fldChar w:fldCharType="end"/>
            </w:r>
          </w:hyperlink>
        </w:p>
        <w:p w:rsidR="00E15FFF" w:rsidRPr="00E15FFF" w:rsidRDefault="00DD769F">
          <w:pPr>
            <w:pStyle w:val="11"/>
            <w:rPr>
              <w:rFonts w:asciiTheme="minorHAnsi" w:eastAsiaTheme="minorEastAsia" w:hAnsiTheme="minorHAnsi" w:cstheme="minorBidi"/>
              <w:noProof/>
              <w:color w:val="auto"/>
              <w:sz w:val="22"/>
              <w:szCs w:val="22"/>
            </w:rPr>
          </w:pPr>
          <w:hyperlink w:anchor="_Toc326009942" w:history="1">
            <w:r w:rsidR="00E15FFF" w:rsidRPr="00E15FFF">
              <w:rPr>
                <w:rStyle w:val="ab"/>
                <w:noProof/>
              </w:rPr>
              <w:t>1.1. ПРИРОДНЫЕ УСЛОВИЯ</w:t>
            </w:r>
            <w:r w:rsidR="00E15FFF" w:rsidRPr="00E15FFF">
              <w:rPr>
                <w:noProof/>
                <w:webHidden/>
              </w:rPr>
              <w:tab/>
            </w:r>
            <w:r w:rsidRPr="00E15FFF">
              <w:rPr>
                <w:noProof/>
                <w:webHidden/>
              </w:rPr>
              <w:fldChar w:fldCharType="begin"/>
            </w:r>
            <w:r w:rsidR="00E15FFF" w:rsidRPr="00E15FFF">
              <w:rPr>
                <w:noProof/>
                <w:webHidden/>
              </w:rPr>
              <w:instrText xml:space="preserve"> PAGEREF _Toc326009942 \h </w:instrText>
            </w:r>
            <w:r w:rsidRPr="00E15FFF">
              <w:rPr>
                <w:noProof/>
                <w:webHidden/>
              </w:rPr>
            </w:r>
            <w:r w:rsidRPr="00E15FFF">
              <w:rPr>
                <w:noProof/>
                <w:webHidden/>
              </w:rPr>
              <w:fldChar w:fldCharType="separate"/>
            </w:r>
            <w:r w:rsidR="0038235A">
              <w:rPr>
                <w:noProof/>
                <w:webHidden/>
              </w:rPr>
              <w:t>11</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3" w:history="1">
            <w:r w:rsidR="00E15FFF" w:rsidRPr="00E15FFF">
              <w:rPr>
                <w:rStyle w:val="ab"/>
                <w:noProof/>
              </w:rPr>
              <w:t>1.1.1 Рельеф</w:t>
            </w:r>
            <w:r w:rsidR="00E15FFF" w:rsidRPr="00E15FFF">
              <w:rPr>
                <w:noProof/>
                <w:webHidden/>
              </w:rPr>
              <w:tab/>
            </w:r>
            <w:r w:rsidRPr="00E15FFF">
              <w:rPr>
                <w:noProof/>
                <w:webHidden/>
              </w:rPr>
              <w:fldChar w:fldCharType="begin"/>
            </w:r>
            <w:r w:rsidR="00E15FFF" w:rsidRPr="00E15FFF">
              <w:rPr>
                <w:noProof/>
                <w:webHidden/>
              </w:rPr>
              <w:instrText xml:space="preserve"> PAGEREF _Toc326009943 \h </w:instrText>
            </w:r>
            <w:r w:rsidRPr="00E15FFF">
              <w:rPr>
                <w:noProof/>
                <w:webHidden/>
              </w:rPr>
            </w:r>
            <w:r w:rsidRPr="00E15FFF">
              <w:rPr>
                <w:noProof/>
                <w:webHidden/>
              </w:rPr>
              <w:fldChar w:fldCharType="separate"/>
            </w:r>
            <w:r w:rsidR="0038235A">
              <w:rPr>
                <w:noProof/>
                <w:webHidden/>
              </w:rPr>
              <w:t>11</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4" w:history="1">
            <w:r w:rsidR="00E15FFF" w:rsidRPr="00E15FFF">
              <w:rPr>
                <w:rStyle w:val="ab"/>
                <w:noProof/>
              </w:rPr>
              <w:t>1.1.2. Климат</w:t>
            </w:r>
            <w:r w:rsidR="00E15FFF" w:rsidRPr="00E15FFF">
              <w:rPr>
                <w:noProof/>
                <w:webHidden/>
              </w:rPr>
              <w:tab/>
            </w:r>
            <w:r w:rsidRPr="00E15FFF">
              <w:rPr>
                <w:noProof/>
                <w:webHidden/>
              </w:rPr>
              <w:fldChar w:fldCharType="begin"/>
            </w:r>
            <w:r w:rsidR="00E15FFF" w:rsidRPr="00E15FFF">
              <w:rPr>
                <w:noProof/>
                <w:webHidden/>
              </w:rPr>
              <w:instrText xml:space="preserve"> PAGEREF _Toc326009944 \h </w:instrText>
            </w:r>
            <w:r w:rsidRPr="00E15FFF">
              <w:rPr>
                <w:noProof/>
                <w:webHidden/>
              </w:rPr>
            </w:r>
            <w:r w:rsidRPr="00E15FFF">
              <w:rPr>
                <w:noProof/>
                <w:webHidden/>
              </w:rPr>
              <w:fldChar w:fldCharType="separate"/>
            </w:r>
            <w:r w:rsidR="0038235A">
              <w:rPr>
                <w:noProof/>
                <w:webHidden/>
              </w:rPr>
              <w:t>11</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5" w:history="1">
            <w:r w:rsidR="00E15FFF" w:rsidRPr="00E15FFF">
              <w:rPr>
                <w:rStyle w:val="ab"/>
                <w:noProof/>
              </w:rPr>
              <w:t>1.1.3. Почвы</w:t>
            </w:r>
            <w:r w:rsidR="00E15FFF" w:rsidRPr="00E15FFF">
              <w:rPr>
                <w:noProof/>
                <w:webHidden/>
              </w:rPr>
              <w:tab/>
            </w:r>
            <w:r w:rsidRPr="00E15FFF">
              <w:rPr>
                <w:noProof/>
                <w:webHidden/>
              </w:rPr>
              <w:fldChar w:fldCharType="begin"/>
            </w:r>
            <w:r w:rsidR="00E15FFF" w:rsidRPr="00E15FFF">
              <w:rPr>
                <w:noProof/>
                <w:webHidden/>
              </w:rPr>
              <w:instrText xml:space="preserve"> PAGEREF _Toc326009945 \h </w:instrText>
            </w:r>
            <w:r w:rsidRPr="00E15FFF">
              <w:rPr>
                <w:noProof/>
                <w:webHidden/>
              </w:rPr>
            </w:r>
            <w:r w:rsidRPr="00E15FFF">
              <w:rPr>
                <w:noProof/>
                <w:webHidden/>
              </w:rPr>
              <w:fldChar w:fldCharType="separate"/>
            </w:r>
            <w:r w:rsidR="0038235A">
              <w:rPr>
                <w:noProof/>
                <w:webHidden/>
              </w:rPr>
              <w:t>12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6" w:history="1">
            <w:r w:rsidR="00E15FFF" w:rsidRPr="00E15FFF">
              <w:rPr>
                <w:rStyle w:val="ab"/>
                <w:noProof/>
              </w:rPr>
              <w:t>1.1.4. Гидрография</w:t>
            </w:r>
            <w:r w:rsidR="00E15FFF" w:rsidRPr="00E15FFF">
              <w:rPr>
                <w:noProof/>
                <w:webHidden/>
              </w:rPr>
              <w:tab/>
            </w:r>
            <w:r w:rsidRPr="00E15FFF">
              <w:rPr>
                <w:noProof/>
                <w:webHidden/>
              </w:rPr>
              <w:fldChar w:fldCharType="begin"/>
            </w:r>
            <w:r w:rsidR="00E15FFF" w:rsidRPr="00E15FFF">
              <w:rPr>
                <w:noProof/>
                <w:webHidden/>
              </w:rPr>
              <w:instrText xml:space="preserve"> PAGEREF _Toc326009946 \h </w:instrText>
            </w:r>
            <w:r w:rsidRPr="00E15FFF">
              <w:rPr>
                <w:noProof/>
                <w:webHidden/>
              </w:rPr>
            </w:r>
            <w:r w:rsidRPr="00E15FFF">
              <w:rPr>
                <w:noProof/>
                <w:webHidden/>
              </w:rPr>
              <w:fldChar w:fldCharType="separate"/>
            </w:r>
            <w:r w:rsidR="0038235A">
              <w:rPr>
                <w:noProof/>
                <w:webHidden/>
              </w:rPr>
              <w:t>12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7" w:history="1">
            <w:r w:rsidR="00E15FFF" w:rsidRPr="00E15FFF">
              <w:rPr>
                <w:rStyle w:val="ab"/>
                <w:noProof/>
              </w:rPr>
              <w:t>1.1.5. Строительные материалы</w:t>
            </w:r>
            <w:r w:rsidR="00E15FFF" w:rsidRPr="00E15FFF">
              <w:rPr>
                <w:noProof/>
                <w:webHidden/>
              </w:rPr>
              <w:tab/>
            </w:r>
            <w:r w:rsidRPr="00E15FFF">
              <w:rPr>
                <w:noProof/>
                <w:webHidden/>
              </w:rPr>
              <w:fldChar w:fldCharType="begin"/>
            </w:r>
            <w:r w:rsidR="00E15FFF" w:rsidRPr="00E15FFF">
              <w:rPr>
                <w:noProof/>
                <w:webHidden/>
              </w:rPr>
              <w:instrText xml:space="preserve"> PAGEREF _Toc326009947 \h </w:instrText>
            </w:r>
            <w:r w:rsidRPr="00E15FFF">
              <w:rPr>
                <w:noProof/>
                <w:webHidden/>
              </w:rPr>
            </w:r>
            <w:r w:rsidRPr="00E15FFF">
              <w:rPr>
                <w:noProof/>
                <w:webHidden/>
              </w:rPr>
              <w:fldChar w:fldCharType="separate"/>
            </w:r>
            <w:r w:rsidR="0038235A">
              <w:rPr>
                <w:noProof/>
                <w:webHidden/>
              </w:rPr>
              <w:t>12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8" w:history="1">
            <w:r w:rsidR="00E15FFF" w:rsidRPr="00E15FFF">
              <w:rPr>
                <w:rStyle w:val="ab"/>
                <w:noProof/>
              </w:rPr>
              <w:t>1.1.6. Растительность</w:t>
            </w:r>
            <w:r w:rsidR="00E15FFF" w:rsidRPr="00E15FFF">
              <w:rPr>
                <w:noProof/>
                <w:webHidden/>
              </w:rPr>
              <w:tab/>
            </w:r>
            <w:r w:rsidRPr="00E15FFF">
              <w:rPr>
                <w:noProof/>
                <w:webHidden/>
              </w:rPr>
              <w:fldChar w:fldCharType="begin"/>
            </w:r>
            <w:r w:rsidR="00E15FFF" w:rsidRPr="00E15FFF">
              <w:rPr>
                <w:noProof/>
                <w:webHidden/>
              </w:rPr>
              <w:instrText xml:space="preserve"> PAGEREF _Toc326009948 \h </w:instrText>
            </w:r>
            <w:r w:rsidRPr="00E15FFF">
              <w:rPr>
                <w:noProof/>
                <w:webHidden/>
              </w:rPr>
            </w:r>
            <w:r w:rsidRPr="00E15FFF">
              <w:rPr>
                <w:noProof/>
                <w:webHidden/>
              </w:rPr>
              <w:fldChar w:fldCharType="separate"/>
            </w:r>
            <w:r w:rsidR="0038235A">
              <w:rPr>
                <w:noProof/>
                <w:webHidden/>
              </w:rPr>
              <w:t>12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49" w:history="1">
            <w:r w:rsidR="00E15FFF" w:rsidRPr="00E15FFF">
              <w:rPr>
                <w:rStyle w:val="ab"/>
                <w:noProof/>
              </w:rPr>
              <w:t>1.1.7. Животный мир</w:t>
            </w:r>
            <w:r w:rsidR="00E15FFF" w:rsidRPr="00E15FFF">
              <w:rPr>
                <w:noProof/>
                <w:webHidden/>
              </w:rPr>
              <w:tab/>
            </w:r>
            <w:r w:rsidRPr="00E15FFF">
              <w:rPr>
                <w:noProof/>
                <w:webHidden/>
              </w:rPr>
              <w:fldChar w:fldCharType="begin"/>
            </w:r>
            <w:r w:rsidR="00E15FFF" w:rsidRPr="00E15FFF">
              <w:rPr>
                <w:noProof/>
                <w:webHidden/>
              </w:rPr>
              <w:instrText xml:space="preserve"> PAGEREF _Toc326009949 \h </w:instrText>
            </w:r>
            <w:r w:rsidRPr="00E15FFF">
              <w:rPr>
                <w:noProof/>
                <w:webHidden/>
              </w:rPr>
            </w:r>
            <w:r w:rsidRPr="00E15FFF">
              <w:rPr>
                <w:noProof/>
                <w:webHidden/>
              </w:rPr>
              <w:fldChar w:fldCharType="separate"/>
            </w:r>
            <w:r w:rsidR="0038235A">
              <w:rPr>
                <w:noProof/>
                <w:webHidden/>
              </w:rPr>
              <w:t>13</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50" w:history="1">
            <w:r w:rsidR="00E15FFF" w:rsidRPr="00E15FFF">
              <w:rPr>
                <w:rStyle w:val="ab"/>
                <w:noProof/>
              </w:rPr>
              <w:t>1.2. ОЦЕНКА ТЕРРИТОРИИ ПО СИСТЕМЕ ОГРАНИЧЕНИЙ</w:t>
            </w:r>
            <w:r w:rsidR="00E15FFF" w:rsidRPr="00E15FFF">
              <w:rPr>
                <w:noProof/>
                <w:webHidden/>
              </w:rPr>
              <w:tab/>
            </w:r>
            <w:r w:rsidRPr="00E15FFF">
              <w:rPr>
                <w:noProof/>
                <w:webHidden/>
              </w:rPr>
              <w:fldChar w:fldCharType="begin"/>
            </w:r>
            <w:r w:rsidR="00E15FFF" w:rsidRPr="00E15FFF">
              <w:rPr>
                <w:noProof/>
                <w:webHidden/>
              </w:rPr>
              <w:instrText xml:space="preserve"> PAGEREF _Toc326009950 \h </w:instrText>
            </w:r>
            <w:r w:rsidRPr="00E15FFF">
              <w:rPr>
                <w:noProof/>
                <w:webHidden/>
              </w:rPr>
            </w:r>
            <w:r w:rsidRPr="00E15FFF">
              <w:rPr>
                <w:noProof/>
                <w:webHidden/>
              </w:rPr>
              <w:fldChar w:fldCharType="separate"/>
            </w:r>
            <w:r w:rsidR="0038235A">
              <w:rPr>
                <w:noProof/>
                <w:webHidden/>
              </w:rPr>
              <w:t>13</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1" w:history="1">
            <w:r w:rsidR="00E15FFF" w:rsidRPr="00E15FFF">
              <w:rPr>
                <w:rStyle w:val="ab"/>
                <w:noProof/>
              </w:rPr>
              <w:t>1.2.1. Зоны с особыми условиями использования территории</w:t>
            </w:r>
            <w:r w:rsidR="00E15FFF" w:rsidRPr="00E15FFF">
              <w:rPr>
                <w:noProof/>
                <w:webHidden/>
              </w:rPr>
              <w:tab/>
            </w:r>
            <w:r w:rsidRPr="00E15FFF">
              <w:rPr>
                <w:noProof/>
                <w:webHidden/>
              </w:rPr>
              <w:fldChar w:fldCharType="begin"/>
            </w:r>
            <w:r w:rsidR="00E15FFF" w:rsidRPr="00E15FFF">
              <w:rPr>
                <w:noProof/>
                <w:webHidden/>
              </w:rPr>
              <w:instrText xml:space="preserve"> PAGEREF _Toc326009951 \h </w:instrText>
            </w:r>
            <w:r w:rsidRPr="00E15FFF">
              <w:rPr>
                <w:noProof/>
                <w:webHidden/>
              </w:rPr>
            </w:r>
            <w:r w:rsidRPr="00E15FFF">
              <w:rPr>
                <w:noProof/>
                <w:webHidden/>
              </w:rPr>
              <w:fldChar w:fldCharType="separate"/>
            </w:r>
            <w:r w:rsidR="0038235A">
              <w:rPr>
                <w:noProof/>
                <w:webHidden/>
              </w:rPr>
              <w:t>13</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2" w:history="1">
            <w:r w:rsidR="00E15FFF" w:rsidRPr="00E15FFF">
              <w:rPr>
                <w:rStyle w:val="ab"/>
                <w:noProof/>
              </w:rPr>
              <w:t>1.2.2. Природоохранные ограничения</w:t>
            </w:r>
            <w:r w:rsidR="00E15FFF" w:rsidRPr="00E15FFF">
              <w:rPr>
                <w:noProof/>
                <w:webHidden/>
              </w:rPr>
              <w:tab/>
            </w:r>
            <w:r w:rsidRPr="00E15FFF">
              <w:rPr>
                <w:noProof/>
                <w:webHidden/>
              </w:rPr>
              <w:fldChar w:fldCharType="begin"/>
            </w:r>
            <w:r w:rsidR="00E15FFF" w:rsidRPr="00E15FFF">
              <w:rPr>
                <w:noProof/>
                <w:webHidden/>
              </w:rPr>
              <w:instrText xml:space="preserve"> PAGEREF _Toc326009952 \h </w:instrText>
            </w:r>
            <w:r w:rsidRPr="00E15FFF">
              <w:rPr>
                <w:noProof/>
                <w:webHidden/>
              </w:rPr>
            </w:r>
            <w:r w:rsidRPr="00E15FFF">
              <w:rPr>
                <w:noProof/>
                <w:webHidden/>
              </w:rPr>
              <w:fldChar w:fldCharType="separate"/>
            </w:r>
            <w:r w:rsidR="0038235A">
              <w:rPr>
                <w:noProof/>
                <w:webHidden/>
              </w:rPr>
              <w:t>18</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3" w:history="1">
            <w:r w:rsidR="00E15FFF" w:rsidRPr="00E15FFF">
              <w:rPr>
                <w:rStyle w:val="ab"/>
                <w:noProof/>
              </w:rPr>
              <w:t>1.2.3. Инженерно - геологические ограничения</w:t>
            </w:r>
            <w:r w:rsidR="00E15FFF" w:rsidRPr="00E15FFF">
              <w:rPr>
                <w:noProof/>
                <w:webHidden/>
              </w:rPr>
              <w:tab/>
            </w:r>
            <w:r w:rsidRPr="00E15FFF">
              <w:rPr>
                <w:noProof/>
                <w:webHidden/>
              </w:rPr>
              <w:fldChar w:fldCharType="begin"/>
            </w:r>
            <w:r w:rsidR="00E15FFF" w:rsidRPr="00E15FFF">
              <w:rPr>
                <w:noProof/>
                <w:webHidden/>
              </w:rPr>
              <w:instrText xml:space="preserve"> PAGEREF _Toc326009953 \h </w:instrText>
            </w:r>
            <w:r w:rsidRPr="00E15FFF">
              <w:rPr>
                <w:noProof/>
                <w:webHidden/>
              </w:rPr>
            </w:r>
            <w:r w:rsidRPr="00E15FFF">
              <w:rPr>
                <w:noProof/>
                <w:webHidden/>
              </w:rPr>
              <w:fldChar w:fldCharType="separate"/>
            </w:r>
            <w:r w:rsidR="0038235A">
              <w:rPr>
                <w:noProof/>
                <w:webHidden/>
              </w:rPr>
              <w:t>19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4" w:history="1">
            <w:r w:rsidR="00E15FFF" w:rsidRPr="00E15FFF">
              <w:rPr>
                <w:rStyle w:val="ab"/>
                <w:noProof/>
              </w:rPr>
              <w:t>1.2.4. Гидрогеологические - геологические ограничения</w:t>
            </w:r>
            <w:r w:rsidR="00E15FFF" w:rsidRPr="00E15FFF">
              <w:rPr>
                <w:noProof/>
                <w:webHidden/>
              </w:rPr>
              <w:tab/>
            </w:r>
            <w:r w:rsidRPr="00E15FFF">
              <w:rPr>
                <w:noProof/>
                <w:webHidden/>
              </w:rPr>
              <w:fldChar w:fldCharType="begin"/>
            </w:r>
            <w:r w:rsidR="00E15FFF" w:rsidRPr="00E15FFF">
              <w:rPr>
                <w:noProof/>
                <w:webHidden/>
              </w:rPr>
              <w:instrText xml:space="preserve"> PAGEREF _Toc326009954 \h </w:instrText>
            </w:r>
            <w:r w:rsidRPr="00E15FFF">
              <w:rPr>
                <w:noProof/>
                <w:webHidden/>
              </w:rPr>
            </w:r>
            <w:r w:rsidRPr="00E15FFF">
              <w:rPr>
                <w:noProof/>
                <w:webHidden/>
              </w:rPr>
              <w:fldChar w:fldCharType="separate"/>
            </w:r>
            <w:r w:rsidR="0038235A">
              <w:rPr>
                <w:noProof/>
                <w:webHidden/>
              </w:rPr>
              <w:t>19</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55" w:history="1">
            <w:r w:rsidR="00E15FFF" w:rsidRPr="00E15FFF">
              <w:rPr>
                <w:rStyle w:val="ab"/>
                <w:noProof/>
              </w:rPr>
              <w:t>1.3. ПРИРОДНО-РЕСУРСНЫЙ И ИСТОРИКО - КУЛЬТУРНЫЙ ПОТЕНЦИАЛ</w:t>
            </w:r>
            <w:r w:rsidR="00E15FFF" w:rsidRPr="00E15FFF">
              <w:rPr>
                <w:noProof/>
                <w:webHidden/>
              </w:rPr>
              <w:tab/>
            </w:r>
            <w:r w:rsidRPr="00E15FFF">
              <w:rPr>
                <w:noProof/>
                <w:webHidden/>
              </w:rPr>
              <w:fldChar w:fldCharType="begin"/>
            </w:r>
            <w:r w:rsidR="00E15FFF" w:rsidRPr="00E15FFF">
              <w:rPr>
                <w:noProof/>
                <w:webHidden/>
              </w:rPr>
              <w:instrText xml:space="preserve"> PAGEREF _Toc326009955 \h </w:instrText>
            </w:r>
            <w:r w:rsidRPr="00E15FFF">
              <w:rPr>
                <w:noProof/>
                <w:webHidden/>
              </w:rPr>
            </w:r>
            <w:r w:rsidRPr="00E15FFF">
              <w:rPr>
                <w:noProof/>
                <w:webHidden/>
              </w:rPr>
              <w:fldChar w:fldCharType="separate"/>
            </w:r>
            <w:r w:rsidR="0038235A">
              <w:rPr>
                <w:noProof/>
                <w:webHidden/>
              </w:rPr>
              <w:t>20</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6" w:history="1">
            <w:r w:rsidR="00E15FFF" w:rsidRPr="00E15FFF">
              <w:rPr>
                <w:rStyle w:val="ab"/>
                <w:noProof/>
              </w:rPr>
              <w:t>1.3.1. Земельные ресурсы сельского поселения</w:t>
            </w:r>
            <w:r w:rsidR="00E15FFF" w:rsidRPr="00E15FFF">
              <w:rPr>
                <w:noProof/>
                <w:webHidden/>
              </w:rPr>
              <w:tab/>
            </w:r>
            <w:r w:rsidRPr="00E15FFF">
              <w:rPr>
                <w:noProof/>
                <w:webHidden/>
              </w:rPr>
              <w:fldChar w:fldCharType="begin"/>
            </w:r>
            <w:r w:rsidR="00E15FFF" w:rsidRPr="00E15FFF">
              <w:rPr>
                <w:noProof/>
                <w:webHidden/>
              </w:rPr>
              <w:instrText xml:space="preserve"> PAGEREF _Toc326009956 \h </w:instrText>
            </w:r>
            <w:r w:rsidRPr="00E15FFF">
              <w:rPr>
                <w:noProof/>
                <w:webHidden/>
              </w:rPr>
            </w:r>
            <w:r w:rsidRPr="00E15FFF">
              <w:rPr>
                <w:noProof/>
                <w:webHidden/>
              </w:rPr>
              <w:fldChar w:fldCharType="separate"/>
            </w:r>
            <w:r w:rsidR="0038235A">
              <w:rPr>
                <w:noProof/>
                <w:webHidden/>
              </w:rPr>
              <w:t>20</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7" w:history="1">
            <w:r w:rsidR="00E15FFF" w:rsidRPr="00E15FFF">
              <w:rPr>
                <w:rStyle w:val="ab"/>
                <w:noProof/>
              </w:rPr>
              <w:t>1.3.2. Территории объектов историко - культурного наследия</w:t>
            </w:r>
            <w:r w:rsidR="00E15FFF" w:rsidRPr="00E15FFF">
              <w:rPr>
                <w:noProof/>
                <w:webHidden/>
              </w:rPr>
              <w:tab/>
            </w:r>
            <w:r w:rsidRPr="00E15FFF">
              <w:rPr>
                <w:noProof/>
                <w:webHidden/>
              </w:rPr>
              <w:fldChar w:fldCharType="begin"/>
            </w:r>
            <w:r w:rsidR="00E15FFF" w:rsidRPr="00E15FFF">
              <w:rPr>
                <w:noProof/>
                <w:webHidden/>
              </w:rPr>
              <w:instrText xml:space="preserve"> PAGEREF _Toc326009957 \h </w:instrText>
            </w:r>
            <w:r w:rsidRPr="00E15FFF">
              <w:rPr>
                <w:noProof/>
                <w:webHidden/>
              </w:rPr>
            </w:r>
            <w:r w:rsidRPr="00E15FFF">
              <w:rPr>
                <w:noProof/>
                <w:webHidden/>
              </w:rPr>
              <w:fldChar w:fldCharType="separate"/>
            </w:r>
            <w:r w:rsidR="0038235A">
              <w:rPr>
                <w:noProof/>
                <w:webHidden/>
              </w:rPr>
              <w:t>22</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58" w:history="1">
            <w:r w:rsidR="00E15FFF" w:rsidRPr="00E15FFF">
              <w:rPr>
                <w:rStyle w:val="ab"/>
                <w:noProof/>
              </w:rPr>
              <w:t>1.4. СОЦИАЛЬНО-ЭКОНОМИЧЕСКИЙ ПОТЕНЦИАЛ</w:t>
            </w:r>
            <w:r w:rsidR="00E15FFF" w:rsidRPr="00E15FFF">
              <w:rPr>
                <w:noProof/>
                <w:webHidden/>
              </w:rPr>
              <w:tab/>
            </w:r>
            <w:r w:rsidRPr="00E15FFF">
              <w:rPr>
                <w:noProof/>
                <w:webHidden/>
              </w:rPr>
              <w:fldChar w:fldCharType="begin"/>
            </w:r>
            <w:r w:rsidR="00E15FFF" w:rsidRPr="00E15FFF">
              <w:rPr>
                <w:noProof/>
                <w:webHidden/>
              </w:rPr>
              <w:instrText xml:space="preserve"> PAGEREF _Toc326009958 \h </w:instrText>
            </w:r>
            <w:r w:rsidRPr="00E15FFF">
              <w:rPr>
                <w:noProof/>
                <w:webHidden/>
              </w:rPr>
            </w:r>
            <w:r w:rsidRPr="00E15FFF">
              <w:rPr>
                <w:noProof/>
                <w:webHidden/>
              </w:rPr>
              <w:fldChar w:fldCharType="separate"/>
            </w:r>
            <w:r w:rsidR="0038235A">
              <w:rPr>
                <w:noProof/>
                <w:webHidden/>
              </w:rPr>
              <w:t>22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59" w:history="1">
            <w:r w:rsidR="00E15FFF" w:rsidRPr="00E15FFF">
              <w:rPr>
                <w:rStyle w:val="ab"/>
                <w:noProof/>
              </w:rPr>
              <w:t>1.4.1. Демография и трудовые ресурсы</w:t>
            </w:r>
            <w:r w:rsidR="00E15FFF" w:rsidRPr="00E15FFF">
              <w:rPr>
                <w:noProof/>
                <w:webHidden/>
              </w:rPr>
              <w:tab/>
            </w:r>
            <w:r w:rsidRPr="00E15FFF">
              <w:rPr>
                <w:noProof/>
                <w:webHidden/>
              </w:rPr>
              <w:fldChar w:fldCharType="begin"/>
            </w:r>
            <w:r w:rsidR="00E15FFF" w:rsidRPr="00E15FFF">
              <w:rPr>
                <w:noProof/>
                <w:webHidden/>
              </w:rPr>
              <w:instrText xml:space="preserve"> PAGEREF _Toc326009959 \h </w:instrText>
            </w:r>
            <w:r w:rsidRPr="00E15FFF">
              <w:rPr>
                <w:noProof/>
                <w:webHidden/>
              </w:rPr>
            </w:r>
            <w:r w:rsidRPr="00E15FFF">
              <w:rPr>
                <w:noProof/>
                <w:webHidden/>
              </w:rPr>
              <w:fldChar w:fldCharType="separate"/>
            </w:r>
            <w:r w:rsidR="0038235A">
              <w:rPr>
                <w:noProof/>
                <w:webHidden/>
              </w:rPr>
              <w:t>22</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60" w:history="1">
            <w:r w:rsidR="00E15FFF" w:rsidRPr="00E15FFF">
              <w:rPr>
                <w:rStyle w:val="ab"/>
                <w:noProof/>
              </w:rPr>
              <w:t>1.5. ЭКОНОМИКА ПОСЕЛЕНИЯ</w:t>
            </w:r>
            <w:r w:rsidR="00E15FFF" w:rsidRPr="00E15FFF">
              <w:rPr>
                <w:noProof/>
                <w:webHidden/>
              </w:rPr>
              <w:tab/>
            </w:r>
            <w:r w:rsidRPr="00E15FFF">
              <w:rPr>
                <w:noProof/>
                <w:webHidden/>
              </w:rPr>
              <w:fldChar w:fldCharType="begin"/>
            </w:r>
            <w:r w:rsidR="00E15FFF" w:rsidRPr="00E15FFF">
              <w:rPr>
                <w:noProof/>
                <w:webHidden/>
              </w:rPr>
              <w:instrText xml:space="preserve"> PAGEREF _Toc326009960 \h </w:instrText>
            </w:r>
            <w:r w:rsidRPr="00E15FFF">
              <w:rPr>
                <w:noProof/>
                <w:webHidden/>
              </w:rPr>
            </w:r>
            <w:r w:rsidRPr="00E15FFF">
              <w:rPr>
                <w:noProof/>
                <w:webHidden/>
              </w:rPr>
              <w:fldChar w:fldCharType="separate"/>
            </w:r>
            <w:r w:rsidR="0038235A">
              <w:rPr>
                <w:noProof/>
                <w:webHidden/>
              </w:rPr>
              <w:t>25</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1" w:history="1">
            <w:r w:rsidR="00E15FFF" w:rsidRPr="00E15FFF">
              <w:rPr>
                <w:rStyle w:val="ab"/>
                <w:noProof/>
              </w:rPr>
              <w:t>1.5.1. Общий анализ состояния экономики</w:t>
            </w:r>
            <w:r w:rsidR="00E15FFF" w:rsidRPr="00E15FFF">
              <w:rPr>
                <w:noProof/>
                <w:webHidden/>
              </w:rPr>
              <w:tab/>
            </w:r>
            <w:r w:rsidRPr="00E15FFF">
              <w:rPr>
                <w:noProof/>
                <w:webHidden/>
              </w:rPr>
              <w:fldChar w:fldCharType="begin"/>
            </w:r>
            <w:r w:rsidR="00E15FFF" w:rsidRPr="00E15FFF">
              <w:rPr>
                <w:noProof/>
                <w:webHidden/>
              </w:rPr>
              <w:instrText xml:space="preserve"> PAGEREF _Toc326009961 \h </w:instrText>
            </w:r>
            <w:r w:rsidRPr="00E15FFF">
              <w:rPr>
                <w:noProof/>
                <w:webHidden/>
              </w:rPr>
            </w:r>
            <w:r w:rsidRPr="00E15FFF">
              <w:rPr>
                <w:noProof/>
                <w:webHidden/>
              </w:rPr>
              <w:fldChar w:fldCharType="separate"/>
            </w:r>
            <w:r w:rsidR="0038235A">
              <w:rPr>
                <w:noProof/>
                <w:webHidden/>
              </w:rPr>
              <w:t>25</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2" w:history="1">
            <w:r w:rsidR="00E15FFF" w:rsidRPr="00E15FFF">
              <w:rPr>
                <w:rStyle w:val="ab"/>
                <w:noProof/>
              </w:rPr>
              <w:t>1.5.2. Социальная инфраструктура</w:t>
            </w:r>
            <w:r w:rsidR="00E15FFF" w:rsidRPr="00E15FFF">
              <w:rPr>
                <w:noProof/>
                <w:webHidden/>
              </w:rPr>
              <w:tab/>
            </w:r>
            <w:r w:rsidRPr="00E15FFF">
              <w:rPr>
                <w:noProof/>
                <w:webHidden/>
              </w:rPr>
              <w:fldChar w:fldCharType="begin"/>
            </w:r>
            <w:r w:rsidR="00E15FFF" w:rsidRPr="00E15FFF">
              <w:rPr>
                <w:noProof/>
                <w:webHidden/>
              </w:rPr>
              <w:instrText xml:space="preserve"> PAGEREF _Toc326009962 \h </w:instrText>
            </w:r>
            <w:r w:rsidRPr="00E15FFF">
              <w:rPr>
                <w:noProof/>
                <w:webHidden/>
              </w:rPr>
            </w:r>
            <w:r w:rsidRPr="00E15FFF">
              <w:rPr>
                <w:noProof/>
                <w:webHidden/>
              </w:rPr>
              <w:fldChar w:fldCharType="separate"/>
            </w:r>
            <w:r w:rsidR="0038235A">
              <w:rPr>
                <w:noProof/>
                <w:webHidden/>
              </w:rPr>
              <w:t>27</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63" w:history="1">
            <w:r w:rsidR="00E15FFF" w:rsidRPr="00E15FFF">
              <w:rPr>
                <w:rStyle w:val="ab"/>
                <w:noProof/>
              </w:rPr>
              <w:t>1.6. ТРАНСПОРТНАЯ ИНФРАСТРУКТУРА</w:t>
            </w:r>
            <w:r w:rsidR="00E15FFF" w:rsidRPr="00E15FFF">
              <w:rPr>
                <w:noProof/>
                <w:webHidden/>
              </w:rPr>
              <w:tab/>
            </w:r>
            <w:r w:rsidRPr="00E15FFF">
              <w:rPr>
                <w:noProof/>
                <w:webHidden/>
              </w:rPr>
              <w:fldChar w:fldCharType="begin"/>
            </w:r>
            <w:r w:rsidR="00E15FFF" w:rsidRPr="00E15FFF">
              <w:rPr>
                <w:noProof/>
                <w:webHidden/>
              </w:rPr>
              <w:instrText xml:space="preserve"> PAGEREF _Toc326009963 \h </w:instrText>
            </w:r>
            <w:r w:rsidRPr="00E15FFF">
              <w:rPr>
                <w:noProof/>
                <w:webHidden/>
              </w:rPr>
            </w:r>
            <w:r w:rsidRPr="00E15FFF">
              <w:rPr>
                <w:noProof/>
                <w:webHidden/>
              </w:rPr>
              <w:fldChar w:fldCharType="separate"/>
            </w:r>
            <w:r w:rsidR="0038235A">
              <w:rPr>
                <w:noProof/>
                <w:webHidden/>
              </w:rPr>
              <w:t>29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4" w:history="1">
            <w:r w:rsidR="00E15FFF" w:rsidRPr="00E15FFF">
              <w:rPr>
                <w:rStyle w:val="ab"/>
                <w:noProof/>
              </w:rPr>
              <w:t>1.6.1. Общее описание транспортного комплекса региона</w:t>
            </w:r>
            <w:r w:rsidR="00E15FFF" w:rsidRPr="00E15FFF">
              <w:rPr>
                <w:noProof/>
                <w:webHidden/>
              </w:rPr>
              <w:tab/>
            </w:r>
            <w:r w:rsidRPr="00E15FFF">
              <w:rPr>
                <w:noProof/>
                <w:webHidden/>
              </w:rPr>
              <w:fldChar w:fldCharType="begin"/>
            </w:r>
            <w:r w:rsidR="00E15FFF" w:rsidRPr="00E15FFF">
              <w:rPr>
                <w:noProof/>
                <w:webHidden/>
              </w:rPr>
              <w:instrText xml:space="preserve"> PAGEREF _Toc326009964 \h </w:instrText>
            </w:r>
            <w:r w:rsidRPr="00E15FFF">
              <w:rPr>
                <w:noProof/>
                <w:webHidden/>
              </w:rPr>
            </w:r>
            <w:r w:rsidRPr="00E15FFF">
              <w:rPr>
                <w:noProof/>
                <w:webHidden/>
              </w:rPr>
              <w:fldChar w:fldCharType="separate"/>
            </w:r>
            <w:r w:rsidR="0038235A">
              <w:rPr>
                <w:noProof/>
                <w:webHidden/>
              </w:rPr>
              <w:t>29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5" w:history="1">
            <w:r w:rsidR="00E15FFF" w:rsidRPr="00E15FFF">
              <w:rPr>
                <w:rStyle w:val="ab"/>
                <w:noProof/>
              </w:rPr>
              <w:t>1.6.2. Транспортная доступность территории</w:t>
            </w:r>
            <w:r w:rsidR="00E15FFF" w:rsidRPr="00E15FFF">
              <w:rPr>
                <w:noProof/>
                <w:webHidden/>
              </w:rPr>
              <w:tab/>
            </w:r>
            <w:r w:rsidRPr="00E15FFF">
              <w:rPr>
                <w:noProof/>
                <w:webHidden/>
              </w:rPr>
              <w:fldChar w:fldCharType="begin"/>
            </w:r>
            <w:r w:rsidR="00E15FFF" w:rsidRPr="00E15FFF">
              <w:rPr>
                <w:noProof/>
                <w:webHidden/>
              </w:rPr>
              <w:instrText xml:space="preserve"> PAGEREF _Toc326009965 \h </w:instrText>
            </w:r>
            <w:r w:rsidRPr="00E15FFF">
              <w:rPr>
                <w:noProof/>
                <w:webHidden/>
              </w:rPr>
            </w:r>
            <w:r w:rsidRPr="00E15FFF">
              <w:rPr>
                <w:noProof/>
                <w:webHidden/>
              </w:rPr>
              <w:fldChar w:fldCharType="separate"/>
            </w:r>
            <w:r w:rsidR="0038235A">
              <w:rPr>
                <w:noProof/>
                <w:webHidden/>
              </w:rPr>
              <w:t>29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6" w:history="1">
            <w:r w:rsidR="00E15FFF" w:rsidRPr="00E15FFF">
              <w:rPr>
                <w:rStyle w:val="ab"/>
                <w:noProof/>
              </w:rPr>
              <w:t>1.6.3. Автомобильный транспорт и дорожный комплекс</w:t>
            </w:r>
            <w:r w:rsidR="00E15FFF" w:rsidRPr="00E15FFF">
              <w:rPr>
                <w:noProof/>
                <w:webHidden/>
              </w:rPr>
              <w:tab/>
            </w:r>
            <w:r w:rsidRPr="00E15FFF">
              <w:rPr>
                <w:noProof/>
                <w:webHidden/>
              </w:rPr>
              <w:fldChar w:fldCharType="begin"/>
            </w:r>
            <w:r w:rsidR="00E15FFF" w:rsidRPr="00E15FFF">
              <w:rPr>
                <w:noProof/>
                <w:webHidden/>
              </w:rPr>
              <w:instrText xml:space="preserve"> PAGEREF _Toc326009966 \h </w:instrText>
            </w:r>
            <w:r w:rsidRPr="00E15FFF">
              <w:rPr>
                <w:noProof/>
                <w:webHidden/>
              </w:rPr>
            </w:r>
            <w:r w:rsidRPr="00E15FFF">
              <w:rPr>
                <w:noProof/>
                <w:webHidden/>
              </w:rPr>
              <w:fldChar w:fldCharType="separate"/>
            </w:r>
            <w:r w:rsidR="0038235A">
              <w:rPr>
                <w:noProof/>
                <w:webHidden/>
              </w:rPr>
              <w:t>30</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7" w:history="1">
            <w:r w:rsidR="00E15FFF" w:rsidRPr="00E15FFF">
              <w:rPr>
                <w:rStyle w:val="ab"/>
                <w:noProof/>
              </w:rPr>
              <w:t>1.6.4. Автомобильный транспорт</w:t>
            </w:r>
            <w:r w:rsidR="00E15FFF" w:rsidRPr="00E15FFF">
              <w:rPr>
                <w:noProof/>
                <w:webHidden/>
              </w:rPr>
              <w:tab/>
            </w:r>
            <w:r w:rsidRPr="00E15FFF">
              <w:rPr>
                <w:noProof/>
                <w:webHidden/>
              </w:rPr>
              <w:fldChar w:fldCharType="begin"/>
            </w:r>
            <w:r w:rsidR="00E15FFF" w:rsidRPr="00E15FFF">
              <w:rPr>
                <w:noProof/>
                <w:webHidden/>
              </w:rPr>
              <w:instrText xml:space="preserve"> PAGEREF _Toc326009967 \h </w:instrText>
            </w:r>
            <w:r w:rsidRPr="00E15FFF">
              <w:rPr>
                <w:noProof/>
                <w:webHidden/>
              </w:rPr>
            </w:r>
            <w:r w:rsidRPr="00E15FFF">
              <w:rPr>
                <w:noProof/>
                <w:webHidden/>
              </w:rPr>
              <w:fldChar w:fldCharType="separate"/>
            </w:r>
            <w:r w:rsidR="0038235A">
              <w:rPr>
                <w:noProof/>
                <w:webHidden/>
              </w:rPr>
              <w:t>30</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68" w:history="1">
            <w:r w:rsidR="00E15FFF" w:rsidRPr="00E15FFF">
              <w:rPr>
                <w:rStyle w:val="ab"/>
                <w:noProof/>
              </w:rPr>
              <w:t>1.6.5. Безопасность движения</w:t>
            </w:r>
            <w:r w:rsidR="00E15FFF" w:rsidRPr="00E15FFF">
              <w:rPr>
                <w:noProof/>
                <w:webHidden/>
              </w:rPr>
              <w:tab/>
            </w:r>
            <w:r w:rsidRPr="00E15FFF">
              <w:rPr>
                <w:noProof/>
                <w:webHidden/>
              </w:rPr>
              <w:fldChar w:fldCharType="begin"/>
            </w:r>
            <w:r w:rsidR="00E15FFF" w:rsidRPr="00E15FFF">
              <w:rPr>
                <w:noProof/>
                <w:webHidden/>
              </w:rPr>
              <w:instrText xml:space="preserve"> PAGEREF _Toc326009968 \h </w:instrText>
            </w:r>
            <w:r w:rsidRPr="00E15FFF">
              <w:rPr>
                <w:noProof/>
                <w:webHidden/>
              </w:rPr>
            </w:r>
            <w:r w:rsidRPr="00E15FFF">
              <w:rPr>
                <w:noProof/>
                <w:webHidden/>
              </w:rPr>
              <w:fldChar w:fldCharType="separate"/>
            </w:r>
            <w:r w:rsidR="0038235A">
              <w:rPr>
                <w:noProof/>
                <w:webHidden/>
              </w:rPr>
              <w:t>31</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69" w:history="1">
            <w:r w:rsidR="00E15FFF" w:rsidRPr="00E15FFF">
              <w:rPr>
                <w:rStyle w:val="ab"/>
                <w:noProof/>
              </w:rPr>
              <w:t>1.7. ИНЖЕНЕРНАЯ ИНФРАСТРУКТУРА</w:t>
            </w:r>
            <w:r w:rsidR="00E15FFF" w:rsidRPr="00E15FFF">
              <w:rPr>
                <w:noProof/>
                <w:webHidden/>
              </w:rPr>
              <w:tab/>
            </w:r>
            <w:r w:rsidRPr="00E15FFF">
              <w:rPr>
                <w:noProof/>
                <w:webHidden/>
              </w:rPr>
              <w:fldChar w:fldCharType="begin"/>
            </w:r>
            <w:r w:rsidR="00E15FFF" w:rsidRPr="00E15FFF">
              <w:rPr>
                <w:noProof/>
                <w:webHidden/>
              </w:rPr>
              <w:instrText xml:space="preserve"> PAGEREF _Toc326009969 \h </w:instrText>
            </w:r>
            <w:r w:rsidRPr="00E15FFF">
              <w:rPr>
                <w:noProof/>
                <w:webHidden/>
              </w:rPr>
            </w:r>
            <w:r w:rsidRPr="00E15FFF">
              <w:rPr>
                <w:noProof/>
                <w:webHidden/>
              </w:rPr>
              <w:fldChar w:fldCharType="separate"/>
            </w:r>
            <w:r w:rsidR="0038235A">
              <w:rPr>
                <w:noProof/>
                <w:webHidden/>
              </w:rPr>
              <w:t>31</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0" w:history="1">
            <w:r w:rsidR="00E15FFF" w:rsidRPr="00E15FFF">
              <w:rPr>
                <w:rStyle w:val="ab"/>
                <w:noProof/>
              </w:rPr>
              <w:t>1.7.1. Водоснабжение</w:t>
            </w:r>
            <w:r w:rsidR="00E15FFF" w:rsidRPr="00E15FFF">
              <w:rPr>
                <w:noProof/>
                <w:webHidden/>
              </w:rPr>
              <w:tab/>
            </w:r>
            <w:r w:rsidRPr="00E15FFF">
              <w:rPr>
                <w:noProof/>
                <w:webHidden/>
              </w:rPr>
              <w:fldChar w:fldCharType="begin"/>
            </w:r>
            <w:r w:rsidR="00E15FFF" w:rsidRPr="00E15FFF">
              <w:rPr>
                <w:noProof/>
                <w:webHidden/>
              </w:rPr>
              <w:instrText xml:space="preserve"> PAGEREF _Toc326009970 \h </w:instrText>
            </w:r>
            <w:r w:rsidRPr="00E15FFF">
              <w:rPr>
                <w:noProof/>
                <w:webHidden/>
              </w:rPr>
            </w:r>
            <w:r w:rsidRPr="00E15FFF">
              <w:rPr>
                <w:noProof/>
                <w:webHidden/>
              </w:rPr>
              <w:fldChar w:fldCharType="separate"/>
            </w:r>
            <w:r w:rsidR="0038235A">
              <w:rPr>
                <w:noProof/>
                <w:webHidden/>
              </w:rPr>
              <w:t>31</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1" w:history="1">
            <w:r w:rsidR="00E15FFF" w:rsidRPr="00E15FFF">
              <w:rPr>
                <w:rStyle w:val="ab"/>
                <w:noProof/>
              </w:rPr>
              <w:t>1.7.2. Водоотведение</w:t>
            </w:r>
            <w:r w:rsidR="00E15FFF" w:rsidRPr="00E15FFF">
              <w:rPr>
                <w:noProof/>
                <w:webHidden/>
              </w:rPr>
              <w:tab/>
            </w:r>
            <w:r w:rsidRPr="00E15FFF">
              <w:rPr>
                <w:noProof/>
                <w:webHidden/>
              </w:rPr>
              <w:fldChar w:fldCharType="begin"/>
            </w:r>
            <w:r w:rsidR="00E15FFF" w:rsidRPr="00E15FFF">
              <w:rPr>
                <w:noProof/>
                <w:webHidden/>
              </w:rPr>
              <w:instrText xml:space="preserve"> PAGEREF _Toc326009971 \h </w:instrText>
            </w:r>
            <w:r w:rsidRPr="00E15FFF">
              <w:rPr>
                <w:noProof/>
                <w:webHidden/>
              </w:rPr>
            </w:r>
            <w:r w:rsidRPr="00E15FFF">
              <w:rPr>
                <w:noProof/>
                <w:webHidden/>
              </w:rPr>
              <w:fldChar w:fldCharType="separate"/>
            </w:r>
            <w:r w:rsidR="0038235A">
              <w:rPr>
                <w:noProof/>
                <w:webHidden/>
              </w:rPr>
              <w:t>33</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2" w:history="1">
            <w:r w:rsidR="00E15FFF" w:rsidRPr="00E15FFF">
              <w:rPr>
                <w:rStyle w:val="ab"/>
                <w:noProof/>
              </w:rPr>
              <w:t>1.7.3. Электроснабжение</w:t>
            </w:r>
            <w:r w:rsidR="00E15FFF" w:rsidRPr="00E15FFF">
              <w:rPr>
                <w:noProof/>
                <w:webHidden/>
              </w:rPr>
              <w:tab/>
            </w:r>
            <w:r w:rsidRPr="00E15FFF">
              <w:rPr>
                <w:noProof/>
                <w:webHidden/>
              </w:rPr>
              <w:fldChar w:fldCharType="begin"/>
            </w:r>
            <w:r w:rsidR="00E15FFF" w:rsidRPr="00E15FFF">
              <w:rPr>
                <w:noProof/>
                <w:webHidden/>
              </w:rPr>
              <w:instrText xml:space="preserve"> PAGEREF _Toc326009972 \h </w:instrText>
            </w:r>
            <w:r w:rsidRPr="00E15FFF">
              <w:rPr>
                <w:noProof/>
                <w:webHidden/>
              </w:rPr>
            </w:r>
            <w:r w:rsidRPr="00E15FFF">
              <w:rPr>
                <w:noProof/>
                <w:webHidden/>
              </w:rPr>
              <w:fldChar w:fldCharType="separate"/>
            </w:r>
            <w:r w:rsidR="0038235A">
              <w:rPr>
                <w:noProof/>
                <w:webHidden/>
              </w:rPr>
              <w:t>34</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3" w:history="1">
            <w:r w:rsidR="00E15FFF" w:rsidRPr="00E15FFF">
              <w:rPr>
                <w:rStyle w:val="ab"/>
                <w:noProof/>
              </w:rPr>
              <w:t>1.7.4. Теплоснабжение</w:t>
            </w:r>
            <w:r w:rsidR="00E15FFF" w:rsidRPr="00E15FFF">
              <w:rPr>
                <w:noProof/>
                <w:webHidden/>
              </w:rPr>
              <w:tab/>
            </w:r>
            <w:r w:rsidRPr="00E15FFF">
              <w:rPr>
                <w:noProof/>
                <w:webHidden/>
              </w:rPr>
              <w:fldChar w:fldCharType="begin"/>
            </w:r>
            <w:r w:rsidR="00E15FFF" w:rsidRPr="00E15FFF">
              <w:rPr>
                <w:noProof/>
                <w:webHidden/>
              </w:rPr>
              <w:instrText xml:space="preserve"> PAGEREF _Toc326009973 \h </w:instrText>
            </w:r>
            <w:r w:rsidRPr="00E15FFF">
              <w:rPr>
                <w:noProof/>
                <w:webHidden/>
              </w:rPr>
            </w:r>
            <w:r w:rsidRPr="00E15FFF">
              <w:rPr>
                <w:noProof/>
                <w:webHidden/>
              </w:rPr>
              <w:fldChar w:fldCharType="separate"/>
            </w:r>
            <w:r w:rsidR="0038235A">
              <w:rPr>
                <w:noProof/>
                <w:webHidden/>
              </w:rPr>
              <w:t>35</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4" w:history="1">
            <w:r w:rsidR="00E15FFF" w:rsidRPr="00E15FFF">
              <w:rPr>
                <w:rStyle w:val="ab"/>
                <w:noProof/>
              </w:rPr>
              <w:t>1.7.5. Газоснабжение</w:t>
            </w:r>
            <w:r w:rsidR="00E15FFF" w:rsidRPr="00E15FFF">
              <w:rPr>
                <w:noProof/>
                <w:webHidden/>
              </w:rPr>
              <w:tab/>
            </w:r>
            <w:r w:rsidRPr="00E15FFF">
              <w:rPr>
                <w:noProof/>
                <w:webHidden/>
              </w:rPr>
              <w:fldChar w:fldCharType="begin"/>
            </w:r>
            <w:r w:rsidR="00E15FFF" w:rsidRPr="00E15FFF">
              <w:rPr>
                <w:noProof/>
                <w:webHidden/>
              </w:rPr>
              <w:instrText xml:space="preserve"> PAGEREF _Toc326009974 \h </w:instrText>
            </w:r>
            <w:r w:rsidRPr="00E15FFF">
              <w:rPr>
                <w:noProof/>
                <w:webHidden/>
              </w:rPr>
            </w:r>
            <w:r w:rsidRPr="00E15FFF">
              <w:rPr>
                <w:noProof/>
                <w:webHidden/>
              </w:rPr>
              <w:fldChar w:fldCharType="separate"/>
            </w:r>
            <w:r w:rsidR="0038235A">
              <w:rPr>
                <w:noProof/>
                <w:webHidden/>
              </w:rPr>
              <w:t>35</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5" w:history="1">
            <w:r w:rsidR="00E15FFF" w:rsidRPr="00E15FFF">
              <w:rPr>
                <w:rStyle w:val="ab"/>
                <w:noProof/>
              </w:rPr>
              <w:t>1.7.6. Связь</w:t>
            </w:r>
            <w:r w:rsidR="00E15FFF" w:rsidRPr="00E15FFF">
              <w:rPr>
                <w:noProof/>
                <w:webHidden/>
              </w:rPr>
              <w:tab/>
            </w:r>
            <w:r w:rsidRPr="00E15FFF">
              <w:rPr>
                <w:noProof/>
                <w:webHidden/>
              </w:rPr>
              <w:fldChar w:fldCharType="begin"/>
            </w:r>
            <w:r w:rsidR="00E15FFF" w:rsidRPr="00E15FFF">
              <w:rPr>
                <w:noProof/>
                <w:webHidden/>
              </w:rPr>
              <w:instrText xml:space="preserve"> PAGEREF _Toc326009975 \h </w:instrText>
            </w:r>
            <w:r w:rsidRPr="00E15FFF">
              <w:rPr>
                <w:noProof/>
                <w:webHidden/>
              </w:rPr>
            </w:r>
            <w:r w:rsidRPr="00E15FFF">
              <w:rPr>
                <w:noProof/>
                <w:webHidden/>
              </w:rPr>
              <w:fldChar w:fldCharType="separate"/>
            </w:r>
            <w:r w:rsidR="0038235A">
              <w:rPr>
                <w:noProof/>
                <w:webHidden/>
              </w:rPr>
              <w:t>36</w:t>
            </w:r>
            <w:r w:rsidRPr="00E15FFF">
              <w:rPr>
                <w:noProof/>
                <w:webHidden/>
              </w:rPr>
              <w:fldChar w:fldCharType="end"/>
            </w:r>
          </w:hyperlink>
        </w:p>
        <w:p w:rsidR="00E15FFF" w:rsidRPr="00E15FFF" w:rsidRDefault="00DD769F">
          <w:pPr>
            <w:pStyle w:val="21"/>
            <w:rPr>
              <w:rFonts w:asciiTheme="minorHAnsi" w:eastAsiaTheme="minorEastAsia" w:hAnsiTheme="minorHAnsi" w:cstheme="minorBidi"/>
              <w:noProof/>
              <w:color w:val="auto"/>
              <w:szCs w:val="22"/>
            </w:rPr>
          </w:pPr>
          <w:hyperlink w:anchor="_Toc326009976" w:history="1">
            <w:r w:rsidR="00E15FFF" w:rsidRPr="00E15FFF">
              <w:rPr>
                <w:rStyle w:val="ab"/>
                <w:noProof/>
              </w:rPr>
              <w:t>1.8. ОХРАНА ОКРУЖАЮЩЕЙ СРЕДЫ</w:t>
            </w:r>
            <w:r w:rsidR="00E15FFF" w:rsidRPr="00E15FFF">
              <w:rPr>
                <w:noProof/>
                <w:webHidden/>
              </w:rPr>
              <w:tab/>
            </w:r>
            <w:r w:rsidRPr="00E15FFF">
              <w:rPr>
                <w:noProof/>
                <w:webHidden/>
              </w:rPr>
              <w:fldChar w:fldCharType="begin"/>
            </w:r>
            <w:r w:rsidR="00E15FFF" w:rsidRPr="00E15FFF">
              <w:rPr>
                <w:noProof/>
                <w:webHidden/>
              </w:rPr>
              <w:instrText xml:space="preserve"> PAGEREF _Toc326009976 \h </w:instrText>
            </w:r>
            <w:r w:rsidRPr="00E15FFF">
              <w:rPr>
                <w:noProof/>
                <w:webHidden/>
              </w:rPr>
            </w:r>
            <w:r w:rsidRPr="00E15FFF">
              <w:rPr>
                <w:noProof/>
                <w:webHidden/>
              </w:rPr>
              <w:fldChar w:fldCharType="separate"/>
            </w:r>
            <w:r w:rsidR="0038235A">
              <w:rPr>
                <w:noProof/>
                <w:webHidden/>
              </w:rPr>
              <w:t>36</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7" w:history="1">
            <w:r w:rsidR="00E15FFF" w:rsidRPr="00E15FFF">
              <w:rPr>
                <w:rStyle w:val="ab"/>
                <w:noProof/>
              </w:rPr>
              <w:t>1.8.1. Анализ экологической обстановки в Майртупском сельском поселении</w:t>
            </w:r>
            <w:r w:rsidR="00E15FFF" w:rsidRPr="00E15FFF">
              <w:rPr>
                <w:noProof/>
                <w:webHidden/>
              </w:rPr>
              <w:tab/>
            </w:r>
            <w:r w:rsidRPr="00E15FFF">
              <w:rPr>
                <w:noProof/>
                <w:webHidden/>
              </w:rPr>
              <w:fldChar w:fldCharType="begin"/>
            </w:r>
            <w:r w:rsidR="00E15FFF" w:rsidRPr="00E15FFF">
              <w:rPr>
                <w:noProof/>
                <w:webHidden/>
              </w:rPr>
              <w:instrText xml:space="preserve"> PAGEREF _Toc326009977 \h </w:instrText>
            </w:r>
            <w:r w:rsidRPr="00E15FFF">
              <w:rPr>
                <w:noProof/>
                <w:webHidden/>
              </w:rPr>
            </w:r>
            <w:r w:rsidRPr="00E15FFF">
              <w:rPr>
                <w:noProof/>
                <w:webHidden/>
              </w:rPr>
              <w:fldChar w:fldCharType="separate"/>
            </w:r>
            <w:r w:rsidR="0038235A">
              <w:rPr>
                <w:noProof/>
                <w:webHidden/>
              </w:rPr>
              <w:t>37</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8" w:history="1">
            <w:r w:rsidR="00E15FFF" w:rsidRPr="00E15FFF">
              <w:rPr>
                <w:rStyle w:val="ab"/>
                <w:noProof/>
              </w:rPr>
              <w:t>1.8.2. Оценка состояния природных компонентов</w:t>
            </w:r>
            <w:r w:rsidR="00E15FFF" w:rsidRPr="00E15FFF">
              <w:rPr>
                <w:noProof/>
                <w:webHidden/>
              </w:rPr>
              <w:tab/>
            </w:r>
            <w:r w:rsidRPr="00E15FFF">
              <w:rPr>
                <w:noProof/>
                <w:webHidden/>
              </w:rPr>
              <w:fldChar w:fldCharType="begin"/>
            </w:r>
            <w:r w:rsidR="00E15FFF" w:rsidRPr="00E15FFF">
              <w:rPr>
                <w:noProof/>
                <w:webHidden/>
              </w:rPr>
              <w:instrText xml:space="preserve"> PAGEREF _Toc326009978 \h </w:instrText>
            </w:r>
            <w:r w:rsidRPr="00E15FFF">
              <w:rPr>
                <w:noProof/>
                <w:webHidden/>
              </w:rPr>
            </w:r>
            <w:r w:rsidRPr="00E15FFF">
              <w:rPr>
                <w:noProof/>
                <w:webHidden/>
              </w:rPr>
              <w:fldChar w:fldCharType="separate"/>
            </w:r>
            <w:r w:rsidR="0038235A">
              <w:rPr>
                <w:noProof/>
                <w:webHidden/>
              </w:rPr>
              <w:t>37</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79" w:history="1">
            <w:r w:rsidR="00E15FFF" w:rsidRPr="00E15FFF">
              <w:rPr>
                <w:rStyle w:val="ab"/>
                <w:noProof/>
              </w:rPr>
              <w:t>1.8.3. Техногенная нагрузка</w:t>
            </w:r>
            <w:r w:rsidR="00E15FFF" w:rsidRPr="00E15FFF">
              <w:rPr>
                <w:noProof/>
                <w:webHidden/>
              </w:rPr>
              <w:tab/>
            </w:r>
            <w:r w:rsidRPr="00E15FFF">
              <w:rPr>
                <w:noProof/>
                <w:webHidden/>
              </w:rPr>
              <w:fldChar w:fldCharType="begin"/>
            </w:r>
            <w:r w:rsidR="00E15FFF" w:rsidRPr="00E15FFF">
              <w:rPr>
                <w:noProof/>
                <w:webHidden/>
              </w:rPr>
              <w:instrText xml:space="preserve"> PAGEREF _Toc326009979 \h </w:instrText>
            </w:r>
            <w:r w:rsidRPr="00E15FFF">
              <w:rPr>
                <w:noProof/>
                <w:webHidden/>
              </w:rPr>
            </w:r>
            <w:r w:rsidRPr="00E15FFF">
              <w:rPr>
                <w:noProof/>
                <w:webHidden/>
              </w:rPr>
              <w:fldChar w:fldCharType="separate"/>
            </w:r>
            <w:r w:rsidR="0038235A">
              <w:rPr>
                <w:noProof/>
                <w:webHidden/>
              </w:rPr>
              <w:t>38</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0" w:history="1">
            <w:r w:rsidR="00E15FFF" w:rsidRPr="00E15FFF">
              <w:rPr>
                <w:rStyle w:val="ab"/>
                <w:noProof/>
              </w:rPr>
              <w:t>1.8.4. Состояние атмосферного воздуха</w:t>
            </w:r>
            <w:r w:rsidR="00E15FFF" w:rsidRPr="00E15FFF">
              <w:rPr>
                <w:noProof/>
                <w:webHidden/>
              </w:rPr>
              <w:tab/>
            </w:r>
            <w:r w:rsidRPr="00E15FFF">
              <w:rPr>
                <w:noProof/>
                <w:webHidden/>
              </w:rPr>
              <w:fldChar w:fldCharType="begin"/>
            </w:r>
            <w:r w:rsidR="00E15FFF" w:rsidRPr="00E15FFF">
              <w:rPr>
                <w:noProof/>
                <w:webHidden/>
              </w:rPr>
              <w:instrText xml:space="preserve"> PAGEREF _Toc326009980 \h </w:instrText>
            </w:r>
            <w:r w:rsidRPr="00E15FFF">
              <w:rPr>
                <w:noProof/>
                <w:webHidden/>
              </w:rPr>
            </w:r>
            <w:r w:rsidRPr="00E15FFF">
              <w:rPr>
                <w:noProof/>
                <w:webHidden/>
              </w:rPr>
              <w:fldChar w:fldCharType="separate"/>
            </w:r>
            <w:r w:rsidR="0038235A">
              <w:rPr>
                <w:noProof/>
                <w:webHidden/>
              </w:rPr>
              <w:t>38</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1" w:history="1">
            <w:r w:rsidR="00E15FFF" w:rsidRPr="00E15FFF">
              <w:rPr>
                <w:rStyle w:val="ab"/>
                <w:noProof/>
              </w:rPr>
              <w:t>1.8.5. Состояние поверхностных и подземных вод</w:t>
            </w:r>
            <w:r w:rsidR="00E15FFF" w:rsidRPr="00E15FFF">
              <w:rPr>
                <w:noProof/>
                <w:webHidden/>
              </w:rPr>
              <w:tab/>
            </w:r>
            <w:r w:rsidRPr="00E15FFF">
              <w:rPr>
                <w:noProof/>
                <w:webHidden/>
              </w:rPr>
              <w:fldChar w:fldCharType="begin"/>
            </w:r>
            <w:r w:rsidR="00E15FFF" w:rsidRPr="00E15FFF">
              <w:rPr>
                <w:noProof/>
                <w:webHidden/>
              </w:rPr>
              <w:instrText xml:space="preserve"> PAGEREF _Toc326009981 \h </w:instrText>
            </w:r>
            <w:r w:rsidRPr="00E15FFF">
              <w:rPr>
                <w:noProof/>
                <w:webHidden/>
              </w:rPr>
            </w:r>
            <w:r w:rsidRPr="00E15FFF">
              <w:rPr>
                <w:noProof/>
                <w:webHidden/>
              </w:rPr>
              <w:fldChar w:fldCharType="separate"/>
            </w:r>
            <w:r w:rsidR="0038235A">
              <w:rPr>
                <w:noProof/>
                <w:webHidden/>
              </w:rPr>
              <w:t>39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2" w:history="1">
            <w:r w:rsidR="00E15FFF" w:rsidRPr="00E15FFF">
              <w:rPr>
                <w:rStyle w:val="ab"/>
                <w:noProof/>
              </w:rPr>
              <w:t>1.8.6. Состояние почвенного покрова</w:t>
            </w:r>
            <w:r w:rsidR="00E15FFF" w:rsidRPr="00E15FFF">
              <w:rPr>
                <w:noProof/>
                <w:webHidden/>
              </w:rPr>
              <w:tab/>
            </w:r>
            <w:r w:rsidRPr="00E15FFF">
              <w:rPr>
                <w:noProof/>
                <w:webHidden/>
              </w:rPr>
              <w:fldChar w:fldCharType="begin"/>
            </w:r>
            <w:r w:rsidR="00E15FFF" w:rsidRPr="00E15FFF">
              <w:rPr>
                <w:noProof/>
                <w:webHidden/>
              </w:rPr>
              <w:instrText xml:space="preserve"> PAGEREF _Toc326009982 \h </w:instrText>
            </w:r>
            <w:r w:rsidRPr="00E15FFF">
              <w:rPr>
                <w:noProof/>
                <w:webHidden/>
              </w:rPr>
            </w:r>
            <w:r w:rsidRPr="00E15FFF">
              <w:rPr>
                <w:noProof/>
                <w:webHidden/>
              </w:rPr>
              <w:fldChar w:fldCharType="separate"/>
            </w:r>
            <w:r w:rsidR="0038235A">
              <w:rPr>
                <w:noProof/>
                <w:webHidden/>
              </w:rPr>
              <w:t>39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3" w:history="1">
            <w:r w:rsidR="00E15FFF" w:rsidRPr="00E15FFF">
              <w:rPr>
                <w:rStyle w:val="ab"/>
                <w:noProof/>
              </w:rPr>
              <w:t>1.8.7. Мероприятия по охране окружающей природной среды</w:t>
            </w:r>
            <w:r w:rsidR="00E15FFF" w:rsidRPr="00E15FFF">
              <w:rPr>
                <w:noProof/>
                <w:webHidden/>
              </w:rPr>
              <w:tab/>
            </w:r>
            <w:r w:rsidRPr="00E15FFF">
              <w:rPr>
                <w:noProof/>
                <w:webHidden/>
              </w:rPr>
              <w:fldChar w:fldCharType="begin"/>
            </w:r>
            <w:r w:rsidR="00E15FFF" w:rsidRPr="00E15FFF">
              <w:rPr>
                <w:noProof/>
                <w:webHidden/>
              </w:rPr>
              <w:instrText xml:space="preserve"> PAGEREF _Toc326009983 \h </w:instrText>
            </w:r>
            <w:r w:rsidRPr="00E15FFF">
              <w:rPr>
                <w:noProof/>
                <w:webHidden/>
              </w:rPr>
            </w:r>
            <w:r w:rsidRPr="00E15FFF">
              <w:rPr>
                <w:noProof/>
                <w:webHidden/>
              </w:rPr>
              <w:fldChar w:fldCharType="separate"/>
            </w:r>
            <w:r w:rsidR="0038235A">
              <w:rPr>
                <w:noProof/>
                <w:webHidden/>
              </w:rPr>
              <w:t>39</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4" w:history="1">
            <w:r w:rsidR="00E15FFF" w:rsidRPr="00E15FFF">
              <w:rPr>
                <w:rStyle w:val="ab"/>
                <w:noProof/>
              </w:rPr>
              <w:t>1.8.8. Санитарная очистка и уборка территории</w:t>
            </w:r>
            <w:r w:rsidR="00E15FFF" w:rsidRPr="00E15FFF">
              <w:rPr>
                <w:noProof/>
                <w:webHidden/>
              </w:rPr>
              <w:tab/>
            </w:r>
            <w:r w:rsidRPr="00E15FFF">
              <w:rPr>
                <w:noProof/>
                <w:webHidden/>
              </w:rPr>
              <w:fldChar w:fldCharType="begin"/>
            </w:r>
            <w:r w:rsidR="00E15FFF" w:rsidRPr="00E15FFF">
              <w:rPr>
                <w:noProof/>
                <w:webHidden/>
              </w:rPr>
              <w:instrText xml:space="preserve"> PAGEREF _Toc326009984 \h </w:instrText>
            </w:r>
            <w:r w:rsidRPr="00E15FFF">
              <w:rPr>
                <w:noProof/>
                <w:webHidden/>
              </w:rPr>
            </w:r>
            <w:r w:rsidRPr="00E15FFF">
              <w:rPr>
                <w:noProof/>
                <w:webHidden/>
              </w:rPr>
              <w:fldChar w:fldCharType="separate"/>
            </w:r>
            <w:r w:rsidR="0038235A">
              <w:rPr>
                <w:noProof/>
                <w:webHidden/>
              </w:rPr>
              <w:t>42</w:t>
            </w:r>
            <w:r w:rsidRPr="00E15FFF">
              <w:rPr>
                <w:noProof/>
                <w:webHidden/>
              </w:rPr>
              <w:fldChar w:fldCharType="end"/>
            </w:r>
          </w:hyperlink>
        </w:p>
        <w:p w:rsidR="00E15FFF" w:rsidRPr="00E15FFF" w:rsidRDefault="00DD769F">
          <w:pPr>
            <w:pStyle w:val="31"/>
            <w:rPr>
              <w:rFonts w:asciiTheme="minorHAnsi" w:eastAsiaTheme="minorEastAsia" w:hAnsiTheme="minorHAnsi" w:cstheme="minorBidi"/>
              <w:noProof/>
              <w:color w:val="auto"/>
              <w:sz w:val="22"/>
              <w:szCs w:val="22"/>
            </w:rPr>
          </w:pPr>
          <w:hyperlink w:anchor="_Toc326009985" w:history="1">
            <w:r w:rsidR="00E15FFF" w:rsidRPr="00E15FFF">
              <w:rPr>
                <w:rStyle w:val="ab"/>
                <w:noProof/>
              </w:rPr>
              <w:t>1.8.9. Вертикальная планировка и инженерная подготовка территории</w:t>
            </w:r>
            <w:r w:rsidR="00E15FFF" w:rsidRPr="00E15FFF">
              <w:rPr>
                <w:noProof/>
                <w:webHidden/>
              </w:rPr>
              <w:tab/>
            </w:r>
            <w:r w:rsidRPr="00E15FFF">
              <w:rPr>
                <w:noProof/>
                <w:webHidden/>
              </w:rPr>
              <w:fldChar w:fldCharType="begin"/>
            </w:r>
            <w:r w:rsidR="00E15FFF" w:rsidRPr="00E15FFF">
              <w:rPr>
                <w:noProof/>
                <w:webHidden/>
              </w:rPr>
              <w:instrText xml:space="preserve"> PAGEREF _Toc326009985 \h </w:instrText>
            </w:r>
            <w:r w:rsidRPr="00E15FFF">
              <w:rPr>
                <w:noProof/>
                <w:webHidden/>
              </w:rPr>
            </w:r>
            <w:r w:rsidRPr="00E15FFF">
              <w:rPr>
                <w:noProof/>
                <w:webHidden/>
              </w:rPr>
              <w:fldChar w:fldCharType="separate"/>
            </w:r>
            <w:r w:rsidR="0038235A">
              <w:rPr>
                <w:noProof/>
                <w:webHidden/>
              </w:rPr>
              <w:t>43</w:t>
            </w:r>
            <w:r w:rsidRPr="00E15FFF">
              <w:rPr>
                <w:noProof/>
                <w:webHidden/>
              </w:rPr>
              <w:fldChar w:fldCharType="end"/>
            </w:r>
          </w:hyperlink>
        </w:p>
        <w:p w:rsidR="00E15FFF" w:rsidRPr="00E15FFF" w:rsidRDefault="00DD769F">
          <w:pPr>
            <w:pStyle w:val="11"/>
            <w:tabs>
              <w:tab w:val="left" w:pos="660"/>
            </w:tabs>
            <w:rPr>
              <w:rFonts w:asciiTheme="minorHAnsi" w:eastAsiaTheme="minorEastAsia" w:hAnsiTheme="minorHAnsi" w:cstheme="minorBidi"/>
              <w:noProof/>
              <w:color w:val="auto"/>
              <w:sz w:val="22"/>
              <w:szCs w:val="22"/>
            </w:rPr>
          </w:pPr>
          <w:hyperlink w:anchor="_Toc326009986" w:history="1">
            <w:r w:rsidR="00E15FFF" w:rsidRPr="00E15FFF">
              <w:rPr>
                <w:rStyle w:val="ab"/>
                <w:noProof/>
              </w:rPr>
              <w:t>2.</w:t>
            </w:r>
            <w:r w:rsidR="00E15FFF" w:rsidRPr="00E15FFF">
              <w:rPr>
                <w:rFonts w:asciiTheme="minorHAnsi" w:eastAsiaTheme="minorEastAsia" w:hAnsiTheme="minorHAnsi" w:cstheme="minorBidi"/>
                <w:noProof/>
                <w:color w:val="auto"/>
                <w:sz w:val="22"/>
                <w:szCs w:val="22"/>
              </w:rPr>
              <w:tab/>
            </w:r>
            <w:r w:rsidR="00E15FFF" w:rsidRPr="00E15FFF">
              <w:rPr>
                <w:rStyle w:val="ab"/>
                <w:noProof/>
              </w:rPr>
              <w:t>ОБОСНОВАНИЕ ВАРИАНТОВ РЕШЕНИЯ ЗАДАЧ ТЕРРИТОРИАЛЬНОГО ПЛАНИРОВАНИЯ</w:t>
            </w:r>
            <w:r w:rsidR="00E15FFF" w:rsidRPr="00E15FFF">
              <w:rPr>
                <w:noProof/>
                <w:webHidden/>
              </w:rPr>
              <w:tab/>
            </w:r>
            <w:r w:rsidRPr="00E15FFF">
              <w:rPr>
                <w:noProof/>
                <w:webHidden/>
              </w:rPr>
              <w:fldChar w:fldCharType="begin"/>
            </w:r>
            <w:r w:rsidR="00E15FFF" w:rsidRPr="00E15FFF">
              <w:rPr>
                <w:noProof/>
                <w:webHidden/>
              </w:rPr>
              <w:instrText xml:space="preserve"> PAGEREF _Toc326009986 \h </w:instrText>
            </w:r>
            <w:r w:rsidRPr="00E15FFF">
              <w:rPr>
                <w:noProof/>
                <w:webHidden/>
              </w:rPr>
            </w:r>
            <w:r w:rsidRPr="00E15FFF">
              <w:rPr>
                <w:noProof/>
                <w:webHidden/>
              </w:rPr>
              <w:fldChar w:fldCharType="separate"/>
            </w:r>
            <w:r w:rsidR="0038235A">
              <w:rPr>
                <w:noProof/>
                <w:webHidden/>
              </w:rPr>
              <w:t>44</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09987" w:history="1">
            <w:r w:rsidR="00E15FFF" w:rsidRPr="00E15FFF">
              <w:rPr>
                <w:rStyle w:val="ab"/>
                <w:noProof/>
              </w:rPr>
              <w:t>2.1.</w:t>
            </w:r>
            <w:r w:rsidR="00E15FFF" w:rsidRPr="00E15FFF">
              <w:rPr>
                <w:rFonts w:asciiTheme="minorHAnsi" w:eastAsiaTheme="minorEastAsia" w:hAnsiTheme="minorHAnsi" w:cstheme="minorBidi"/>
                <w:noProof/>
                <w:color w:val="auto"/>
                <w:szCs w:val="22"/>
              </w:rPr>
              <w:tab/>
            </w:r>
            <w:r w:rsidR="00E15FFF" w:rsidRPr="00E15FFF">
              <w:rPr>
                <w:rStyle w:val="ab"/>
                <w:noProof/>
              </w:rPr>
              <w:t>ПРОГНОЗ РАЗВИТИЯ ДЕМОГРАФИЧЕСКОЙ СИТУАЦИИ СЕЛЬСКОГО ПОСЕЛЕНИЯ</w:t>
            </w:r>
            <w:r w:rsidR="00E15FFF" w:rsidRPr="00E15FFF">
              <w:rPr>
                <w:noProof/>
                <w:webHidden/>
              </w:rPr>
              <w:tab/>
            </w:r>
            <w:r w:rsidRPr="00E15FFF">
              <w:rPr>
                <w:noProof/>
                <w:webHidden/>
              </w:rPr>
              <w:fldChar w:fldCharType="begin"/>
            </w:r>
            <w:r w:rsidR="00E15FFF" w:rsidRPr="00E15FFF">
              <w:rPr>
                <w:noProof/>
                <w:webHidden/>
              </w:rPr>
              <w:instrText xml:space="preserve"> PAGEREF _Toc326009987 \h </w:instrText>
            </w:r>
            <w:r w:rsidRPr="00E15FFF">
              <w:rPr>
                <w:noProof/>
                <w:webHidden/>
              </w:rPr>
            </w:r>
            <w:r w:rsidRPr="00E15FFF">
              <w:rPr>
                <w:noProof/>
                <w:webHidden/>
              </w:rPr>
              <w:fldChar w:fldCharType="separate"/>
            </w:r>
            <w:r w:rsidR="0038235A">
              <w:rPr>
                <w:noProof/>
                <w:webHidden/>
              </w:rPr>
              <w:t>44</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09988" w:history="1">
            <w:r w:rsidR="00E15FFF" w:rsidRPr="00E15FFF">
              <w:rPr>
                <w:rStyle w:val="ab"/>
                <w:noProof/>
              </w:rPr>
              <w:t>2.2.</w:t>
            </w:r>
            <w:r w:rsidR="00E15FFF" w:rsidRPr="00E15FFF">
              <w:rPr>
                <w:rFonts w:asciiTheme="minorHAnsi" w:eastAsiaTheme="minorEastAsia" w:hAnsiTheme="minorHAnsi" w:cstheme="minorBidi"/>
                <w:noProof/>
                <w:color w:val="auto"/>
                <w:szCs w:val="22"/>
              </w:rPr>
              <w:tab/>
            </w:r>
            <w:r w:rsidR="00E15FFF" w:rsidRPr="00E15FFF">
              <w:rPr>
                <w:rStyle w:val="ab"/>
                <w:noProof/>
              </w:rPr>
              <w:t>ПЕРСПЕКТИВЫ РАЗВИТИЯ ЭКОНОМИКИ СЕЛЬСКОГО ПОСЕЛЕНИЯ</w:t>
            </w:r>
            <w:r w:rsidR="00E15FFF" w:rsidRPr="00E15FFF">
              <w:rPr>
                <w:noProof/>
                <w:webHidden/>
              </w:rPr>
              <w:tab/>
            </w:r>
            <w:r w:rsidRPr="00E15FFF">
              <w:rPr>
                <w:noProof/>
                <w:webHidden/>
              </w:rPr>
              <w:fldChar w:fldCharType="begin"/>
            </w:r>
            <w:r w:rsidR="00E15FFF" w:rsidRPr="00E15FFF">
              <w:rPr>
                <w:noProof/>
                <w:webHidden/>
              </w:rPr>
              <w:instrText xml:space="preserve"> PAGEREF _Toc326009988 \h </w:instrText>
            </w:r>
            <w:r w:rsidRPr="00E15FFF">
              <w:rPr>
                <w:noProof/>
                <w:webHidden/>
              </w:rPr>
            </w:r>
            <w:r w:rsidRPr="00E15FFF">
              <w:rPr>
                <w:noProof/>
                <w:webHidden/>
              </w:rPr>
              <w:fldChar w:fldCharType="separate"/>
            </w:r>
            <w:r w:rsidR="0038235A">
              <w:rPr>
                <w:noProof/>
                <w:webHidden/>
              </w:rPr>
              <w:t>47</w:t>
            </w:r>
            <w:r w:rsidRPr="00E15FFF">
              <w:rPr>
                <w:noProof/>
                <w:webHidden/>
              </w:rPr>
              <w:fldChar w:fldCharType="end"/>
            </w:r>
          </w:hyperlink>
        </w:p>
        <w:p w:rsidR="00E15FFF" w:rsidRPr="00E15FFF" w:rsidRDefault="00DD769F">
          <w:pPr>
            <w:pStyle w:val="11"/>
            <w:tabs>
              <w:tab w:val="left" w:pos="660"/>
            </w:tabs>
            <w:rPr>
              <w:rFonts w:asciiTheme="minorHAnsi" w:eastAsiaTheme="minorEastAsia" w:hAnsiTheme="minorHAnsi" w:cstheme="minorBidi"/>
              <w:noProof/>
              <w:color w:val="auto"/>
              <w:sz w:val="22"/>
              <w:szCs w:val="22"/>
            </w:rPr>
          </w:pPr>
          <w:hyperlink w:anchor="_Toc326009989" w:history="1">
            <w:r w:rsidR="00E15FFF" w:rsidRPr="00E15FFF">
              <w:rPr>
                <w:rStyle w:val="ab"/>
                <w:noProof/>
              </w:rPr>
              <w:t>3.</w:t>
            </w:r>
            <w:r w:rsidR="00E15FFF" w:rsidRPr="00E15FFF">
              <w:rPr>
                <w:rFonts w:asciiTheme="minorHAnsi" w:eastAsiaTheme="minorEastAsia" w:hAnsiTheme="minorHAnsi" w:cstheme="minorBidi"/>
                <w:noProof/>
                <w:color w:val="auto"/>
                <w:sz w:val="22"/>
                <w:szCs w:val="22"/>
              </w:rPr>
              <w:tab/>
            </w:r>
            <w:r w:rsidR="00E15FFF" w:rsidRPr="00E15FFF">
              <w:rPr>
                <w:rStyle w:val="ab"/>
                <w:noProof/>
              </w:rPr>
              <w:t>ПЕРЕЧЕНЬ ОСНОВНЫХ МЕРОПРИЯТИЙ ПО ТЕРРИТОРИАЛЬНОМУ ПЛАНИРОВАНИЮ И ПОСЛЕДОВАТЕЛЬНОСТЬ ИХ ВЫПОЛНЕНИЯ</w:t>
            </w:r>
            <w:r w:rsidR="00E15FFF" w:rsidRPr="00E15FFF">
              <w:rPr>
                <w:noProof/>
                <w:webHidden/>
              </w:rPr>
              <w:tab/>
            </w:r>
            <w:r w:rsidRPr="00E15FFF">
              <w:rPr>
                <w:noProof/>
                <w:webHidden/>
              </w:rPr>
              <w:fldChar w:fldCharType="begin"/>
            </w:r>
            <w:r w:rsidR="00E15FFF" w:rsidRPr="00E15FFF">
              <w:rPr>
                <w:noProof/>
                <w:webHidden/>
              </w:rPr>
              <w:instrText xml:space="preserve"> PAGEREF _Toc326009989 \h </w:instrText>
            </w:r>
            <w:r w:rsidRPr="00E15FFF">
              <w:rPr>
                <w:noProof/>
                <w:webHidden/>
              </w:rPr>
            </w:r>
            <w:r w:rsidRPr="00E15FFF">
              <w:rPr>
                <w:noProof/>
                <w:webHidden/>
              </w:rPr>
              <w:fldChar w:fldCharType="separate"/>
            </w:r>
            <w:r w:rsidR="0038235A">
              <w:rPr>
                <w:noProof/>
                <w:webHidden/>
              </w:rPr>
              <w:t>51</w:t>
            </w:r>
            <w:r w:rsidRPr="00E15FFF">
              <w:rPr>
                <w:noProof/>
                <w:webHidden/>
              </w:rPr>
              <w:fldChar w:fldCharType="end"/>
            </w:r>
          </w:hyperlink>
        </w:p>
        <w:p w:rsidR="00E15FFF" w:rsidRPr="00E15FFF" w:rsidRDefault="00DD769F">
          <w:pPr>
            <w:pStyle w:val="11"/>
            <w:tabs>
              <w:tab w:val="left" w:pos="660"/>
            </w:tabs>
            <w:rPr>
              <w:rFonts w:asciiTheme="minorHAnsi" w:eastAsiaTheme="minorEastAsia" w:hAnsiTheme="minorHAnsi" w:cstheme="minorBidi"/>
              <w:noProof/>
              <w:color w:val="auto"/>
              <w:sz w:val="22"/>
              <w:szCs w:val="22"/>
            </w:rPr>
          </w:pPr>
          <w:hyperlink w:anchor="_Toc326009990" w:history="1">
            <w:r w:rsidR="00E15FFF" w:rsidRPr="00E15FFF">
              <w:rPr>
                <w:rStyle w:val="ab"/>
                <w:noProof/>
              </w:rPr>
              <w:t>3.1.</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РАЗВИТИЮ ФУНКЦИОНАЛЬНО-ПЛАНИРОВОЧНОЙ СТРУКТУРЫ</w:t>
            </w:r>
            <w:r w:rsidR="00E15FFF" w:rsidRPr="00E15FFF">
              <w:rPr>
                <w:noProof/>
                <w:webHidden/>
              </w:rPr>
              <w:tab/>
            </w:r>
            <w:r w:rsidRPr="00E15FFF">
              <w:rPr>
                <w:noProof/>
                <w:webHidden/>
              </w:rPr>
              <w:fldChar w:fldCharType="begin"/>
            </w:r>
            <w:r w:rsidR="00E15FFF" w:rsidRPr="00E15FFF">
              <w:rPr>
                <w:noProof/>
                <w:webHidden/>
              </w:rPr>
              <w:instrText xml:space="preserve"> PAGEREF _Toc326009990 \h </w:instrText>
            </w:r>
            <w:r w:rsidRPr="00E15FFF">
              <w:rPr>
                <w:noProof/>
                <w:webHidden/>
              </w:rPr>
            </w:r>
            <w:r w:rsidRPr="00E15FFF">
              <w:rPr>
                <w:noProof/>
                <w:webHidden/>
              </w:rPr>
              <w:fldChar w:fldCharType="separate"/>
            </w:r>
            <w:r w:rsidR="0038235A">
              <w:rPr>
                <w:noProof/>
                <w:webHidden/>
              </w:rPr>
              <w:t>51</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1" w:history="1">
            <w:r w:rsidR="00E15FFF" w:rsidRPr="00E15FFF">
              <w:rPr>
                <w:rStyle w:val="ab"/>
                <w:noProof/>
              </w:rPr>
              <w:t>3.1.1.</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развитию основных функциональных зон для обеспечения размещения объектов капитального строительства</w:t>
            </w:r>
            <w:r w:rsidR="00E15FFF" w:rsidRPr="00E15FFF">
              <w:rPr>
                <w:noProof/>
                <w:webHidden/>
              </w:rPr>
              <w:tab/>
            </w:r>
            <w:r w:rsidRPr="00E15FFF">
              <w:rPr>
                <w:noProof/>
                <w:webHidden/>
              </w:rPr>
              <w:fldChar w:fldCharType="begin"/>
            </w:r>
            <w:r w:rsidR="00E15FFF" w:rsidRPr="00E15FFF">
              <w:rPr>
                <w:noProof/>
                <w:webHidden/>
              </w:rPr>
              <w:instrText xml:space="preserve"> PAGEREF _Toc326009991 \h </w:instrText>
            </w:r>
            <w:r w:rsidRPr="00E15FFF">
              <w:rPr>
                <w:noProof/>
                <w:webHidden/>
              </w:rPr>
            </w:r>
            <w:r w:rsidRPr="00E15FFF">
              <w:rPr>
                <w:noProof/>
                <w:webHidden/>
              </w:rPr>
              <w:fldChar w:fldCharType="separate"/>
            </w:r>
            <w:r w:rsidR="0038235A">
              <w:rPr>
                <w:noProof/>
                <w:webHidden/>
              </w:rPr>
              <w:t>51</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09992" w:history="1">
            <w:r w:rsidR="00E15FFF" w:rsidRPr="00E15FFF">
              <w:rPr>
                <w:rStyle w:val="ab"/>
                <w:noProof/>
              </w:rPr>
              <w:t>3.2.</w:t>
            </w:r>
            <w:r w:rsidR="00E15FFF" w:rsidRPr="00E15FFF">
              <w:rPr>
                <w:rFonts w:asciiTheme="minorHAnsi" w:eastAsiaTheme="minorEastAsia" w:hAnsiTheme="minorHAnsi" w:cstheme="minorBidi"/>
                <w:noProof/>
                <w:color w:val="auto"/>
                <w:szCs w:val="22"/>
              </w:rPr>
              <w:tab/>
            </w:r>
            <w:r w:rsidR="00E15FFF" w:rsidRPr="00E15FFF">
              <w:rPr>
                <w:rStyle w:val="ab"/>
                <w:noProof/>
              </w:rPr>
              <w:t>МЕРОПРИЯТИЯ ПО РАЗВИТИЮ И РАЗМЕЩЕНИЮ ОБЪЕКТОВ КАПИТАЛЬНОГО СТРОИТЕЛЬСТВА</w:t>
            </w:r>
            <w:r w:rsidR="00E15FFF" w:rsidRPr="00E15FFF">
              <w:rPr>
                <w:noProof/>
                <w:webHidden/>
              </w:rPr>
              <w:tab/>
            </w:r>
            <w:r w:rsidRPr="00E15FFF">
              <w:rPr>
                <w:noProof/>
                <w:webHidden/>
              </w:rPr>
              <w:fldChar w:fldCharType="begin"/>
            </w:r>
            <w:r w:rsidR="00E15FFF" w:rsidRPr="00E15FFF">
              <w:rPr>
                <w:noProof/>
                <w:webHidden/>
              </w:rPr>
              <w:instrText xml:space="preserve"> PAGEREF _Toc326009992 \h </w:instrText>
            </w:r>
            <w:r w:rsidRPr="00E15FFF">
              <w:rPr>
                <w:noProof/>
                <w:webHidden/>
              </w:rPr>
            </w:r>
            <w:r w:rsidRPr="00E15FFF">
              <w:rPr>
                <w:noProof/>
                <w:webHidden/>
              </w:rPr>
              <w:fldChar w:fldCharType="separate"/>
            </w:r>
            <w:r w:rsidR="0038235A">
              <w:rPr>
                <w:noProof/>
                <w:webHidden/>
              </w:rPr>
              <w:t>52</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3" w:history="1">
            <w:r w:rsidR="00E15FFF" w:rsidRPr="00E15FFF">
              <w:rPr>
                <w:rStyle w:val="ab"/>
                <w:noProof/>
              </w:rPr>
              <w:t>3.2.1.</w:t>
            </w:r>
            <w:r w:rsidR="00E15FFF" w:rsidRPr="00E15FFF">
              <w:rPr>
                <w:rFonts w:asciiTheme="minorHAnsi" w:eastAsiaTheme="minorEastAsia" w:hAnsiTheme="minorHAnsi" w:cstheme="minorBidi"/>
                <w:noProof/>
                <w:color w:val="auto"/>
                <w:sz w:val="22"/>
                <w:szCs w:val="22"/>
              </w:rPr>
              <w:tab/>
            </w:r>
            <w:r w:rsidR="00E15FFF" w:rsidRPr="00E15FFF">
              <w:rPr>
                <w:rStyle w:val="ab"/>
                <w:noProof/>
              </w:rPr>
              <w:t>Размещение объектов жилищной сферы</w:t>
            </w:r>
            <w:r w:rsidR="00E15FFF" w:rsidRPr="00E15FFF">
              <w:rPr>
                <w:noProof/>
                <w:webHidden/>
              </w:rPr>
              <w:tab/>
            </w:r>
            <w:r w:rsidRPr="00E15FFF">
              <w:rPr>
                <w:noProof/>
                <w:webHidden/>
              </w:rPr>
              <w:fldChar w:fldCharType="begin"/>
            </w:r>
            <w:r w:rsidR="00E15FFF" w:rsidRPr="00E15FFF">
              <w:rPr>
                <w:noProof/>
                <w:webHidden/>
              </w:rPr>
              <w:instrText xml:space="preserve"> PAGEREF _Toc326009993 \h </w:instrText>
            </w:r>
            <w:r w:rsidRPr="00E15FFF">
              <w:rPr>
                <w:noProof/>
                <w:webHidden/>
              </w:rPr>
            </w:r>
            <w:r w:rsidRPr="00E15FFF">
              <w:rPr>
                <w:noProof/>
                <w:webHidden/>
              </w:rPr>
              <w:fldChar w:fldCharType="separate"/>
            </w:r>
            <w:r w:rsidR="0038235A">
              <w:rPr>
                <w:noProof/>
                <w:webHidden/>
              </w:rPr>
              <w:t>52</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4" w:history="1">
            <w:r w:rsidR="00E15FFF" w:rsidRPr="00E15FFF">
              <w:rPr>
                <w:rStyle w:val="ab"/>
                <w:noProof/>
              </w:rPr>
              <w:t>3.2.2.</w:t>
            </w:r>
            <w:r w:rsidR="00E15FFF" w:rsidRPr="00E15FFF">
              <w:rPr>
                <w:rFonts w:asciiTheme="minorHAnsi" w:eastAsiaTheme="minorEastAsia" w:hAnsiTheme="minorHAnsi" w:cstheme="minorBidi"/>
                <w:noProof/>
                <w:color w:val="auto"/>
                <w:sz w:val="22"/>
                <w:szCs w:val="22"/>
              </w:rPr>
              <w:tab/>
            </w:r>
            <w:r w:rsidR="00E15FFF" w:rsidRPr="00E15FFF">
              <w:rPr>
                <w:rStyle w:val="ab"/>
                <w:noProof/>
              </w:rPr>
              <w:t>Развитие и размещение объектов социальной сферы</w:t>
            </w:r>
            <w:r w:rsidR="00E15FFF" w:rsidRPr="00E15FFF">
              <w:rPr>
                <w:noProof/>
                <w:webHidden/>
              </w:rPr>
              <w:tab/>
            </w:r>
            <w:r w:rsidRPr="00E15FFF">
              <w:rPr>
                <w:noProof/>
                <w:webHidden/>
              </w:rPr>
              <w:fldChar w:fldCharType="begin"/>
            </w:r>
            <w:r w:rsidR="00E15FFF" w:rsidRPr="00E15FFF">
              <w:rPr>
                <w:noProof/>
                <w:webHidden/>
              </w:rPr>
              <w:instrText xml:space="preserve"> PAGEREF _Toc326009994 \h </w:instrText>
            </w:r>
            <w:r w:rsidRPr="00E15FFF">
              <w:rPr>
                <w:noProof/>
                <w:webHidden/>
              </w:rPr>
            </w:r>
            <w:r w:rsidRPr="00E15FFF">
              <w:rPr>
                <w:noProof/>
                <w:webHidden/>
              </w:rPr>
              <w:fldChar w:fldCharType="separate"/>
            </w:r>
            <w:r w:rsidR="0038235A">
              <w:rPr>
                <w:noProof/>
                <w:webHidden/>
              </w:rPr>
              <w:t>53</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5" w:history="1">
            <w:r w:rsidR="00E15FFF" w:rsidRPr="00E15FFF">
              <w:rPr>
                <w:rStyle w:val="ab"/>
                <w:noProof/>
              </w:rPr>
              <w:t>3.2.3.</w:t>
            </w:r>
            <w:r w:rsidR="00E15FFF" w:rsidRPr="00E15FFF">
              <w:rPr>
                <w:rFonts w:asciiTheme="minorHAnsi" w:eastAsiaTheme="minorEastAsia" w:hAnsiTheme="minorHAnsi" w:cstheme="minorBidi"/>
                <w:noProof/>
                <w:color w:val="auto"/>
                <w:sz w:val="22"/>
                <w:szCs w:val="22"/>
              </w:rPr>
              <w:tab/>
            </w:r>
            <w:r w:rsidR="00E15FFF" w:rsidRPr="00E15FFF">
              <w:rPr>
                <w:rStyle w:val="ab"/>
                <w:noProof/>
              </w:rPr>
              <w:t>Развитие и размещение объектов производственной сферы</w:t>
            </w:r>
            <w:r w:rsidR="00E15FFF" w:rsidRPr="00E15FFF">
              <w:rPr>
                <w:noProof/>
                <w:webHidden/>
              </w:rPr>
              <w:tab/>
            </w:r>
            <w:r w:rsidRPr="00E15FFF">
              <w:rPr>
                <w:noProof/>
                <w:webHidden/>
              </w:rPr>
              <w:fldChar w:fldCharType="begin"/>
            </w:r>
            <w:r w:rsidR="00E15FFF" w:rsidRPr="00E15FFF">
              <w:rPr>
                <w:noProof/>
                <w:webHidden/>
              </w:rPr>
              <w:instrText xml:space="preserve"> PAGEREF _Toc326009995 \h </w:instrText>
            </w:r>
            <w:r w:rsidRPr="00E15FFF">
              <w:rPr>
                <w:noProof/>
                <w:webHidden/>
              </w:rPr>
            </w:r>
            <w:r w:rsidRPr="00E15FFF">
              <w:rPr>
                <w:noProof/>
                <w:webHidden/>
              </w:rPr>
              <w:fldChar w:fldCharType="separate"/>
            </w:r>
            <w:r w:rsidR="0038235A">
              <w:rPr>
                <w:noProof/>
                <w:webHidden/>
              </w:rPr>
              <w:t>55</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6" w:history="1">
            <w:r w:rsidR="00E15FFF" w:rsidRPr="00E15FFF">
              <w:rPr>
                <w:rStyle w:val="ab"/>
                <w:noProof/>
              </w:rPr>
              <w:t>3.2.4.</w:t>
            </w:r>
            <w:r w:rsidR="00E15FFF" w:rsidRPr="00E15FFF">
              <w:rPr>
                <w:rFonts w:asciiTheme="minorHAnsi" w:eastAsiaTheme="minorEastAsia" w:hAnsiTheme="minorHAnsi" w:cstheme="minorBidi"/>
                <w:noProof/>
                <w:color w:val="auto"/>
                <w:sz w:val="22"/>
                <w:szCs w:val="22"/>
              </w:rPr>
              <w:tab/>
            </w:r>
            <w:r w:rsidR="00E15FFF" w:rsidRPr="00E15FFF">
              <w:rPr>
                <w:rStyle w:val="ab"/>
                <w:noProof/>
              </w:rPr>
              <w:t>Развитие и размещение объектов транспортной инфраструктуры</w:t>
            </w:r>
            <w:r w:rsidR="00E15FFF" w:rsidRPr="00E15FFF">
              <w:rPr>
                <w:noProof/>
                <w:webHidden/>
              </w:rPr>
              <w:tab/>
            </w:r>
            <w:r w:rsidRPr="00E15FFF">
              <w:rPr>
                <w:noProof/>
                <w:webHidden/>
              </w:rPr>
              <w:fldChar w:fldCharType="begin"/>
            </w:r>
            <w:r w:rsidR="00E15FFF" w:rsidRPr="00E15FFF">
              <w:rPr>
                <w:noProof/>
                <w:webHidden/>
              </w:rPr>
              <w:instrText xml:space="preserve"> PAGEREF _Toc326009996 \h </w:instrText>
            </w:r>
            <w:r w:rsidRPr="00E15FFF">
              <w:rPr>
                <w:noProof/>
                <w:webHidden/>
              </w:rPr>
            </w:r>
            <w:r w:rsidRPr="00E15FFF">
              <w:rPr>
                <w:noProof/>
                <w:webHidden/>
              </w:rPr>
              <w:fldChar w:fldCharType="separate"/>
            </w:r>
            <w:r w:rsidR="0038235A">
              <w:rPr>
                <w:noProof/>
                <w:webHidden/>
              </w:rPr>
              <w:t>56</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7" w:history="1">
            <w:r w:rsidR="00E15FFF" w:rsidRPr="00E15FFF">
              <w:rPr>
                <w:rStyle w:val="ab"/>
                <w:noProof/>
              </w:rPr>
              <w:t>3.2.5.</w:t>
            </w:r>
            <w:r w:rsidR="00E15FFF" w:rsidRPr="00E15FFF">
              <w:rPr>
                <w:rFonts w:asciiTheme="minorHAnsi" w:eastAsiaTheme="minorEastAsia" w:hAnsiTheme="minorHAnsi" w:cstheme="minorBidi"/>
                <w:noProof/>
                <w:color w:val="auto"/>
                <w:sz w:val="22"/>
                <w:szCs w:val="22"/>
              </w:rPr>
              <w:tab/>
            </w:r>
            <w:r w:rsidR="00E15FFF" w:rsidRPr="00E15FFF">
              <w:rPr>
                <w:rStyle w:val="ab"/>
                <w:noProof/>
              </w:rPr>
              <w:t>Развитие и размещение объектов коммунального назначения и инженерной инфраструктуры</w:t>
            </w:r>
            <w:r w:rsidR="00E15FFF" w:rsidRPr="00E15FFF">
              <w:rPr>
                <w:noProof/>
                <w:webHidden/>
              </w:rPr>
              <w:tab/>
            </w:r>
            <w:r w:rsidRPr="00E15FFF">
              <w:rPr>
                <w:noProof/>
                <w:webHidden/>
              </w:rPr>
              <w:fldChar w:fldCharType="begin"/>
            </w:r>
            <w:r w:rsidR="00E15FFF" w:rsidRPr="00E15FFF">
              <w:rPr>
                <w:noProof/>
                <w:webHidden/>
              </w:rPr>
              <w:instrText xml:space="preserve"> PAGEREF _Toc326009997 \h </w:instrText>
            </w:r>
            <w:r w:rsidRPr="00E15FFF">
              <w:rPr>
                <w:noProof/>
                <w:webHidden/>
              </w:rPr>
            </w:r>
            <w:r w:rsidRPr="00E15FFF">
              <w:rPr>
                <w:noProof/>
                <w:webHidden/>
              </w:rPr>
              <w:fldChar w:fldCharType="separate"/>
            </w:r>
            <w:r w:rsidR="0038235A">
              <w:rPr>
                <w:noProof/>
                <w:webHidden/>
              </w:rPr>
              <w:t>56</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09998" w:history="1">
            <w:r w:rsidR="00E15FFF" w:rsidRPr="00E15FFF">
              <w:rPr>
                <w:rStyle w:val="ab"/>
                <w:noProof/>
              </w:rPr>
              <w:t>3.3.</w:t>
            </w:r>
            <w:r w:rsidR="00E15FFF" w:rsidRPr="00E15FFF">
              <w:rPr>
                <w:rFonts w:asciiTheme="minorHAnsi" w:eastAsiaTheme="minorEastAsia" w:hAnsiTheme="minorHAnsi" w:cstheme="minorBidi"/>
                <w:noProof/>
                <w:color w:val="auto"/>
                <w:szCs w:val="22"/>
              </w:rPr>
              <w:tab/>
            </w:r>
            <w:r w:rsidR="00E15FFF" w:rsidRPr="00E15FFF">
              <w:rPr>
                <w:rStyle w:val="ab"/>
                <w:noProof/>
              </w:rPr>
              <w:t>МЕРОПРИЯТИЯ ПО ОХРАНЕ ОКРУЖАЮЩЕЙ СРЕДЫ, БЛАГОУСТРОЙСТВУ И ОЗЕЛЕНЕНИЮ ТЕРРИТОРИИ НАСЕЛЕННОГО ПУНКТА, ИСПОЛЬЗОВАНИЮ И ОХРАНЕ ЛЕСОВ</w:t>
            </w:r>
            <w:r w:rsidR="00E15FFF" w:rsidRPr="00E15FFF">
              <w:rPr>
                <w:noProof/>
                <w:webHidden/>
              </w:rPr>
              <w:tab/>
            </w:r>
            <w:r w:rsidRPr="00E15FFF">
              <w:rPr>
                <w:noProof/>
                <w:webHidden/>
              </w:rPr>
              <w:fldChar w:fldCharType="begin"/>
            </w:r>
            <w:r w:rsidR="00E15FFF" w:rsidRPr="00E15FFF">
              <w:rPr>
                <w:noProof/>
                <w:webHidden/>
              </w:rPr>
              <w:instrText xml:space="preserve"> PAGEREF _Toc326009998 \h </w:instrText>
            </w:r>
            <w:r w:rsidRPr="00E15FFF">
              <w:rPr>
                <w:noProof/>
                <w:webHidden/>
              </w:rPr>
            </w:r>
            <w:r w:rsidRPr="00E15FFF">
              <w:rPr>
                <w:noProof/>
                <w:webHidden/>
              </w:rPr>
              <w:fldChar w:fldCharType="separate"/>
            </w:r>
            <w:r w:rsidR="0038235A">
              <w:rPr>
                <w:noProof/>
                <w:webHidden/>
              </w:rPr>
              <w:t>63</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09999" w:history="1">
            <w:r w:rsidR="00E15FFF" w:rsidRPr="00E15FFF">
              <w:rPr>
                <w:rStyle w:val="ab"/>
                <w:noProof/>
              </w:rPr>
              <w:t>3.3.1.</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управлению в области охраны окружающей среды</w:t>
            </w:r>
            <w:r w:rsidR="00E15FFF" w:rsidRPr="00E15FFF">
              <w:rPr>
                <w:noProof/>
                <w:webHidden/>
              </w:rPr>
              <w:tab/>
            </w:r>
            <w:r w:rsidRPr="00E15FFF">
              <w:rPr>
                <w:noProof/>
                <w:webHidden/>
              </w:rPr>
              <w:fldChar w:fldCharType="begin"/>
            </w:r>
            <w:r w:rsidR="00E15FFF" w:rsidRPr="00E15FFF">
              <w:rPr>
                <w:noProof/>
                <w:webHidden/>
              </w:rPr>
              <w:instrText xml:space="preserve"> PAGEREF _Toc326009999 \h </w:instrText>
            </w:r>
            <w:r w:rsidRPr="00E15FFF">
              <w:rPr>
                <w:noProof/>
                <w:webHidden/>
              </w:rPr>
            </w:r>
            <w:r w:rsidRPr="00E15FFF">
              <w:rPr>
                <w:noProof/>
                <w:webHidden/>
              </w:rPr>
              <w:fldChar w:fldCharType="separate"/>
            </w:r>
            <w:r w:rsidR="0038235A">
              <w:rPr>
                <w:noProof/>
                <w:webHidden/>
              </w:rPr>
              <w:t>63</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0" w:history="1">
            <w:r w:rsidR="00E15FFF" w:rsidRPr="00E15FFF">
              <w:rPr>
                <w:rStyle w:val="ab"/>
                <w:noProof/>
              </w:rPr>
              <w:t>3.3.2.</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улучшению качества атмосферного воздуха</w:t>
            </w:r>
            <w:r w:rsidR="00E15FFF" w:rsidRPr="00E15FFF">
              <w:rPr>
                <w:noProof/>
                <w:webHidden/>
              </w:rPr>
              <w:tab/>
            </w:r>
            <w:r w:rsidRPr="00E15FFF">
              <w:rPr>
                <w:noProof/>
                <w:webHidden/>
              </w:rPr>
              <w:fldChar w:fldCharType="begin"/>
            </w:r>
            <w:r w:rsidR="00E15FFF" w:rsidRPr="00E15FFF">
              <w:rPr>
                <w:noProof/>
                <w:webHidden/>
              </w:rPr>
              <w:instrText xml:space="preserve"> PAGEREF _Toc326010000 \h </w:instrText>
            </w:r>
            <w:r w:rsidRPr="00E15FFF">
              <w:rPr>
                <w:noProof/>
                <w:webHidden/>
              </w:rPr>
            </w:r>
            <w:r w:rsidRPr="00E15FFF">
              <w:rPr>
                <w:noProof/>
                <w:webHidden/>
              </w:rPr>
              <w:fldChar w:fldCharType="separate"/>
            </w:r>
            <w:r w:rsidR="0038235A">
              <w:rPr>
                <w:noProof/>
                <w:webHidden/>
              </w:rPr>
              <w:t>64</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1" w:history="1">
            <w:r w:rsidR="00E15FFF" w:rsidRPr="00E15FFF">
              <w:rPr>
                <w:rStyle w:val="ab"/>
                <w:noProof/>
              </w:rPr>
              <w:t>3.3.3.</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охране водных объектов</w:t>
            </w:r>
            <w:r w:rsidR="00E15FFF" w:rsidRPr="00E15FFF">
              <w:rPr>
                <w:noProof/>
                <w:webHidden/>
              </w:rPr>
              <w:tab/>
            </w:r>
            <w:r w:rsidRPr="00E15FFF">
              <w:rPr>
                <w:noProof/>
                <w:webHidden/>
              </w:rPr>
              <w:fldChar w:fldCharType="begin"/>
            </w:r>
            <w:r w:rsidR="00E15FFF" w:rsidRPr="00E15FFF">
              <w:rPr>
                <w:noProof/>
                <w:webHidden/>
              </w:rPr>
              <w:instrText xml:space="preserve"> PAGEREF _Toc326010001 \h </w:instrText>
            </w:r>
            <w:r w:rsidRPr="00E15FFF">
              <w:rPr>
                <w:noProof/>
                <w:webHidden/>
              </w:rPr>
            </w:r>
            <w:r w:rsidRPr="00E15FFF">
              <w:rPr>
                <w:noProof/>
                <w:webHidden/>
              </w:rPr>
              <w:fldChar w:fldCharType="separate"/>
            </w:r>
            <w:r w:rsidR="0038235A">
              <w:rPr>
                <w:noProof/>
                <w:webHidden/>
              </w:rPr>
              <w:t>64</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2" w:history="1">
            <w:r w:rsidR="00E15FFF" w:rsidRPr="00E15FFF">
              <w:rPr>
                <w:rStyle w:val="ab"/>
                <w:noProof/>
              </w:rPr>
              <w:t>3.3.4.</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охране и восстановлению почв</w:t>
            </w:r>
            <w:r w:rsidR="00E15FFF" w:rsidRPr="00E15FFF">
              <w:rPr>
                <w:noProof/>
                <w:webHidden/>
              </w:rPr>
              <w:tab/>
            </w:r>
            <w:r w:rsidRPr="00E15FFF">
              <w:rPr>
                <w:noProof/>
                <w:webHidden/>
              </w:rPr>
              <w:fldChar w:fldCharType="begin"/>
            </w:r>
            <w:r w:rsidR="00E15FFF" w:rsidRPr="00E15FFF">
              <w:rPr>
                <w:noProof/>
                <w:webHidden/>
              </w:rPr>
              <w:instrText xml:space="preserve"> PAGEREF _Toc326010002 \h </w:instrText>
            </w:r>
            <w:r w:rsidRPr="00E15FFF">
              <w:rPr>
                <w:noProof/>
                <w:webHidden/>
              </w:rPr>
            </w:r>
            <w:r w:rsidRPr="00E15FFF">
              <w:rPr>
                <w:noProof/>
                <w:webHidden/>
              </w:rPr>
              <w:fldChar w:fldCharType="separate"/>
            </w:r>
            <w:r w:rsidR="0038235A">
              <w:rPr>
                <w:noProof/>
                <w:webHidden/>
              </w:rPr>
              <w:t>64</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3" w:history="1">
            <w:r w:rsidR="00E15FFF" w:rsidRPr="00E15FFF">
              <w:rPr>
                <w:rStyle w:val="ab"/>
                <w:noProof/>
              </w:rPr>
              <w:t>3.3.5.</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охране недр, минерально-сырьевые ресурсов, подземных вод</w:t>
            </w:r>
            <w:r w:rsidR="00E15FFF" w:rsidRPr="00E15FFF">
              <w:rPr>
                <w:noProof/>
                <w:webHidden/>
              </w:rPr>
              <w:tab/>
            </w:r>
            <w:r w:rsidRPr="00E15FFF">
              <w:rPr>
                <w:noProof/>
                <w:webHidden/>
              </w:rPr>
              <w:fldChar w:fldCharType="begin"/>
            </w:r>
            <w:r w:rsidR="00E15FFF" w:rsidRPr="00E15FFF">
              <w:rPr>
                <w:noProof/>
                <w:webHidden/>
              </w:rPr>
              <w:instrText xml:space="preserve"> PAGEREF _Toc326010003 \h </w:instrText>
            </w:r>
            <w:r w:rsidRPr="00E15FFF">
              <w:rPr>
                <w:noProof/>
                <w:webHidden/>
              </w:rPr>
            </w:r>
            <w:r w:rsidRPr="00E15FFF">
              <w:rPr>
                <w:noProof/>
                <w:webHidden/>
              </w:rPr>
              <w:fldChar w:fldCharType="separate"/>
            </w:r>
            <w:r w:rsidR="0038235A">
              <w:rPr>
                <w:noProof/>
                <w:webHidden/>
              </w:rPr>
              <w:t>65</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4" w:history="1">
            <w:r w:rsidR="00E15FFF" w:rsidRPr="00E15FFF">
              <w:rPr>
                <w:rStyle w:val="ab"/>
                <w:noProof/>
              </w:rPr>
              <w:t>3.3.6.</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благоустройству, озеленению и санитарной очистке территорий</w:t>
            </w:r>
            <w:r w:rsidR="00E15FFF" w:rsidRPr="00E15FFF">
              <w:rPr>
                <w:noProof/>
                <w:webHidden/>
              </w:rPr>
              <w:tab/>
            </w:r>
            <w:r w:rsidRPr="00E15FFF">
              <w:rPr>
                <w:noProof/>
                <w:webHidden/>
              </w:rPr>
              <w:fldChar w:fldCharType="begin"/>
            </w:r>
            <w:r w:rsidR="00E15FFF" w:rsidRPr="00E15FFF">
              <w:rPr>
                <w:noProof/>
                <w:webHidden/>
              </w:rPr>
              <w:instrText xml:space="preserve"> PAGEREF _Toc326010004 \h </w:instrText>
            </w:r>
            <w:r w:rsidRPr="00E15FFF">
              <w:rPr>
                <w:noProof/>
                <w:webHidden/>
              </w:rPr>
            </w:r>
            <w:r w:rsidRPr="00E15FFF">
              <w:rPr>
                <w:noProof/>
                <w:webHidden/>
              </w:rPr>
              <w:fldChar w:fldCharType="separate"/>
            </w:r>
            <w:r w:rsidR="0038235A">
              <w:rPr>
                <w:noProof/>
                <w:webHidden/>
              </w:rPr>
              <w:t>65</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10005" w:history="1">
            <w:r w:rsidR="00E15FFF" w:rsidRPr="00E15FFF">
              <w:rPr>
                <w:rStyle w:val="ab"/>
                <w:noProof/>
              </w:rPr>
              <w:t>3.4.</w:t>
            </w:r>
            <w:r w:rsidR="00E15FFF" w:rsidRPr="00E15FFF">
              <w:rPr>
                <w:rFonts w:asciiTheme="minorHAnsi" w:eastAsiaTheme="minorEastAsia" w:hAnsiTheme="minorHAnsi" w:cstheme="minorBidi"/>
                <w:noProof/>
                <w:color w:val="auto"/>
                <w:szCs w:val="22"/>
              </w:rPr>
              <w:tab/>
            </w:r>
            <w:r w:rsidR="00E15FFF" w:rsidRPr="00E15FFF">
              <w:rPr>
                <w:rStyle w:val="ab"/>
                <w:noProof/>
              </w:rPr>
              <w:t>МЕРОПРИЯТИЯ ПО ПРЕДОТВРАЩЕНИЮ ЧРЕЗВЫЧАЙНЫХ СИТУАЦИЙ ПРИРОДНОГО И ТЕХНОГЕННОГО ХАРАКТЕРА</w:t>
            </w:r>
            <w:r w:rsidR="00E15FFF" w:rsidRPr="00E15FFF">
              <w:rPr>
                <w:noProof/>
                <w:webHidden/>
              </w:rPr>
              <w:tab/>
            </w:r>
            <w:r w:rsidRPr="00E15FFF">
              <w:rPr>
                <w:noProof/>
                <w:webHidden/>
              </w:rPr>
              <w:fldChar w:fldCharType="begin"/>
            </w:r>
            <w:r w:rsidR="00E15FFF" w:rsidRPr="00E15FFF">
              <w:rPr>
                <w:noProof/>
                <w:webHidden/>
              </w:rPr>
              <w:instrText xml:space="preserve"> PAGEREF _Toc326010005 \h </w:instrText>
            </w:r>
            <w:r w:rsidRPr="00E15FFF">
              <w:rPr>
                <w:noProof/>
                <w:webHidden/>
              </w:rPr>
            </w:r>
            <w:r w:rsidRPr="00E15FFF">
              <w:rPr>
                <w:noProof/>
                <w:webHidden/>
              </w:rPr>
              <w:fldChar w:fldCharType="separate"/>
            </w:r>
            <w:r w:rsidR="0038235A">
              <w:rPr>
                <w:noProof/>
                <w:webHidden/>
              </w:rPr>
              <w:t>66</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6" w:history="1">
            <w:r w:rsidR="00E15FFF" w:rsidRPr="00E15FFF">
              <w:rPr>
                <w:rStyle w:val="ab"/>
                <w:noProof/>
              </w:rPr>
              <w:t>3.4.1.</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предотвращению чрезвычайных ситуаций техногенного характера</w:t>
            </w:r>
            <w:r w:rsidR="00E15FFF" w:rsidRPr="00E15FFF">
              <w:rPr>
                <w:noProof/>
                <w:webHidden/>
              </w:rPr>
              <w:tab/>
            </w:r>
            <w:r w:rsidRPr="00E15FFF">
              <w:rPr>
                <w:noProof/>
                <w:webHidden/>
              </w:rPr>
              <w:fldChar w:fldCharType="begin"/>
            </w:r>
            <w:r w:rsidR="00E15FFF" w:rsidRPr="00E15FFF">
              <w:rPr>
                <w:noProof/>
                <w:webHidden/>
              </w:rPr>
              <w:instrText xml:space="preserve"> PAGEREF _Toc326010006 \h </w:instrText>
            </w:r>
            <w:r w:rsidRPr="00E15FFF">
              <w:rPr>
                <w:noProof/>
                <w:webHidden/>
              </w:rPr>
            </w:r>
            <w:r w:rsidRPr="00E15FFF">
              <w:rPr>
                <w:noProof/>
                <w:webHidden/>
              </w:rPr>
              <w:fldChar w:fldCharType="separate"/>
            </w:r>
            <w:r w:rsidR="0038235A">
              <w:rPr>
                <w:noProof/>
                <w:webHidden/>
              </w:rPr>
              <w:t>66</w:t>
            </w:r>
            <w:r w:rsidRPr="00E15FFF">
              <w:rPr>
                <w:noProof/>
                <w:webHidden/>
              </w:rPr>
              <w:fldChar w:fldCharType="end"/>
            </w:r>
          </w:hyperlink>
        </w:p>
        <w:p w:rsidR="00E15FFF" w:rsidRPr="00E15FFF" w:rsidRDefault="00DD769F">
          <w:pPr>
            <w:pStyle w:val="31"/>
            <w:tabs>
              <w:tab w:val="left" w:pos="1320"/>
            </w:tabs>
            <w:rPr>
              <w:rFonts w:asciiTheme="minorHAnsi" w:eastAsiaTheme="minorEastAsia" w:hAnsiTheme="minorHAnsi" w:cstheme="minorBidi"/>
              <w:noProof/>
              <w:color w:val="auto"/>
              <w:sz w:val="22"/>
              <w:szCs w:val="22"/>
            </w:rPr>
          </w:pPr>
          <w:hyperlink w:anchor="_Toc326010007" w:history="1">
            <w:r w:rsidR="00E15FFF" w:rsidRPr="00E15FFF">
              <w:rPr>
                <w:rStyle w:val="ab"/>
                <w:noProof/>
              </w:rPr>
              <w:t>3.4.2.</w:t>
            </w:r>
            <w:r w:rsidR="00E15FFF" w:rsidRPr="00E15FFF">
              <w:rPr>
                <w:rFonts w:asciiTheme="minorHAnsi" w:eastAsiaTheme="minorEastAsia" w:hAnsiTheme="minorHAnsi" w:cstheme="minorBidi"/>
                <w:noProof/>
                <w:color w:val="auto"/>
                <w:sz w:val="22"/>
                <w:szCs w:val="22"/>
              </w:rPr>
              <w:tab/>
            </w:r>
            <w:r w:rsidR="00E15FFF" w:rsidRPr="00E15FFF">
              <w:rPr>
                <w:rStyle w:val="ab"/>
                <w:noProof/>
              </w:rPr>
              <w:t>Мероприятия по предотвращению чрезвычайных ситуаций природного характера</w:t>
            </w:r>
            <w:r w:rsidR="00E15FFF" w:rsidRPr="00E15FFF">
              <w:rPr>
                <w:noProof/>
                <w:webHidden/>
              </w:rPr>
              <w:tab/>
            </w:r>
            <w:r w:rsidRPr="00E15FFF">
              <w:rPr>
                <w:noProof/>
                <w:webHidden/>
              </w:rPr>
              <w:fldChar w:fldCharType="begin"/>
            </w:r>
            <w:r w:rsidR="00E15FFF" w:rsidRPr="00E15FFF">
              <w:rPr>
                <w:noProof/>
                <w:webHidden/>
              </w:rPr>
              <w:instrText xml:space="preserve"> PAGEREF _Toc326010007 \h </w:instrText>
            </w:r>
            <w:r w:rsidRPr="00E15FFF">
              <w:rPr>
                <w:noProof/>
                <w:webHidden/>
              </w:rPr>
            </w:r>
            <w:r w:rsidRPr="00E15FFF">
              <w:rPr>
                <w:noProof/>
                <w:webHidden/>
              </w:rPr>
              <w:fldChar w:fldCharType="separate"/>
            </w:r>
            <w:r w:rsidR="0038235A">
              <w:rPr>
                <w:noProof/>
                <w:webHidden/>
              </w:rPr>
              <w:t>67</w:t>
            </w:r>
            <w:r w:rsidRPr="00E15FFF">
              <w:rPr>
                <w:noProof/>
                <w:webHidden/>
              </w:rPr>
              <w:fldChar w:fldCharType="end"/>
            </w:r>
          </w:hyperlink>
        </w:p>
        <w:p w:rsidR="00E15FFF" w:rsidRPr="00E15FFF" w:rsidRDefault="00DD769F">
          <w:pPr>
            <w:pStyle w:val="21"/>
            <w:tabs>
              <w:tab w:val="left" w:pos="880"/>
            </w:tabs>
            <w:rPr>
              <w:rFonts w:asciiTheme="minorHAnsi" w:eastAsiaTheme="minorEastAsia" w:hAnsiTheme="minorHAnsi" w:cstheme="minorBidi"/>
              <w:noProof/>
              <w:color w:val="auto"/>
              <w:szCs w:val="22"/>
            </w:rPr>
          </w:pPr>
          <w:hyperlink w:anchor="_Toc326010008" w:history="1">
            <w:r w:rsidR="00E15FFF" w:rsidRPr="00E15FFF">
              <w:rPr>
                <w:rStyle w:val="ab"/>
                <w:noProof/>
              </w:rPr>
              <w:t>3.5.</w:t>
            </w:r>
            <w:r w:rsidR="00E15FFF" w:rsidRPr="00E15FFF">
              <w:rPr>
                <w:rFonts w:asciiTheme="minorHAnsi" w:eastAsiaTheme="minorEastAsia" w:hAnsiTheme="minorHAnsi" w:cstheme="minorBidi"/>
                <w:noProof/>
                <w:color w:val="auto"/>
                <w:szCs w:val="22"/>
              </w:rPr>
              <w:tab/>
            </w:r>
            <w:r w:rsidR="00E15FFF" w:rsidRPr="00E15FFF">
              <w:rPr>
                <w:rStyle w:val="ab"/>
                <w:noProof/>
              </w:rPr>
              <w:t>МЕРОПРИЯТИЯ ПО НОРМАТИВНОМУ ПРАВОВОМУ ОБЕСПЕЧЕНИЮ РЕАЛИЗАЦИИ ГЕНЕРАЛЬНОГО ПЛАНА</w:t>
            </w:r>
            <w:r w:rsidR="00E15FFF" w:rsidRPr="00E15FFF">
              <w:rPr>
                <w:noProof/>
                <w:webHidden/>
              </w:rPr>
              <w:tab/>
            </w:r>
            <w:r w:rsidRPr="00E15FFF">
              <w:rPr>
                <w:noProof/>
                <w:webHidden/>
              </w:rPr>
              <w:fldChar w:fldCharType="begin"/>
            </w:r>
            <w:r w:rsidR="00E15FFF" w:rsidRPr="00E15FFF">
              <w:rPr>
                <w:noProof/>
                <w:webHidden/>
              </w:rPr>
              <w:instrText xml:space="preserve"> PAGEREF _Toc326010008 \h </w:instrText>
            </w:r>
            <w:r w:rsidRPr="00E15FFF">
              <w:rPr>
                <w:noProof/>
                <w:webHidden/>
              </w:rPr>
            </w:r>
            <w:r w:rsidRPr="00E15FFF">
              <w:rPr>
                <w:noProof/>
                <w:webHidden/>
              </w:rPr>
              <w:fldChar w:fldCharType="separate"/>
            </w:r>
            <w:r w:rsidR="0038235A">
              <w:rPr>
                <w:noProof/>
                <w:webHidden/>
              </w:rPr>
              <w:t>68</w:t>
            </w:r>
            <w:r w:rsidRPr="00E15FFF">
              <w:rPr>
                <w:noProof/>
                <w:webHidden/>
              </w:rPr>
              <w:fldChar w:fldCharType="end"/>
            </w:r>
          </w:hyperlink>
        </w:p>
        <w:p w:rsidR="002C0A00" w:rsidRPr="00E15FFF" w:rsidRDefault="00DD769F">
          <w:r w:rsidRPr="00E15FFF">
            <w:fldChar w:fldCharType="end"/>
          </w:r>
        </w:p>
      </w:sdtContent>
    </w:sdt>
    <w:p w:rsidR="000A1F5A" w:rsidRPr="00C16462" w:rsidRDefault="00A83FA4" w:rsidP="000A1F5A">
      <w:pPr>
        <w:pStyle w:val="1"/>
      </w:pPr>
      <w:r w:rsidRPr="00E15FFF">
        <w:br w:type="page"/>
      </w:r>
      <w:bookmarkStart w:id="17" w:name="_Toc325902110"/>
      <w:bookmarkStart w:id="18" w:name="_Toc324771976"/>
      <w:bookmarkStart w:id="19" w:name="_Toc324772134"/>
      <w:bookmarkStart w:id="20" w:name="_Toc326009940"/>
      <w:r w:rsidR="000A1F5A" w:rsidRPr="00C16462">
        <w:lastRenderedPageBreak/>
        <w:t>СОСТАВ ПРОЕКТА</w:t>
      </w:r>
      <w:bookmarkEnd w:id="17"/>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5630"/>
        <w:gridCol w:w="1134"/>
        <w:gridCol w:w="1143"/>
      </w:tblGrid>
      <w:tr w:rsidR="000A1F5A"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5A" w:rsidRPr="000A1F5A" w:rsidRDefault="000A1F5A" w:rsidP="008378D2">
            <w:pPr>
              <w:spacing w:before="60" w:after="60" w:line="0" w:lineRule="atLeast"/>
              <w:ind w:right="-78"/>
              <w:jc w:val="center"/>
              <w:rPr>
                <w:rFonts w:ascii="Arial Narrow" w:hAnsi="Arial Narrow"/>
                <w:b/>
              </w:rPr>
            </w:pPr>
            <w:r w:rsidRPr="000A1F5A">
              <w:rPr>
                <w:rFonts w:ascii="Arial Narrow" w:hAnsi="Arial Narrow"/>
                <w:b/>
              </w:rPr>
              <w:t xml:space="preserve">№ </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5A" w:rsidRPr="000A1F5A" w:rsidRDefault="000A1F5A" w:rsidP="008378D2">
            <w:pPr>
              <w:spacing w:before="60" w:after="60" w:line="0" w:lineRule="atLeast"/>
              <w:ind w:right="-78"/>
              <w:jc w:val="center"/>
              <w:rPr>
                <w:rFonts w:ascii="Arial Narrow" w:hAnsi="Arial Narrow"/>
                <w:b/>
              </w:rPr>
            </w:pPr>
            <w:r w:rsidRPr="000A1F5A">
              <w:rPr>
                <w:rFonts w:ascii="Arial Narrow" w:hAnsi="Arial Narrow"/>
                <w:b/>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5A" w:rsidRPr="000A1F5A" w:rsidRDefault="000A1F5A" w:rsidP="008378D2">
            <w:pPr>
              <w:spacing w:before="60" w:after="60"/>
              <w:ind w:right="-78"/>
              <w:jc w:val="center"/>
              <w:rPr>
                <w:rFonts w:ascii="Arial Narrow" w:hAnsi="Arial Narrow"/>
                <w:b/>
              </w:rPr>
            </w:pPr>
            <w:r w:rsidRPr="000A1F5A">
              <w:rPr>
                <w:rFonts w:ascii="Arial Narrow" w:hAnsi="Arial Narrow"/>
                <w:b/>
              </w:rPr>
              <w:t>Масштаб</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5A" w:rsidRPr="000A1F5A" w:rsidRDefault="000A1F5A" w:rsidP="008378D2">
            <w:pPr>
              <w:spacing w:before="60" w:after="60"/>
              <w:ind w:right="-78"/>
              <w:jc w:val="center"/>
              <w:rPr>
                <w:rFonts w:ascii="Arial Narrow" w:hAnsi="Arial Narrow"/>
                <w:b/>
              </w:rPr>
            </w:pPr>
            <w:r w:rsidRPr="000A1F5A">
              <w:rPr>
                <w:rFonts w:ascii="Arial Narrow" w:hAnsi="Arial Narrow"/>
                <w:b/>
              </w:rPr>
              <w:t>Инв. №</w:t>
            </w:r>
          </w:p>
        </w:tc>
      </w:tr>
      <w:tr w:rsidR="000A1F5A" w:rsidRPr="000A1F5A" w:rsidTr="008378D2">
        <w:trPr>
          <w:cantSplit/>
          <w:tblHeader/>
          <w:jc w:val="center"/>
        </w:trPr>
        <w:tc>
          <w:tcPr>
            <w:tcW w:w="8865" w:type="dxa"/>
            <w:gridSpan w:val="4"/>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Генеральный план МО «Майртупское сельское поселение» Курчалоевского района Чеченской Республики</w:t>
            </w:r>
          </w:p>
          <w:p w:rsidR="000A1F5A" w:rsidRPr="000A1F5A" w:rsidRDefault="000A1F5A" w:rsidP="008378D2">
            <w:pPr>
              <w:jc w:val="center"/>
              <w:rPr>
                <w:rFonts w:ascii="Arial Narrow" w:hAnsi="Arial Narrow"/>
                <w:b/>
              </w:rPr>
            </w:pPr>
            <w:r w:rsidRPr="000A1F5A">
              <w:rPr>
                <w:rFonts w:ascii="Arial Narrow" w:hAnsi="Arial Narrow"/>
                <w:b/>
              </w:rPr>
              <w:t>(утверждаемая часть)</w:t>
            </w:r>
          </w:p>
        </w:tc>
      </w:tr>
      <w:tr w:rsidR="000A1F5A"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1</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Положения о территориальном планировании</w:t>
            </w:r>
          </w:p>
        </w:tc>
        <w:tc>
          <w:tcPr>
            <w:tcW w:w="1143" w:type="dxa"/>
            <w:tcBorders>
              <w:top w:val="single" w:sz="4" w:space="0" w:color="auto"/>
              <w:left w:val="single" w:sz="4" w:space="0" w:color="auto"/>
              <w:bottom w:val="single" w:sz="4" w:space="0" w:color="auto"/>
              <w:right w:val="single" w:sz="4" w:space="0" w:color="auto"/>
            </w:tcBorders>
            <w:vAlign w:val="center"/>
          </w:tcPr>
          <w:p w:rsidR="000A1F5A" w:rsidRPr="000A1F5A" w:rsidRDefault="000A1F5A" w:rsidP="008378D2">
            <w:pPr>
              <w:spacing w:before="60" w:after="60"/>
              <w:ind w:right="-78"/>
              <w:jc w:val="center"/>
              <w:rPr>
                <w:rFonts w:ascii="Arial Narrow" w:hAnsi="Arial Narrow"/>
                <w:b/>
              </w:rPr>
            </w:pPr>
          </w:p>
        </w:tc>
      </w:tr>
      <w:tr w:rsidR="000A1F5A"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2</w:t>
            </w:r>
          </w:p>
        </w:tc>
        <w:tc>
          <w:tcPr>
            <w:tcW w:w="7907" w:type="dxa"/>
            <w:gridSpan w:val="3"/>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Схемы территориального планирования (картографический материал)</w:t>
            </w:r>
          </w:p>
        </w:tc>
      </w:tr>
      <w:tr w:rsidR="008378D2"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jc w:val="center"/>
              <w:rPr>
                <w:rFonts w:ascii="Arial Narrow" w:hAnsi="Arial Narrow"/>
                <w:b/>
              </w:rPr>
            </w:pPr>
            <w:r w:rsidRPr="000A1F5A">
              <w:rPr>
                <w:rFonts w:ascii="Arial Narrow" w:hAnsi="Arial Narrow"/>
                <w:b/>
              </w:rPr>
              <w:t>2.1</w:t>
            </w:r>
          </w:p>
        </w:tc>
        <w:tc>
          <w:tcPr>
            <w:tcW w:w="5630" w:type="dxa"/>
            <w:tcBorders>
              <w:top w:val="single" w:sz="4" w:space="0" w:color="auto"/>
              <w:left w:val="single" w:sz="4" w:space="0" w:color="auto"/>
              <w:bottom w:val="single" w:sz="4" w:space="0" w:color="auto"/>
              <w:right w:val="single" w:sz="4" w:space="0" w:color="auto"/>
            </w:tcBorders>
            <w:vAlign w:val="center"/>
            <w:hideMark/>
          </w:tcPr>
          <w:p w:rsidR="008378D2" w:rsidRPr="00C16462" w:rsidRDefault="008378D2" w:rsidP="008378D2">
            <w:pPr>
              <w:rPr>
                <w:rFonts w:ascii="Arial Narrow" w:hAnsi="Arial Narrow"/>
                <w:b/>
              </w:rPr>
            </w:pPr>
            <w:r>
              <w:rPr>
                <w:rFonts w:ascii="Arial Narrow" w:hAnsi="Arial Narrow"/>
                <w:b/>
              </w:rPr>
              <w:t>Карта планируемого размещения объектов местного значения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spacing w:before="60" w:after="60"/>
              <w:ind w:right="-78"/>
              <w:jc w:val="center"/>
              <w:rPr>
                <w:rFonts w:ascii="Arial Narrow" w:hAnsi="Arial Narrow"/>
                <w:b/>
              </w:rPr>
            </w:pPr>
            <w:r w:rsidRPr="000A1F5A">
              <w:rPr>
                <w:rFonts w:ascii="Arial Narrow" w:hAnsi="Arial Narrow"/>
                <w:b/>
              </w:rPr>
              <w:t>1:10000</w:t>
            </w:r>
          </w:p>
        </w:tc>
        <w:tc>
          <w:tcPr>
            <w:tcW w:w="1143" w:type="dxa"/>
            <w:tcBorders>
              <w:top w:val="single" w:sz="4" w:space="0" w:color="auto"/>
              <w:left w:val="single" w:sz="4" w:space="0" w:color="auto"/>
              <w:bottom w:val="single" w:sz="4" w:space="0" w:color="auto"/>
              <w:right w:val="single" w:sz="4" w:space="0" w:color="auto"/>
            </w:tcBorders>
            <w:vAlign w:val="center"/>
          </w:tcPr>
          <w:p w:rsidR="008378D2" w:rsidRPr="000A1F5A" w:rsidRDefault="008378D2" w:rsidP="008378D2">
            <w:pPr>
              <w:spacing w:before="60" w:after="60"/>
              <w:ind w:right="-78"/>
              <w:jc w:val="center"/>
              <w:rPr>
                <w:rFonts w:ascii="Arial Narrow" w:hAnsi="Arial Narrow"/>
                <w:b/>
              </w:rPr>
            </w:pPr>
          </w:p>
        </w:tc>
      </w:tr>
      <w:tr w:rsidR="008378D2"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jc w:val="center"/>
              <w:rPr>
                <w:rFonts w:ascii="Arial Narrow" w:hAnsi="Arial Narrow"/>
                <w:b/>
              </w:rPr>
            </w:pPr>
            <w:r w:rsidRPr="000A1F5A">
              <w:rPr>
                <w:rFonts w:ascii="Arial Narrow" w:hAnsi="Arial Narrow"/>
                <w:b/>
              </w:rPr>
              <w:t>2.2</w:t>
            </w:r>
          </w:p>
        </w:tc>
        <w:tc>
          <w:tcPr>
            <w:tcW w:w="5630" w:type="dxa"/>
            <w:tcBorders>
              <w:top w:val="single" w:sz="4" w:space="0" w:color="auto"/>
              <w:left w:val="single" w:sz="4" w:space="0" w:color="auto"/>
              <w:bottom w:val="single" w:sz="4" w:space="0" w:color="auto"/>
              <w:right w:val="single" w:sz="4" w:space="0" w:color="auto"/>
            </w:tcBorders>
            <w:vAlign w:val="center"/>
            <w:hideMark/>
          </w:tcPr>
          <w:p w:rsidR="008378D2" w:rsidRPr="00C16462" w:rsidRDefault="008378D2" w:rsidP="008378D2">
            <w:pPr>
              <w:rPr>
                <w:rFonts w:ascii="Arial Narrow" w:hAnsi="Arial Narrow"/>
                <w:b/>
              </w:rPr>
            </w:pPr>
            <w:r>
              <w:rPr>
                <w:rFonts w:ascii="Arial Narrow" w:hAnsi="Arial Narrow"/>
                <w:b/>
              </w:rPr>
              <w:t>Карта границ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spacing w:before="60" w:after="60"/>
              <w:ind w:right="-78"/>
              <w:jc w:val="center"/>
              <w:rPr>
                <w:rFonts w:ascii="Arial Narrow" w:hAnsi="Arial Narrow"/>
                <w:b/>
              </w:rPr>
            </w:pPr>
            <w:r w:rsidRPr="000A1F5A">
              <w:rPr>
                <w:rFonts w:ascii="Arial Narrow" w:hAnsi="Arial Narrow"/>
                <w:b/>
              </w:rPr>
              <w:t>1:10000</w:t>
            </w:r>
          </w:p>
        </w:tc>
        <w:tc>
          <w:tcPr>
            <w:tcW w:w="1143" w:type="dxa"/>
            <w:tcBorders>
              <w:top w:val="single" w:sz="4" w:space="0" w:color="auto"/>
              <w:left w:val="single" w:sz="4" w:space="0" w:color="auto"/>
              <w:bottom w:val="single" w:sz="4" w:space="0" w:color="auto"/>
              <w:right w:val="single" w:sz="4" w:space="0" w:color="auto"/>
            </w:tcBorders>
            <w:vAlign w:val="center"/>
          </w:tcPr>
          <w:p w:rsidR="008378D2" w:rsidRPr="000A1F5A" w:rsidRDefault="008378D2" w:rsidP="008378D2">
            <w:pPr>
              <w:spacing w:before="60" w:after="60"/>
              <w:ind w:right="-78"/>
              <w:jc w:val="center"/>
              <w:rPr>
                <w:rFonts w:ascii="Arial Narrow" w:hAnsi="Arial Narrow"/>
                <w:b/>
              </w:rPr>
            </w:pPr>
          </w:p>
        </w:tc>
      </w:tr>
      <w:tr w:rsidR="008378D2"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jc w:val="center"/>
              <w:rPr>
                <w:rFonts w:ascii="Arial Narrow" w:hAnsi="Arial Narrow"/>
                <w:b/>
              </w:rPr>
            </w:pPr>
            <w:r w:rsidRPr="000A1F5A">
              <w:rPr>
                <w:rFonts w:ascii="Arial Narrow" w:hAnsi="Arial Narrow"/>
                <w:b/>
              </w:rPr>
              <w:t>2.3</w:t>
            </w:r>
          </w:p>
        </w:tc>
        <w:tc>
          <w:tcPr>
            <w:tcW w:w="5630" w:type="dxa"/>
            <w:tcBorders>
              <w:top w:val="single" w:sz="4" w:space="0" w:color="auto"/>
              <w:left w:val="single" w:sz="4" w:space="0" w:color="auto"/>
              <w:bottom w:val="single" w:sz="4" w:space="0" w:color="auto"/>
              <w:right w:val="single" w:sz="4" w:space="0" w:color="auto"/>
            </w:tcBorders>
            <w:vAlign w:val="center"/>
            <w:hideMark/>
          </w:tcPr>
          <w:p w:rsidR="008378D2" w:rsidRPr="00C50E59" w:rsidRDefault="008378D2" w:rsidP="008378D2">
            <w:pPr>
              <w:rPr>
                <w:rFonts w:ascii="Arial Narrow" w:hAnsi="Arial Narrow"/>
                <w:b/>
              </w:rPr>
            </w:pPr>
            <w:r>
              <w:rPr>
                <w:rFonts w:ascii="Arial Narrow" w:hAnsi="Arial Narrow"/>
                <w:b/>
              </w:rPr>
              <w:t>Карта</w:t>
            </w:r>
            <w:r w:rsidRPr="00C50E59">
              <w:rPr>
                <w:rFonts w:ascii="Arial Narrow" w:hAnsi="Arial Narrow"/>
                <w:b/>
              </w:rPr>
              <w:t xml:space="preserve">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spacing w:before="60" w:after="60"/>
              <w:ind w:right="-78"/>
              <w:jc w:val="center"/>
              <w:rPr>
                <w:rFonts w:ascii="Arial Narrow" w:hAnsi="Arial Narrow"/>
                <w:b/>
              </w:rPr>
            </w:pPr>
            <w:r w:rsidRPr="000A1F5A">
              <w:rPr>
                <w:rFonts w:ascii="Arial Narrow" w:hAnsi="Arial Narrow"/>
                <w:b/>
              </w:rPr>
              <w:t>1:10000</w:t>
            </w:r>
          </w:p>
        </w:tc>
        <w:tc>
          <w:tcPr>
            <w:tcW w:w="1143" w:type="dxa"/>
            <w:tcBorders>
              <w:top w:val="single" w:sz="4" w:space="0" w:color="auto"/>
              <w:left w:val="single" w:sz="4" w:space="0" w:color="auto"/>
              <w:bottom w:val="single" w:sz="4" w:space="0" w:color="auto"/>
              <w:right w:val="single" w:sz="4" w:space="0" w:color="auto"/>
            </w:tcBorders>
            <w:vAlign w:val="center"/>
          </w:tcPr>
          <w:p w:rsidR="008378D2" w:rsidRPr="000A1F5A" w:rsidRDefault="008378D2" w:rsidP="008378D2">
            <w:pPr>
              <w:spacing w:before="60" w:after="60"/>
              <w:ind w:right="-78"/>
              <w:jc w:val="center"/>
              <w:rPr>
                <w:rFonts w:ascii="Arial Narrow" w:hAnsi="Arial Narrow"/>
                <w:b/>
              </w:rPr>
            </w:pPr>
          </w:p>
        </w:tc>
      </w:tr>
      <w:tr w:rsidR="000A1F5A" w:rsidRPr="000A1F5A" w:rsidTr="008378D2">
        <w:trPr>
          <w:cantSplit/>
          <w:tblHeader/>
          <w:jc w:val="center"/>
        </w:trPr>
        <w:tc>
          <w:tcPr>
            <w:tcW w:w="8865" w:type="dxa"/>
            <w:gridSpan w:val="4"/>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bookmarkStart w:id="21" w:name="_Toc277848092"/>
            <w:bookmarkStart w:id="22" w:name="_Toc277848146"/>
            <w:bookmarkStart w:id="23" w:name="_Toc277932061"/>
            <w:bookmarkStart w:id="24" w:name="_Toc277932213"/>
            <w:bookmarkStart w:id="25" w:name="_Toc277933400"/>
            <w:bookmarkStart w:id="26" w:name="_Toc277933718"/>
            <w:r w:rsidRPr="000A1F5A">
              <w:rPr>
                <w:rFonts w:ascii="Arial Narrow" w:hAnsi="Arial Narrow"/>
                <w:b/>
              </w:rPr>
              <w:t>Обосновывающие материалы к проекту генерального плана МО «Майртупское сельское поселение» Курчалоевского района Чеченской Республики</w:t>
            </w:r>
            <w:bookmarkEnd w:id="21"/>
            <w:bookmarkEnd w:id="22"/>
            <w:bookmarkEnd w:id="23"/>
            <w:bookmarkEnd w:id="24"/>
            <w:bookmarkEnd w:id="25"/>
            <w:bookmarkEnd w:id="26"/>
          </w:p>
        </w:tc>
      </w:tr>
      <w:tr w:rsidR="000A1F5A"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3</w:t>
            </w: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Описание обоснований проекта генерального плана</w:t>
            </w:r>
          </w:p>
        </w:tc>
        <w:tc>
          <w:tcPr>
            <w:tcW w:w="1143" w:type="dxa"/>
            <w:tcBorders>
              <w:top w:val="single" w:sz="4" w:space="0" w:color="auto"/>
              <w:left w:val="single" w:sz="4" w:space="0" w:color="auto"/>
              <w:bottom w:val="single" w:sz="4" w:space="0" w:color="auto"/>
              <w:right w:val="single" w:sz="4" w:space="0" w:color="auto"/>
            </w:tcBorders>
            <w:vAlign w:val="center"/>
          </w:tcPr>
          <w:p w:rsidR="000A1F5A" w:rsidRPr="000A1F5A" w:rsidRDefault="000A1F5A" w:rsidP="008378D2">
            <w:pPr>
              <w:spacing w:before="60" w:after="60"/>
              <w:ind w:right="-78"/>
              <w:jc w:val="center"/>
              <w:rPr>
                <w:rFonts w:ascii="Arial Narrow" w:hAnsi="Arial Narrow"/>
                <w:b/>
              </w:rPr>
            </w:pPr>
          </w:p>
        </w:tc>
      </w:tr>
      <w:tr w:rsidR="000A1F5A"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4</w:t>
            </w:r>
          </w:p>
        </w:tc>
        <w:tc>
          <w:tcPr>
            <w:tcW w:w="7907" w:type="dxa"/>
            <w:gridSpan w:val="3"/>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Схемы по обоснованию проекта генерального плана</w:t>
            </w:r>
          </w:p>
          <w:p w:rsidR="000A1F5A" w:rsidRPr="000A1F5A" w:rsidRDefault="000A1F5A" w:rsidP="008378D2">
            <w:pPr>
              <w:jc w:val="center"/>
              <w:rPr>
                <w:rFonts w:ascii="Arial Narrow" w:hAnsi="Arial Narrow"/>
                <w:b/>
              </w:rPr>
            </w:pPr>
            <w:r w:rsidRPr="000A1F5A">
              <w:rPr>
                <w:rFonts w:ascii="Arial Narrow" w:hAnsi="Arial Narrow"/>
                <w:b/>
              </w:rPr>
              <w:t>(картографический материал)</w:t>
            </w:r>
          </w:p>
        </w:tc>
      </w:tr>
      <w:tr w:rsidR="008378D2"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jc w:val="center"/>
              <w:rPr>
                <w:rFonts w:ascii="Arial Narrow" w:hAnsi="Arial Narrow"/>
                <w:b/>
              </w:rPr>
            </w:pPr>
            <w:r w:rsidRPr="000A1F5A">
              <w:rPr>
                <w:rFonts w:ascii="Arial Narrow" w:hAnsi="Arial Narrow"/>
                <w:b/>
              </w:rPr>
              <w:t>4. 1</w:t>
            </w:r>
          </w:p>
        </w:tc>
        <w:tc>
          <w:tcPr>
            <w:tcW w:w="5630" w:type="dxa"/>
            <w:tcBorders>
              <w:top w:val="single" w:sz="4" w:space="0" w:color="auto"/>
              <w:left w:val="single" w:sz="4" w:space="0" w:color="auto"/>
              <w:bottom w:val="single" w:sz="4" w:space="0" w:color="auto"/>
              <w:right w:val="single" w:sz="4" w:space="0" w:color="auto"/>
            </w:tcBorders>
            <w:vAlign w:val="center"/>
            <w:hideMark/>
          </w:tcPr>
          <w:p w:rsidR="008378D2" w:rsidRPr="00C50E59" w:rsidRDefault="008378D2" w:rsidP="008378D2">
            <w:pPr>
              <w:rPr>
                <w:rFonts w:ascii="Arial Narrow" w:hAnsi="Arial Narrow"/>
                <w:b/>
              </w:rPr>
            </w:pPr>
            <w:r>
              <w:rPr>
                <w:rFonts w:ascii="Arial Narrow" w:hAnsi="Arial Narrow"/>
                <w:b/>
              </w:rPr>
              <w:t>Карта планируемых для размещения объектов федерального, регионального и местного значения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spacing w:before="60" w:after="60"/>
              <w:ind w:right="-78"/>
              <w:jc w:val="center"/>
              <w:rPr>
                <w:rFonts w:ascii="Arial Narrow" w:hAnsi="Arial Narrow"/>
                <w:b/>
              </w:rPr>
            </w:pPr>
            <w:r w:rsidRPr="000A1F5A">
              <w:rPr>
                <w:rFonts w:ascii="Arial Narrow" w:hAnsi="Arial Narrow"/>
                <w:b/>
              </w:rPr>
              <w:t>1:50000</w:t>
            </w:r>
          </w:p>
        </w:tc>
        <w:tc>
          <w:tcPr>
            <w:tcW w:w="1143" w:type="dxa"/>
            <w:tcBorders>
              <w:top w:val="single" w:sz="4" w:space="0" w:color="auto"/>
              <w:left w:val="single" w:sz="4" w:space="0" w:color="auto"/>
              <w:bottom w:val="single" w:sz="4" w:space="0" w:color="auto"/>
              <w:right w:val="single" w:sz="4" w:space="0" w:color="auto"/>
            </w:tcBorders>
            <w:vAlign w:val="center"/>
          </w:tcPr>
          <w:p w:rsidR="008378D2" w:rsidRPr="000A1F5A" w:rsidRDefault="008378D2" w:rsidP="008378D2">
            <w:pPr>
              <w:spacing w:before="60" w:after="60"/>
              <w:ind w:right="-78"/>
              <w:jc w:val="center"/>
              <w:rPr>
                <w:rFonts w:ascii="Arial Narrow" w:hAnsi="Arial Narrow"/>
                <w:b/>
              </w:rPr>
            </w:pPr>
          </w:p>
        </w:tc>
      </w:tr>
      <w:tr w:rsidR="008378D2" w:rsidRPr="000A1F5A" w:rsidTr="008378D2">
        <w:trPr>
          <w:cantSplit/>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jc w:val="center"/>
              <w:rPr>
                <w:rFonts w:ascii="Arial Narrow" w:hAnsi="Arial Narrow"/>
                <w:b/>
              </w:rPr>
            </w:pPr>
            <w:r w:rsidRPr="000A1F5A">
              <w:rPr>
                <w:rFonts w:ascii="Arial Narrow" w:hAnsi="Arial Narrow"/>
                <w:b/>
              </w:rPr>
              <w:t>4.2</w:t>
            </w:r>
          </w:p>
        </w:tc>
        <w:tc>
          <w:tcPr>
            <w:tcW w:w="5630" w:type="dxa"/>
            <w:tcBorders>
              <w:top w:val="single" w:sz="4" w:space="0" w:color="auto"/>
              <w:left w:val="single" w:sz="4" w:space="0" w:color="auto"/>
              <w:bottom w:val="single" w:sz="4" w:space="0" w:color="auto"/>
              <w:right w:val="single" w:sz="4" w:space="0" w:color="auto"/>
            </w:tcBorders>
            <w:vAlign w:val="center"/>
            <w:hideMark/>
          </w:tcPr>
          <w:p w:rsidR="008378D2" w:rsidRPr="00C50E59" w:rsidRDefault="008378D2" w:rsidP="008378D2">
            <w:pPr>
              <w:rPr>
                <w:rFonts w:ascii="Arial Narrow" w:hAnsi="Arial Narrow"/>
                <w:b/>
              </w:rPr>
            </w:pPr>
            <w:r>
              <w:rPr>
                <w:rFonts w:ascii="Arial Narrow" w:hAnsi="Arial Narrow"/>
                <w:b/>
              </w:rPr>
              <w:t>Карта</w:t>
            </w:r>
            <w:r w:rsidRPr="00C50E59">
              <w:rPr>
                <w:rFonts w:ascii="Arial Narrow" w:hAnsi="Arial Narrow"/>
                <w:b/>
              </w:rPr>
              <w:t xml:space="preserve"> границ </w:t>
            </w:r>
            <w:r>
              <w:rPr>
                <w:rFonts w:ascii="Arial Narrow" w:hAnsi="Arial Narrow"/>
                <w:b/>
              </w:rPr>
              <w:t xml:space="preserve">зон с особыми условиями ипользования </w:t>
            </w:r>
            <w:r w:rsidRPr="00C50E59">
              <w:rPr>
                <w:rFonts w:ascii="Arial Narrow" w:hAnsi="Arial Narrow"/>
                <w:b/>
              </w:rPr>
              <w:t>территори</w:t>
            </w:r>
            <w:r>
              <w:rPr>
                <w:rFonts w:ascii="Arial Narrow" w:hAnsi="Arial Narrow"/>
                <w:b/>
              </w:rPr>
              <w:t>и</w:t>
            </w:r>
            <w:r w:rsidRPr="00C50E59">
              <w:rPr>
                <w:rFonts w:ascii="Arial Narrow" w:hAnsi="Arial Narrow"/>
                <w:b/>
              </w:rPr>
              <w:t xml:space="preserve">, </w:t>
            </w:r>
            <w:r>
              <w:rPr>
                <w:rFonts w:ascii="Arial Narrow" w:hAnsi="Arial Narrow"/>
                <w:b/>
              </w:rPr>
              <w:t xml:space="preserve">с учетом территорий, </w:t>
            </w:r>
            <w:r w:rsidRPr="00C50E59">
              <w:rPr>
                <w:rFonts w:ascii="Arial Narrow" w:hAnsi="Arial Narrow"/>
                <w:b/>
              </w:rPr>
              <w:t>подверженных риску возникновения ЧС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78D2" w:rsidRPr="000A1F5A" w:rsidRDefault="008378D2" w:rsidP="008378D2">
            <w:pPr>
              <w:spacing w:before="60" w:after="60"/>
              <w:ind w:right="-78"/>
              <w:jc w:val="center"/>
              <w:rPr>
                <w:rFonts w:ascii="Arial Narrow" w:hAnsi="Arial Narrow"/>
                <w:b/>
              </w:rPr>
            </w:pPr>
            <w:r w:rsidRPr="000A1F5A">
              <w:rPr>
                <w:rFonts w:ascii="Arial Narrow" w:hAnsi="Arial Narrow"/>
                <w:b/>
              </w:rPr>
              <w:t>1:10000</w:t>
            </w:r>
          </w:p>
        </w:tc>
        <w:tc>
          <w:tcPr>
            <w:tcW w:w="1143" w:type="dxa"/>
            <w:tcBorders>
              <w:top w:val="single" w:sz="4" w:space="0" w:color="auto"/>
              <w:left w:val="single" w:sz="4" w:space="0" w:color="auto"/>
              <w:bottom w:val="single" w:sz="4" w:space="0" w:color="auto"/>
              <w:right w:val="single" w:sz="4" w:space="0" w:color="auto"/>
            </w:tcBorders>
            <w:vAlign w:val="center"/>
          </w:tcPr>
          <w:p w:rsidR="008378D2" w:rsidRPr="000A1F5A" w:rsidRDefault="008378D2" w:rsidP="008378D2">
            <w:pPr>
              <w:spacing w:before="60" w:after="60"/>
              <w:ind w:right="-78"/>
              <w:jc w:val="center"/>
              <w:rPr>
                <w:rFonts w:ascii="Arial Narrow" w:hAnsi="Arial Narrow"/>
                <w:b/>
              </w:rPr>
            </w:pPr>
          </w:p>
        </w:tc>
      </w:tr>
      <w:tr w:rsidR="000A1F5A" w:rsidRPr="000A1F5A" w:rsidTr="008378D2">
        <w:trPr>
          <w:tblHeader/>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jc w:val="center"/>
              <w:rPr>
                <w:rFonts w:ascii="Arial Narrow" w:hAnsi="Arial Narrow"/>
                <w:b/>
              </w:rPr>
            </w:pPr>
            <w:r w:rsidRPr="000A1F5A">
              <w:rPr>
                <w:rFonts w:ascii="Arial Narrow" w:hAnsi="Arial Narrow"/>
                <w:b/>
              </w:rPr>
              <w:t>5</w:t>
            </w:r>
          </w:p>
        </w:tc>
        <w:tc>
          <w:tcPr>
            <w:tcW w:w="5630" w:type="dxa"/>
            <w:tcBorders>
              <w:top w:val="single" w:sz="4" w:space="0" w:color="auto"/>
              <w:left w:val="single" w:sz="4" w:space="0" w:color="auto"/>
              <w:bottom w:val="single" w:sz="4" w:space="0" w:color="auto"/>
              <w:right w:val="single" w:sz="4" w:space="0" w:color="auto"/>
            </w:tcBorders>
            <w:vAlign w:val="center"/>
            <w:hideMark/>
          </w:tcPr>
          <w:p w:rsidR="000A1F5A" w:rsidRPr="000A1F5A" w:rsidRDefault="000A1F5A" w:rsidP="008378D2">
            <w:pPr>
              <w:rPr>
                <w:rFonts w:ascii="Arial Narrow" w:hAnsi="Arial Narrow"/>
                <w:b/>
              </w:rPr>
            </w:pPr>
            <w:r w:rsidRPr="000A1F5A">
              <w:rPr>
                <w:rFonts w:ascii="Arial Narrow" w:hAnsi="Arial Narrow"/>
                <w:b/>
              </w:rPr>
              <w:t xml:space="preserve">Электронная версия проекта - </w:t>
            </w:r>
            <w:r w:rsidRPr="000A1F5A">
              <w:rPr>
                <w:rFonts w:ascii="Arial Narrow" w:hAnsi="Arial Narrow"/>
                <w:b/>
                <w:lang w:val="en-US"/>
              </w:rPr>
              <w:t>CD</w:t>
            </w:r>
            <w:r w:rsidRPr="000A1F5A">
              <w:rPr>
                <w:rFonts w:ascii="Arial Narrow" w:hAnsi="Arial Narrow"/>
                <w:b/>
              </w:rPr>
              <w:t xml:space="preserve"> диск</w:t>
            </w:r>
          </w:p>
        </w:tc>
        <w:tc>
          <w:tcPr>
            <w:tcW w:w="1134" w:type="dxa"/>
            <w:tcBorders>
              <w:top w:val="single" w:sz="4" w:space="0" w:color="auto"/>
              <w:left w:val="single" w:sz="4" w:space="0" w:color="auto"/>
              <w:bottom w:val="single" w:sz="4" w:space="0" w:color="auto"/>
              <w:right w:val="single" w:sz="4" w:space="0" w:color="auto"/>
            </w:tcBorders>
            <w:vAlign w:val="center"/>
          </w:tcPr>
          <w:p w:rsidR="000A1F5A" w:rsidRPr="000A1F5A" w:rsidRDefault="000A1F5A" w:rsidP="008378D2">
            <w:pPr>
              <w:spacing w:before="60" w:after="60"/>
              <w:ind w:right="-78"/>
              <w:jc w:val="center"/>
              <w:rPr>
                <w:rFonts w:ascii="Arial Narrow" w:hAnsi="Arial Narrow"/>
                <w:b/>
              </w:rPr>
            </w:pPr>
          </w:p>
        </w:tc>
        <w:tc>
          <w:tcPr>
            <w:tcW w:w="1143" w:type="dxa"/>
            <w:tcBorders>
              <w:top w:val="single" w:sz="4" w:space="0" w:color="auto"/>
              <w:left w:val="single" w:sz="4" w:space="0" w:color="auto"/>
              <w:bottom w:val="single" w:sz="4" w:space="0" w:color="auto"/>
              <w:right w:val="single" w:sz="4" w:space="0" w:color="auto"/>
            </w:tcBorders>
            <w:vAlign w:val="center"/>
          </w:tcPr>
          <w:p w:rsidR="000A1F5A" w:rsidRPr="000A1F5A" w:rsidRDefault="000A1F5A" w:rsidP="008378D2">
            <w:pPr>
              <w:spacing w:before="60" w:after="60"/>
              <w:ind w:right="-78"/>
              <w:jc w:val="center"/>
              <w:rPr>
                <w:rFonts w:ascii="Arial Narrow" w:hAnsi="Arial Narrow"/>
                <w:b/>
              </w:rPr>
            </w:pPr>
          </w:p>
        </w:tc>
      </w:tr>
    </w:tbl>
    <w:p w:rsidR="000A1F5A" w:rsidRPr="00034E34" w:rsidRDefault="000A1F5A" w:rsidP="000A1F5A">
      <w:pPr>
        <w:rPr>
          <w:u w:val="single"/>
        </w:rPr>
      </w:pPr>
    </w:p>
    <w:p w:rsidR="000A1F5A" w:rsidRDefault="000A1F5A">
      <w:pPr>
        <w:autoSpaceDE/>
        <w:autoSpaceDN/>
        <w:adjustRightInd/>
        <w:rPr>
          <w:rFonts w:ascii="Arial Narrow" w:hAnsi="Arial Narrow"/>
          <w:b/>
          <w:kern w:val="32"/>
          <w:sz w:val="28"/>
          <w:szCs w:val="32"/>
        </w:rPr>
      </w:pPr>
      <w:r>
        <w:br w:type="page"/>
      </w:r>
    </w:p>
    <w:p w:rsidR="00A83FA4" w:rsidRPr="00E15FFF" w:rsidRDefault="00A83FA4" w:rsidP="00412DA2">
      <w:pPr>
        <w:pStyle w:val="1"/>
        <w:ind w:left="360"/>
        <w:jc w:val="left"/>
      </w:pPr>
      <w:r w:rsidRPr="00E15FFF">
        <w:lastRenderedPageBreak/>
        <w:t>ОБЩИЕ ПОЛОЖЕНИЯ</w:t>
      </w:r>
      <w:bookmarkEnd w:id="11"/>
      <w:bookmarkEnd w:id="12"/>
      <w:bookmarkEnd w:id="13"/>
      <w:bookmarkEnd w:id="14"/>
      <w:bookmarkEnd w:id="15"/>
      <w:bookmarkEnd w:id="16"/>
      <w:bookmarkEnd w:id="18"/>
      <w:bookmarkEnd w:id="19"/>
      <w:bookmarkEnd w:id="20"/>
      <w:r w:rsidRPr="00E15FFF">
        <w:t xml:space="preserve"> </w:t>
      </w:r>
    </w:p>
    <w:p w:rsidR="00A83FA4" w:rsidRPr="00E15FFF" w:rsidRDefault="00A83FA4" w:rsidP="00CB0F5F">
      <w:pPr>
        <w:pStyle w:val="a5"/>
        <w:rPr>
          <w:b/>
        </w:rPr>
      </w:pPr>
      <w:r w:rsidRPr="00E15FFF">
        <w:t xml:space="preserve">Территориальное планирование </w:t>
      </w:r>
      <w:r w:rsidR="00A80DD9" w:rsidRPr="00E15FFF">
        <w:t>Майртуп</w:t>
      </w:r>
      <w:r w:rsidRPr="00E15FFF">
        <w:t>ского сельского поселения Курчалоевского муниципального района Чеченской Республики осуществляется посредством разработки и утверждения  Генерального плана.</w:t>
      </w:r>
    </w:p>
    <w:p w:rsidR="00A83FA4" w:rsidRPr="00E15FFF" w:rsidRDefault="00A83FA4" w:rsidP="00CB0F5F">
      <w:pPr>
        <w:pStyle w:val="a5"/>
      </w:pPr>
      <w:r w:rsidRPr="00E15FFF">
        <w:t>Генеральный план разрабатывается в соответствии с Градостроительным кодексом Российской Федерации и Законом Чеченской Республики от 30 марта 2009 г. N 23-РЗ "О документах территориального планирования муниципальных образований Чеченской Республики" по муниципальному контракту №16 от 04.05.2010г.</w:t>
      </w:r>
    </w:p>
    <w:p w:rsidR="00A83FA4" w:rsidRPr="00E15FFF" w:rsidRDefault="00A83FA4" w:rsidP="00CB0F5F">
      <w:pPr>
        <w:pStyle w:val="a5"/>
      </w:pPr>
      <w:r w:rsidRPr="00E15FFF">
        <w:t>Генеральный план реализуется в границах сельского поселения.</w:t>
      </w:r>
    </w:p>
    <w:p w:rsidR="00A83FA4" w:rsidRPr="00E15FFF" w:rsidRDefault="00A83FA4" w:rsidP="00CB0F5F">
      <w:pPr>
        <w:pStyle w:val="a5"/>
      </w:pPr>
      <w:r w:rsidRPr="00E15FFF">
        <w:t>Генеральный план разрабатывается в соответствии с целями и задачами развития Курчалоевского района и Чеченской Республики, сформулированными в Схеме территориального планирования Курчалоевского района и в Схеме территориального планирования Чеченской Республики.</w:t>
      </w:r>
    </w:p>
    <w:p w:rsidR="00A83FA4" w:rsidRPr="00E15FFF" w:rsidRDefault="00A83FA4" w:rsidP="00CB0F5F">
      <w:pPr>
        <w:pStyle w:val="a5"/>
      </w:pPr>
      <w:r w:rsidRPr="00E15FFF">
        <w:t>В Генеральном плане учитываются ограничения использования территорий, установленные в соответствии с законодательством Российской Федерации.</w:t>
      </w:r>
    </w:p>
    <w:p w:rsidR="00A83FA4" w:rsidRPr="00E15FFF" w:rsidRDefault="00A83FA4" w:rsidP="00CB0F5F">
      <w:pPr>
        <w:pStyle w:val="a5"/>
      </w:pPr>
      <w:r w:rsidRPr="00E15FFF">
        <w:t>В составе Генерального плана заложены следующие сроки его реализации:</w:t>
      </w:r>
    </w:p>
    <w:p w:rsidR="00A83FA4" w:rsidRPr="00E15FFF" w:rsidRDefault="00A83FA4" w:rsidP="00CB0F5F">
      <w:pPr>
        <w:pStyle w:val="a5"/>
      </w:pPr>
      <w:r w:rsidRPr="00E15FFF">
        <w:t>исходный год – 2009 год;</w:t>
      </w:r>
    </w:p>
    <w:p w:rsidR="00A83FA4" w:rsidRPr="00E15FFF" w:rsidRDefault="00A83FA4" w:rsidP="00CB0F5F">
      <w:pPr>
        <w:pStyle w:val="a5"/>
        <w:rPr>
          <w:b/>
        </w:rPr>
      </w:pPr>
      <w:r w:rsidRPr="00E15FFF">
        <w:rPr>
          <w:b/>
        </w:rPr>
        <w:t>1 этап (первая очередь) – 2016 год;</w:t>
      </w:r>
    </w:p>
    <w:p w:rsidR="00A83FA4" w:rsidRPr="00E15FFF" w:rsidRDefault="00A83FA4" w:rsidP="00CB0F5F">
      <w:pPr>
        <w:pStyle w:val="a5"/>
        <w:rPr>
          <w:b/>
        </w:rPr>
      </w:pPr>
      <w:r w:rsidRPr="00E15FFF">
        <w:rPr>
          <w:b/>
        </w:rPr>
        <w:t>2 этап (расчетный срок) – 2026 год.</w:t>
      </w:r>
    </w:p>
    <w:p w:rsidR="00A83FA4" w:rsidRPr="00E15FFF" w:rsidRDefault="00A83FA4" w:rsidP="00CB0F5F">
      <w:pPr>
        <w:pStyle w:val="a5"/>
      </w:pPr>
      <w:r w:rsidRPr="00E15FFF">
        <w:t>Проектные решения Генерального плана на расчетный срок являются основанием для разработки документации по планировке территории сельских населенных пунктов,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w:t>
      </w:r>
    </w:p>
    <w:p w:rsidR="00A83FA4" w:rsidRPr="00E15FFF" w:rsidRDefault="00A83FA4" w:rsidP="00CB0F5F">
      <w:pPr>
        <w:pStyle w:val="a5"/>
      </w:pPr>
      <w:bookmarkStart w:id="27" w:name="_Toc215153461"/>
      <w:bookmarkStart w:id="28" w:name="_Toc215154544"/>
      <w:bookmarkStart w:id="29" w:name="_Toc217044376"/>
      <w:bookmarkStart w:id="30" w:name="_Toc217044485"/>
      <w:bookmarkStart w:id="31" w:name="_Toc217065483"/>
      <w:r w:rsidRPr="00E15FFF">
        <w:t>Основные задачи генерального плана поселения:</w:t>
      </w:r>
    </w:p>
    <w:p w:rsidR="00A83FA4" w:rsidRPr="00E15FFF" w:rsidRDefault="00A83FA4" w:rsidP="000709BF">
      <w:pPr>
        <w:pStyle w:val="a5"/>
        <w:numPr>
          <w:ilvl w:val="0"/>
          <w:numId w:val="6"/>
        </w:numPr>
        <w:tabs>
          <w:tab w:val="left" w:pos="426"/>
        </w:tabs>
        <w:ind w:left="0" w:firstLine="0"/>
      </w:pPr>
      <w:r w:rsidRPr="00E15FFF">
        <w:t>выявление проблем градостроительного развития территории поселения;</w:t>
      </w:r>
    </w:p>
    <w:p w:rsidR="00A83FA4" w:rsidRPr="00E15FFF" w:rsidRDefault="00A83FA4" w:rsidP="000709BF">
      <w:pPr>
        <w:pStyle w:val="a5"/>
        <w:numPr>
          <w:ilvl w:val="0"/>
          <w:numId w:val="6"/>
        </w:numPr>
        <w:tabs>
          <w:tab w:val="left" w:pos="426"/>
        </w:tabs>
        <w:ind w:left="0" w:firstLine="0"/>
      </w:pPr>
      <w:r w:rsidRPr="00E15FFF">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A83FA4" w:rsidRPr="00E15FFF" w:rsidRDefault="00A83FA4" w:rsidP="000709BF">
      <w:pPr>
        <w:pStyle w:val="a5"/>
        <w:numPr>
          <w:ilvl w:val="0"/>
          <w:numId w:val="6"/>
        </w:numPr>
        <w:tabs>
          <w:tab w:val="left" w:pos="426"/>
        </w:tabs>
        <w:ind w:left="0" w:firstLine="0"/>
      </w:pPr>
      <w:r w:rsidRPr="00E15FFF">
        <w:t>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A83FA4" w:rsidRPr="00E15FFF" w:rsidRDefault="00A83FA4" w:rsidP="00CB0F5F">
      <w:pPr>
        <w:pStyle w:val="a5"/>
      </w:pPr>
      <w:r w:rsidRPr="00E15FFF">
        <w:t>Генеральный план поселения устанавливает:</w:t>
      </w:r>
    </w:p>
    <w:p w:rsidR="00A83FA4" w:rsidRPr="00E15FFF" w:rsidRDefault="00A83FA4" w:rsidP="000709BF">
      <w:pPr>
        <w:pStyle w:val="a5"/>
        <w:numPr>
          <w:ilvl w:val="0"/>
          <w:numId w:val="7"/>
        </w:numPr>
        <w:tabs>
          <w:tab w:val="left" w:pos="426"/>
        </w:tabs>
        <w:ind w:left="0" w:firstLine="0"/>
      </w:pPr>
      <w:r w:rsidRPr="00E15FFF">
        <w:t xml:space="preserve">функциональное зонирование территории поселения; </w:t>
      </w:r>
    </w:p>
    <w:p w:rsidR="00A83FA4" w:rsidRPr="00E15FFF" w:rsidRDefault="00A83FA4" w:rsidP="000709BF">
      <w:pPr>
        <w:pStyle w:val="a5"/>
        <w:numPr>
          <w:ilvl w:val="0"/>
          <w:numId w:val="7"/>
        </w:numPr>
        <w:tabs>
          <w:tab w:val="left" w:pos="426"/>
        </w:tabs>
        <w:ind w:left="0" w:firstLine="0"/>
      </w:pPr>
      <w:r w:rsidRPr="00E15FFF">
        <w:t>характер развития поселения с определением подсистем социально-культурных и общественно-деловых центров;</w:t>
      </w:r>
    </w:p>
    <w:p w:rsidR="00A83FA4" w:rsidRPr="00E15FFF" w:rsidRDefault="00A83FA4" w:rsidP="000709BF">
      <w:pPr>
        <w:pStyle w:val="a5"/>
        <w:numPr>
          <w:ilvl w:val="0"/>
          <w:numId w:val="7"/>
        </w:numPr>
        <w:tabs>
          <w:tab w:val="left" w:pos="426"/>
        </w:tabs>
        <w:ind w:left="0" w:firstLine="0"/>
      </w:pPr>
      <w:r w:rsidRPr="00E15FFF">
        <w:t>направления развития жилищного строительства за счет сноса ветхого и аварийного жилья, а также путем освоения незастроенных территорий;</w:t>
      </w:r>
    </w:p>
    <w:p w:rsidR="00A83FA4" w:rsidRPr="00E15FFF" w:rsidRDefault="00A83FA4" w:rsidP="000709BF">
      <w:pPr>
        <w:pStyle w:val="a5"/>
        <w:numPr>
          <w:ilvl w:val="0"/>
          <w:numId w:val="7"/>
        </w:numPr>
        <w:tabs>
          <w:tab w:val="left" w:pos="426"/>
        </w:tabs>
        <w:ind w:left="0" w:firstLine="0"/>
      </w:pPr>
      <w:r w:rsidRPr="00E15FFF">
        <w:t>характер развития сети транспортной, инженерной, социальной и иных инфраструктур.</w:t>
      </w:r>
    </w:p>
    <w:p w:rsidR="00A83FA4" w:rsidRPr="00E15FFF" w:rsidRDefault="00A83FA4" w:rsidP="00CB0F5F">
      <w:pPr>
        <w:pStyle w:val="a5"/>
      </w:pPr>
      <w:r w:rsidRPr="00E15FFF">
        <w:t xml:space="preserve">Генеральный план </w:t>
      </w:r>
      <w:r w:rsidR="00A80DD9" w:rsidRPr="00E15FFF">
        <w:t>Майртуп</w:t>
      </w:r>
      <w:r w:rsidRPr="00E15FFF">
        <w:t>ского сельского поселения Курчалоевского муниципального района Чеченской Республики разработан на основе законов, иных нормативных правовых актов Российской Федерации и Чеченской Республики, нормативно-технических документов.</w:t>
      </w:r>
    </w:p>
    <w:p w:rsidR="00A83FA4" w:rsidRPr="00E15FFF" w:rsidRDefault="00A83FA4" w:rsidP="00CB0F5F">
      <w:pPr>
        <w:pStyle w:val="a5"/>
        <w:rPr>
          <w:b/>
        </w:rPr>
      </w:pPr>
      <w:r w:rsidRPr="00E15FFF">
        <w:rPr>
          <w:b/>
        </w:rPr>
        <w:t>Федеральные законы, указы Президента, постановления Правительства Российской Федерации</w:t>
      </w:r>
    </w:p>
    <w:p w:rsidR="00A83FA4" w:rsidRPr="00E15FFF" w:rsidRDefault="00A83FA4" w:rsidP="00EC110E">
      <w:pPr>
        <w:pStyle w:val="a5"/>
        <w:ind w:firstLine="567"/>
      </w:pPr>
      <w:r w:rsidRPr="00E15FFF">
        <w:t xml:space="preserve">Конституция Российской Федерации от 12 декабря </w:t>
      </w:r>
      <w:smartTag w:uri="urn:schemas-microsoft-com:office:smarttags" w:element="metricconverter">
        <w:smartTagPr>
          <w:attr w:name="ProductID" w:val="1993 г"/>
        </w:smartTagPr>
        <w:r w:rsidRPr="00E15FFF">
          <w:t>1993 г</w:t>
        </w:r>
      </w:smartTag>
      <w:r w:rsidRPr="00E15FFF">
        <w:t xml:space="preserve">. </w:t>
      </w:r>
    </w:p>
    <w:p w:rsidR="00A83FA4" w:rsidRPr="00E15FFF" w:rsidRDefault="00A83FA4" w:rsidP="00EC110E">
      <w:pPr>
        <w:pStyle w:val="a5"/>
        <w:ind w:firstLine="567"/>
      </w:pPr>
      <w:r w:rsidRPr="00E15FFF">
        <w:t xml:space="preserve">Градостроительный кодекс РФ от 29 декабря </w:t>
      </w:r>
      <w:smartTag w:uri="urn:schemas-microsoft-com:office:smarttags" w:element="metricconverter">
        <w:smartTagPr>
          <w:attr w:name="ProductID" w:val="2004 г"/>
        </w:smartTagPr>
        <w:r w:rsidRPr="00E15FFF">
          <w:t>2004 г</w:t>
        </w:r>
      </w:smartTag>
      <w:r w:rsidRPr="00E15FFF">
        <w:t>. №190-ФЗ</w:t>
      </w:r>
    </w:p>
    <w:p w:rsidR="00A83FA4" w:rsidRPr="00E15FFF" w:rsidRDefault="00A83FA4" w:rsidP="00EC110E">
      <w:pPr>
        <w:pStyle w:val="a5"/>
        <w:ind w:firstLine="567"/>
      </w:pPr>
      <w:r w:rsidRPr="00E15FFF">
        <w:t xml:space="preserve">Земельный кодекс Российской Федерации от 25 октября </w:t>
      </w:r>
      <w:smartTag w:uri="urn:schemas-microsoft-com:office:smarttags" w:element="metricconverter">
        <w:smartTagPr>
          <w:attr w:name="ProductID" w:val="2001 г"/>
        </w:smartTagPr>
        <w:r w:rsidRPr="00E15FFF">
          <w:t>2001 г</w:t>
        </w:r>
      </w:smartTag>
      <w:r w:rsidRPr="00E15FFF">
        <w:t xml:space="preserve">. №136-ФЗ </w:t>
      </w:r>
    </w:p>
    <w:p w:rsidR="00A83FA4" w:rsidRPr="00E15FFF" w:rsidRDefault="00A83FA4" w:rsidP="00EC110E">
      <w:pPr>
        <w:pStyle w:val="a5"/>
        <w:ind w:firstLine="567"/>
      </w:pPr>
      <w:r w:rsidRPr="00E15FFF">
        <w:t xml:space="preserve">Жилищный кодекс Российской Федерации от 29 декабря </w:t>
      </w:r>
      <w:smartTag w:uri="urn:schemas-microsoft-com:office:smarttags" w:element="metricconverter">
        <w:smartTagPr>
          <w:attr w:name="ProductID" w:val="2004 г"/>
        </w:smartTagPr>
        <w:r w:rsidRPr="00E15FFF">
          <w:t>2004 г</w:t>
        </w:r>
      </w:smartTag>
      <w:r w:rsidRPr="00E15FFF">
        <w:t>. № 188 ФЗ</w:t>
      </w:r>
    </w:p>
    <w:p w:rsidR="00A83FA4" w:rsidRPr="00E15FFF" w:rsidRDefault="00A83FA4" w:rsidP="00EC110E">
      <w:pPr>
        <w:pStyle w:val="a5"/>
        <w:ind w:firstLine="567"/>
      </w:pPr>
      <w:r w:rsidRPr="00E15FFF">
        <w:t xml:space="preserve">Водный кодекс Российской Федерации от 3 июня </w:t>
      </w:r>
      <w:smartTag w:uri="urn:schemas-microsoft-com:office:smarttags" w:element="metricconverter">
        <w:smartTagPr>
          <w:attr w:name="ProductID" w:val="2006 г"/>
        </w:smartTagPr>
        <w:r w:rsidRPr="00E15FFF">
          <w:t>2006 г</w:t>
        </w:r>
      </w:smartTag>
      <w:r w:rsidRPr="00E15FFF">
        <w:t>. № 74-ФЗ</w:t>
      </w:r>
    </w:p>
    <w:p w:rsidR="00A83FA4" w:rsidRPr="00E15FFF" w:rsidRDefault="00A83FA4" w:rsidP="00EC110E">
      <w:pPr>
        <w:pStyle w:val="a5"/>
        <w:ind w:firstLine="567"/>
      </w:pPr>
      <w:r w:rsidRPr="00E15FFF">
        <w:t xml:space="preserve">Лесной кодекс Российской Федерации от 4 декабря </w:t>
      </w:r>
      <w:smartTag w:uri="urn:schemas-microsoft-com:office:smarttags" w:element="metricconverter">
        <w:smartTagPr>
          <w:attr w:name="ProductID" w:val="2006 г"/>
        </w:smartTagPr>
        <w:r w:rsidRPr="00E15FFF">
          <w:t>2006 г</w:t>
        </w:r>
      </w:smartTag>
      <w:r w:rsidRPr="00E15FFF">
        <w:t>. № 200-ФЗ</w:t>
      </w:r>
    </w:p>
    <w:p w:rsidR="00A83FA4" w:rsidRPr="00E15FFF" w:rsidRDefault="00A83FA4" w:rsidP="00EC110E">
      <w:pPr>
        <w:pStyle w:val="a5"/>
        <w:ind w:firstLine="567"/>
      </w:pPr>
      <w:r w:rsidRPr="00E15FFF">
        <w:t xml:space="preserve">Воздушный кодекс Российской Федерации от 19 марта </w:t>
      </w:r>
      <w:smartTag w:uri="urn:schemas-microsoft-com:office:smarttags" w:element="metricconverter">
        <w:smartTagPr>
          <w:attr w:name="ProductID" w:val="1997 г"/>
        </w:smartTagPr>
        <w:r w:rsidRPr="00E15FFF">
          <w:t>1997 г</w:t>
        </w:r>
      </w:smartTag>
      <w:r w:rsidRPr="00E15FFF">
        <w:t>. № 60-ФЗ</w:t>
      </w:r>
    </w:p>
    <w:p w:rsidR="00A83FA4" w:rsidRPr="00E15FFF" w:rsidRDefault="00A83FA4" w:rsidP="00EC110E">
      <w:pPr>
        <w:pStyle w:val="a5"/>
        <w:ind w:firstLine="567"/>
      </w:pPr>
      <w:r w:rsidRPr="00E15FFF">
        <w:lastRenderedPageBreak/>
        <w:t xml:space="preserve">Закон Российской Федерации «О недрах» от 21 февраля </w:t>
      </w:r>
      <w:smartTag w:uri="urn:schemas-microsoft-com:office:smarttags" w:element="metricconverter">
        <w:smartTagPr>
          <w:attr w:name="ProductID" w:val="1992 г"/>
        </w:smartTagPr>
        <w:r w:rsidRPr="00E15FFF">
          <w:t>1992 г</w:t>
        </w:r>
      </w:smartTag>
      <w:r w:rsidRPr="00E15FFF">
        <w:t>. № 2395-1</w:t>
      </w:r>
    </w:p>
    <w:p w:rsidR="00A83FA4" w:rsidRPr="00E15FFF" w:rsidRDefault="00A83FA4" w:rsidP="00EC110E">
      <w:pPr>
        <w:pStyle w:val="a5"/>
        <w:ind w:firstLine="567"/>
      </w:pPr>
      <w:r w:rsidRPr="00E15FFF">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E15FFF">
          <w:t>1994 г</w:t>
        </w:r>
      </w:smartTag>
      <w:r w:rsidRPr="00E15FFF">
        <w:t xml:space="preserve">. № 68 ФЗ </w:t>
      </w:r>
    </w:p>
    <w:p w:rsidR="00A83FA4" w:rsidRPr="00E15FFF" w:rsidRDefault="00A83FA4" w:rsidP="00EC110E">
      <w:pPr>
        <w:pStyle w:val="a5"/>
        <w:ind w:firstLine="567"/>
      </w:pPr>
      <w:r w:rsidRPr="00E15FFF">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E15FFF">
          <w:t>1995 г</w:t>
        </w:r>
      </w:smartTag>
      <w:r w:rsidRPr="00E15FFF">
        <w:t>. № 33-ФЗ</w:t>
      </w:r>
    </w:p>
    <w:p w:rsidR="00A83FA4" w:rsidRPr="00E15FFF" w:rsidRDefault="00A83FA4" w:rsidP="00EC110E">
      <w:pPr>
        <w:pStyle w:val="a5"/>
        <w:ind w:firstLine="567"/>
      </w:pPr>
      <w:r w:rsidRPr="00E15FFF">
        <w:t xml:space="preserve">Федеральный закон «О природных лечебных ресурсах, лечебно - оздоровительных местностях и курортах» от 23 февраля </w:t>
      </w:r>
      <w:smartTag w:uri="urn:schemas-microsoft-com:office:smarttags" w:element="metricconverter">
        <w:smartTagPr>
          <w:attr w:name="ProductID" w:val="1995 г"/>
        </w:smartTagPr>
        <w:r w:rsidRPr="00E15FFF">
          <w:t>1995 г</w:t>
        </w:r>
      </w:smartTag>
      <w:r w:rsidRPr="00E15FFF">
        <w:t xml:space="preserve">. № 26-ФЗ </w:t>
      </w:r>
    </w:p>
    <w:p w:rsidR="00A83FA4" w:rsidRPr="00E15FFF" w:rsidRDefault="00A83FA4" w:rsidP="00EC110E">
      <w:pPr>
        <w:pStyle w:val="a5"/>
        <w:ind w:firstLine="567"/>
      </w:pPr>
      <w:r w:rsidRPr="00E15FFF">
        <w:t xml:space="preserve">Федеральный закон «О социальном обслуживании граждан пожилого возраста и инвалидов» от 2 августа </w:t>
      </w:r>
      <w:smartTag w:uri="urn:schemas-microsoft-com:office:smarttags" w:element="metricconverter">
        <w:smartTagPr>
          <w:attr w:name="ProductID" w:val="1995 г"/>
        </w:smartTagPr>
        <w:r w:rsidRPr="00E15FFF">
          <w:t>1995 г</w:t>
        </w:r>
      </w:smartTag>
      <w:r w:rsidRPr="00E15FFF">
        <w:t xml:space="preserve">. № 122-ФЗ </w:t>
      </w:r>
    </w:p>
    <w:p w:rsidR="00A83FA4" w:rsidRPr="00E15FFF" w:rsidRDefault="00A83FA4" w:rsidP="00EC110E">
      <w:pPr>
        <w:pStyle w:val="a5"/>
        <w:ind w:firstLine="567"/>
      </w:pPr>
      <w:r w:rsidRPr="00E15FFF">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E15FFF">
          <w:t>1995 г</w:t>
        </w:r>
      </w:smartTag>
      <w:r w:rsidRPr="00E15FFF">
        <w:t xml:space="preserve">. № 169-ФЗ </w:t>
      </w:r>
    </w:p>
    <w:p w:rsidR="00A83FA4" w:rsidRPr="00E15FFF" w:rsidRDefault="00A83FA4" w:rsidP="00EC110E">
      <w:pPr>
        <w:pStyle w:val="a5"/>
        <w:ind w:firstLine="567"/>
      </w:pPr>
      <w:r w:rsidRPr="00E15FFF">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E15FFF">
          <w:t>1995 г</w:t>
        </w:r>
      </w:smartTag>
      <w:r w:rsidRPr="00E15FFF">
        <w:t>. №174-ФЗ</w:t>
      </w:r>
    </w:p>
    <w:p w:rsidR="00A83FA4" w:rsidRPr="00E15FFF" w:rsidRDefault="00A83FA4" w:rsidP="00EC110E">
      <w:pPr>
        <w:pStyle w:val="a5"/>
        <w:ind w:firstLine="567"/>
      </w:pPr>
      <w:r w:rsidRPr="00E15FFF">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E15FFF">
          <w:t>1995 г</w:t>
        </w:r>
      </w:smartTag>
      <w:r w:rsidRPr="00E15FFF">
        <w:t xml:space="preserve">. № 181-ФЗ </w:t>
      </w:r>
    </w:p>
    <w:p w:rsidR="00A83FA4" w:rsidRPr="00E15FFF" w:rsidRDefault="00A83FA4" w:rsidP="00EC110E">
      <w:pPr>
        <w:pStyle w:val="a5"/>
        <w:ind w:firstLine="567"/>
      </w:pPr>
      <w:r w:rsidRPr="00E15FFF">
        <w:t xml:space="preserve">Федеральный закон «О безопасности дорожного движения» от 10 декабря 1995 г. № 196-ФЗ </w:t>
      </w:r>
    </w:p>
    <w:p w:rsidR="00A83FA4" w:rsidRPr="00E15FFF" w:rsidRDefault="00A83FA4" w:rsidP="00EC110E">
      <w:pPr>
        <w:pStyle w:val="a5"/>
        <w:ind w:firstLine="567"/>
      </w:pPr>
      <w:r w:rsidRPr="00E15FFF">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E15FFF">
          <w:t>1998 г</w:t>
        </w:r>
      </w:smartTag>
      <w:r w:rsidRPr="00E15FFF">
        <w:t xml:space="preserve">. № 89-ФЗ </w:t>
      </w:r>
    </w:p>
    <w:p w:rsidR="00A83FA4" w:rsidRPr="00E15FFF" w:rsidRDefault="00A83FA4" w:rsidP="00EC110E">
      <w:pPr>
        <w:pStyle w:val="a5"/>
        <w:ind w:firstLine="567"/>
      </w:pPr>
      <w:r w:rsidRPr="00E15FFF">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E15FFF">
          <w:t>1999 г</w:t>
        </w:r>
      </w:smartTag>
      <w:r w:rsidRPr="00E15FFF">
        <w:t xml:space="preserve">. № 52-Ф3 </w:t>
      </w:r>
    </w:p>
    <w:p w:rsidR="00A83FA4" w:rsidRPr="00E15FFF" w:rsidRDefault="00A83FA4" w:rsidP="00EC110E">
      <w:pPr>
        <w:pStyle w:val="a5"/>
        <w:ind w:firstLine="567"/>
      </w:pPr>
      <w:r w:rsidRPr="00E15FFF">
        <w:t xml:space="preserve">Федеральный  закон «Об охране атмосферного воздуха» от 4 мая </w:t>
      </w:r>
      <w:smartTag w:uri="urn:schemas-microsoft-com:office:smarttags" w:element="metricconverter">
        <w:smartTagPr>
          <w:attr w:name="ProductID" w:val="1999 г"/>
        </w:smartTagPr>
        <w:r w:rsidRPr="00E15FFF">
          <w:t>1999 г</w:t>
        </w:r>
      </w:smartTag>
      <w:r w:rsidRPr="00E15FFF">
        <w:t>. № 96-Ф3</w:t>
      </w:r>
    </w:p>
    <w:p w:rsidR="00A83FA4" w:rsidRPr="00E15FFF" w:rsidRDefault="00A83FA4" w:rsidP="00EC110E">
      <w:pPr>
        <w:pStyle w:val="a5"/>
        <w:ind w:firstLine="567"/>
      </w:pPr>
      <w:r w:rsidRPr="00E15FFF">
        <w:t xml:space="preserve">Федеральный закон «Об охране окружающей среды» от 10 января </w:t>
      </w:r>
      <w:smartTag w:uri="urn:schemas-microsoft-com:office:smarttags" w:element="metricconverter">
        <w:smartTagPr>
          <w:attr w:name="ProductID" w:val="2002 г"/>
        </w:smartTagPr>
        <w:r w:rsidRPr="00E15FFF">
          <w:t>2002 г</w:t>
        </w:r>
      </w:smartTag>
      <w:r w:rsidRPr="00E15FFF">
        <w:t>. № 7-ФЗ</w:t>
      </w:r>
    </w:p>
    <w:p w:rsidR="00A83FA4" w:rsidRPr="00E15FFF" w:rsidRDefault="00A83FA4" w:rsidP="00EC110E">
      <w:pPr>
        <w:pStyle w:val="a5"/>
        <w:ind w:firstLine="567"/>
      </w:pPr>
      <w:r w:rsidRPr="00E15FFF">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E15FFF">
          <w:t>2002 г</w:t>
        </w:r>
      </w:smartTag>
      <w:r w:rsidRPr="00E15FFF">
        <w:t>. № 73-ФЗ</w:t>
      </w:r>
    </w:p>
    <w:p w:rsidR="00A83FA4" w:rsidRPr="00E15FFF" w:rsidRDefault="00A83FA4" w:rsidP="00EC110E">
      <w:pPr>
        <w:pStyle w:val="a5"/>
        <w:ind w:firstLine="567"/>
      </w:pPr>
      <w:r w:rsidRPr="00E15FFF">
        <w:t xml:space="preserve">Федеральный закон «О техническом регулировании» от 27 декабря </w:t>
      </w:r>
      <w:smartTag w:uri="urn:schemas-microsoft-com:office:smarttags" w:element="metricconverter">
        <w:smartTagPr>
          <w:attr w:name="ProductID" w:val="2002 г"/>
        </w:smartTagPr>
        <w:r w:rsidRPr="00E15FFF">
          <w:t>2002 г</w:t>
        </w:r>
      </w:smartTag>
      <w:r w:rsidRPr="00E15FFF">
        <w:t>. № 184-ФЗ</w:t>
      </w:r>
    </w:p>
    <w:p w:rsidR="00A83FA4" w:rsidRPr="00E15FFF" w:rsidRDefault="00A83FA4" w:rsidP="00EC110E">
      <w:pPr>
        <w:pStyle w:val="a5"/>
        <w:ind w:firstLine="567"/>
      </w:pPr>
      <w:r w:rsidRPr="00E15FFF">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E15FFF">
          <w:t>2003 г</w:t>
        </w:r>
      </w:smartTag>
      <w:r w:rsidRPr="00E15FFF">
        <w:t>. № 131-ФЗ</w:t>
      </w:r>
    </w:p>
    <w:p w:rsidR="00A83FA4" w:rsidRPr="00E15FFF" w:rsidRDefault="00A83FA4" w:rsidP="00EC110E">
      <w:pPr>
        <w:pStyle w:val="a5"/>
        <w:ind w:firstLine="567"/>
      </w:pPr>
      <w:r w:rsidRPr="00E15FFF">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E15FFF">
          <w:t>2004 г</w:t>
        </w:r>
      </w:smartTag>
      <w:r w:rsidRPr="00E15FFF">
        <w:t>. № 172-ФЗ</w:t>
      </w:r>
    </w:p>
    <w:p w:rsidR="00A83FA4" w:rsidRPr="00E15FFF" w:rsidRDefault="00A83FA4" w:rsidP="00EC110E">
      <w:pPr>
        <w:pStyle w:val="a5"/>
        <w:ind w:firstLine="567"/>
      </w:pPr>
      <w:r w:rsidRPr="00E15FFF">
        <w:t>Федеральный закон «Технический регламент о требованиях пожарной безопасности» от 22 июля 2008 г. № 123-ФЗ</w:t>
      </w:r>
    </w:p>
    <w:p w:rsidR="00A83FA4" w:rsidRPr="00E15FFF" w:rsidRDefault="00A83FA4" w:rsidP="00EC110E">
      <w:pPr>
        <w:pStyle w:val="a5"/>
        <w:ind w:firstLine="567"/>
      </w:pPr>
      <w:r w:rsidRPr="00E15FFF">
        <w:t xml:space="preserve">Указ Президента РФ «О мерах по формированию доступной для инвалидов среды жизнедеятельности» от 2 октября </w:t>
      </w:r>
      <w:smartTag w:uri="urn:schemas-microsoft-com:office:smarttags" w:element="metricconverter">
        <w:smartTagPr>
          <w:attr w:name="ProductID" w:val="1992 г"/>
        </w:smartTagPr>
        <w:r w:rsidRPr="00E15FFF">
          <w:t>1992 г</w:t>
        </w:r>
      </w:smartTag>
      <w:r w:rsidRPr="00E15FFF">
        <w:t>. № 1156</w:t>
      </w:r>
    </w:p>
    <w:p w:rsidR="00A83FA4" w:rsidRPr="00E15FFF" w:rsidRDefault="00A83FA4" w:rsidP="00EC110E">
      <w:pPr>
        <w:pStyle w:val="a5"/>
        <w:ind w:firstLine="567"/>
      </w:pPr>
      <w:r w:rsidRPr="00E15FFF">
        <w:t xml:space="preserve">Постановление Правительства Российской Федерации «О мерах по формированию доступной для инвалидов среды жизнедеятельности» от 25 марта </w:t>
      </w:r>
      <w:smartTag w:uri="urn:schemas-microsoft-com:office:smarttags" w:element="metricconverter">
        <w:smartTagPr>
          <w:attr w:name="ProductID" w:val="1993 г"/>
        </w:smartTagPr>
        <w:r w:rsidRPr="00E15FFF">
          <w:t>1993 г</w:t>
        </w:r>
      </w:smartTag>
      <w:r w:rsidRPr="00E15FFF">
        <w:t>. № 245</w:t>
      </w:r>
    </w:p>
    <w:p w:rsidR="00A83FA4" w:rsidRPr="00E15FFF" w:rsidRDefault="00A83FA4" w:rsidP="00EC110E">
      <w:pPr>
        <w:pStyle w:val="a5"/>
        <w:ind w:firstLine="567"/>
      </w:pPr>
      <w:r w:rsidRPr="00E15FFF">
        <w:t xml:space="preserve">Постановление Правительства Российской Федерации «О мерах по обеспечению беспрепятственного доступа инвалидов к информации и объектам социальной инфраструктуры» от 7 декабря </w:t>
      </w:r>
      <w:smartTag w:uri="urn:schemas-microsoft-com:office:smarttags" w:element="metricconverter">
        <w:smartTagPr>
          <w:attr w:name="ProductID" w:val="1996 г"/>
        </w:smartTagPr>
        <w:r w:rsidRPr="00E15FFF">
          <w:t>1996 г</w:t>
        </w:r>
      </w:smartTag>
      <w:r w:rsidRPr="00E15FFF">
        <w:t>. № 1449</w:t>
      </w:r>
    </w:p>
    <w:p w:rsidR="00A83FA4" w:rsidRPr="00E15FFF" w:rsidRDefault="00A83FA4" w:rsidP="00EC110E">
      <w:pPr>
        <w:pStyle w:val="a5"/>
        <w:ind w:firstLine="567"/>
      </w:pPr>
      <w:r w:rsidRPr="00E15FFF">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E15FFF">
          <w:t>1997 г</w:t>
        </w:r>
      </w:smartTag>
      <w:r w:rsidRPr="00E15FFF">
        <w:t>. № 1223</w:t>
      </w:r>
    </w:p>
    <w:p w:rsidR="00A83FA4" w:rsidRPr="00E15FFF" w:rsidRDefault="00A83FA4" w:rsidP="00EC110E">
      <w:pPr>
        <w:pStyle w:val="a5"/>
        <w:ind w:firstLine="567"/>
      </w:pPr>
      <w:r w:rsidRPr="00E15FFF">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E15FFF">
          <w:t>1998 г</w:t>
        </w:r>
      </w:smartTag>
      <w:r w:rsidRPr="00E15FFF">
        <w:t>. № 1420</w:t>
      </w:r>
    </w:p>
    <w:p w:rsidR="00A83FA4" w:rsidRPr="00E15FFF" w:rsidRDefault="00A83FA4" w:rsidP="00EC110E">
      <w:pPr>
        <w:pStyle w:val="a5"/>
        <w:ind w:firstLine="567"/>
      </w:pPr>
      <w:r w:rsidRPr="00E15FFF">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A83FA4" w:rsidRPr="00E15FFF" w:rsidRDefault="00A83FA4" w:rsidP="00EC110E">
      <w:pPr>
        <w:pStyle w:val="a5"/>
        <w:ind w:firstLine="567"/>
        <w:rPr>
          <w:b/>
        </w:rPr>
      </w:pPr>
      <w:r w:rsidRPr="00E15FFF">
        <w:rPr>
          <w:b/>
        </w:rPr>
        <w:t>Законодательные акты Чеченской Республики</w:t>
      </w:r>
    </w:p>
    <w:p w:rsidR="00A83FA4" w:rsidRPr="00E15FFF" w:rsidRDefault="00A83FA4" w:rsidP="00EC110E">
      <w:pPr>
        <w:pStyle w:val="a5"/>
        <w:ind w:firstLine="567"/>
      </w:pPr>
      <w:r w:rsidRPr="00E15FFF">
        <w:t>Республиканский закон «О градостроительной деятельности в Чеченской Республике» от 14 июня 2007 года №31-рз</w:t>
      </w:r>
    </w:p>
    <w:p w:rsidR="00A83FA4" w:rsidRPr="00E15FFF" w:rsidRDefault="00A83FA4" w:rsidP="00EC110E">
      <w:pPr>
        <w:pStyle w:val="a5"/>
        <w:ind w:firstLine="567"/>
      </w:pPr>
      <w:r w:rsidRPr="00E15FFF">
        <w:t xml:space="preserve">Республиканский закон «Об охране  здоровья населения ЧР» от 07.06.2006 года №7-рз </w:t>
      </w:r>
    </w:p>
    <w:p w:rsidR="00A83FA4" w:rsidRPr="00E15FFF" w:rsidRDefault="00A83FA4" w:rsidP="00EC110E">
      <w:pPr>
        <w:pStyle w:val="a5"/>
        <w:ind w:firstLine="567"/>
      </w:pPr>
      <w:r w:rsidRPr="00E15FFF">
        <w:t>Республиканский закон «Об охране окружающей среды ЧР» от 04.07.2006 года № 10-рз</w:t>
      </w:r>
    </w:p>
    <w:p w:rsidR="00A83FA4" w:rsidRPr="00E15FFF" w:rsidRDefault="00A83FA4" w:rsidP="00EC110E">
      <w:pPr>
        <w:pStyle w:val="a5"/>
        <w:ind w:firstLine="567"/>
      </w:pPr>
      <w:r w:rsidRPr="00E15FFF">
        <w:t>Республиканский закон «Об основах жилищного строительства в ЧР» от 10.07.2006 года №14-рз</w:t>
      </w:r>
    </w:p>
    <w:p w:rsidR="00A83FA4" w:rsidRPr="00E15FFF" w:rsidRDefault="00A83FA4" w:rsidP="00EC110E">
      <w:pPr>
        <w:pStyle w:val="a5"/>
        <w:ind w:firstLine="567"/>
      </w:pPr>
      <w:r w:rsidRPr="00E15FFF">
        <w:lastRenderedPageBreak/>
        <w:t>Республиканский закон «Об автомобильных дорогах ЧР» от 18.07.2006 года №19-рз</w:t>
      </w:r>
    </w:p>
    <w:p w:rsidR="00A83FA4" w:rsidRPr="00E15FFF" w:rsidRDefault="00A83FA4" w:rsidP="00EC110E">
      <w:pPr>
        <w:pStyle w:val="a5"/>
        <w:ind w:firstLine="567"/>
      </w:pPr>
      <w:r w:rsidRPr="00E15FFF">
        <w:t>Республиканский закон «О земельных отношениях в ЧР» 19.07.2006 года №24-рз</w:t>
      </w:r>
    </w:p>
    <w:p w:rsidR="00A83FA4" w:rsidRPr="00E15FFF" w:rsidRDefault="00A83FA4" w:rsidP="00EC110E">
      <w:pPr>
        <w:pStyle w:val="a5"/>
        <w:ind w:firstLine="567"/>
      </w:pPr>
      <w:r w:rsidRPr="00E15FFF">
        <w:t>Республиканский закон «Об административно-территориальном устройстве ЧР» от 06.10.2006 года №30-рз</w:t>
      </w:r>
    </w:p>
    <w:p w:rsidR="00A83FA4" w:rsidRPr="00E15FFF" w:rsidRDefault="00A83FA4" w:rsidP="00EC110E">
      <w:pPr>
        <w:pStyle w:val="a5"/>
        <w:ind w:firstLine="567"/>
      </w:pPr>
      <w:r w:rsidRPr="00E15FFF">
        <w:t>Республиканский закон «Об особо охраняемых природных территориях ЧР» от 04.12.2006 года №40-рз</w:t>
      </w:r>
    </w:p>
    <w:p w:rsidR="00A83FA4" w:rsidRPr="00E15FFF" w:rsidRDefault="00A83FA4" w:rsidP="00EC110E">
      <w:pPr>
        <w:pStyle w:val="a5"/>
        <w:ind w:firstLine="567"/>
      </w:pPr>
      <w:r w:rsidRPr="00E15FFF">
        <w:t>Республиканский закон «О местном самоуправлении в ЧР» от 20.12.2006 года №53-рз</w:t>
      </w:r>
    </w:p>
    <w:p w:rsidR="00A83FA4" w:rsidRPr="00E15FFF" w:rsidRDefault="00A83FA4" w:rsidP="00EC110E">
      <w:pPr>
        <w:pStyle w:val="a5"/>
        <w:ind w:firstLine="567"/>
      </w:pPr>
      <w:r w:rsidRPr="00E15FFF">
        <w:t>Республиканский закон «Об объектах культурного наследия в ЧР» от 20.12.2006 года №58-рз.</w:t>
      </w:r>
    </w:p>
    <w:p w:rsidR="00A83FA4" w:rsidRPr="00E15FFF" w:rsidRDefault="00A83FA4" w:rsidP="00EC110E">
      <w:pPr>
        <w:pStyle w:val="a5"/>
        <w:ind w:firstLine="567"/>
      </w:pPr>
      <w:r w:rsidRPr="00E15FFF">
        <w:t>Республиканский закон «О документах территориального планирования муниципальных образований ЧР» от 30.03.2009 года №23-рз.</w:t>
      </w:r>
    </w:p>
    <w:p w:rsidR="00A83FA4" w:rsidRPr="00E15FFF" w:rsidRDefault="00A83FA4" w:rsidP="00EC110E">
      <w:pPr>
        <w:pStyle w:val="a5"/>
        <w:ind w:firstLine="567"/>
      </w:pPr>
    </w:p>
    <w:p w:rsidR="00A83FA4" w:rsidRPr="00E15FFF" w:rsidRDefault="00A83FA4" w:rsidP="00EC110E">
      <w:pPr>
        <w:pStyle w:val="a5"/>
        <w:ind w:firstLine="567"/>
        <w:rPr>
          <w:b/>
        </w:rPr>
      </w:pPr>
      <w:r w:rsidRPr="00E15FFF">
        <w:rPr>
          <w:b/>
        </w:rPr>
        <w:t>Государственные стандарты, Строительные нормы и правила, Ведомственные нормативные документы</w:t>
      </w:r>
    </w:p>
    <w:p w:rsidR="00A83FA4" w:rsidRPr="00E15FFF" w:rsidRDefault="00A83FA4" w:rsidP="00EC110E">
      <w:pPr>
        <w:pStyle w:val="a5"/>
        <w:ind w:firstLine="567"/>
      </w:pPr>
    </w:p>
    <w:p w:rsidR="00A83FA4" w:rsidRPr="00E15FFF" w:rsidRDefault="00A83FA4" w:rsidP="00EC110E">
      <w:pPr>
        <w:pStyle w:val="a5"/>
        <w:ind w:firstLine="567"/>
      </w:pPr>
      <w:r w:rsidRPr="00E15FFF">
        <w:t>ГОСТ 17.1.5.02-80 Охрана природы. Гидросфера. Гигиенические требования к зонам рекреации водных объектов</w:t>
      </w:r>
    </w:p>
    <w:p w:rsidR="00A83FA4" w:rsidRPr="00E15FFF" w:rsidRDefault="00A83FA4" w:rsidP="00EC110E">
      <w:pPr>
        <w:pStyle w:val="a5"/>
        <w:ind w:firstLine="567"/>
      </w:pPr>
      <w:r w:rsidRPr="00E15FFF">
        <w:t>ГОСТ 17.5.3.03-80 Охрана природы. Земли. Общие требования к гидролесо-мелиорации</w:t>
      </w:r>
    </w:p>
    <w:p w:rsidR="00A83FA4" w:rsidRPr="00E15FFF" w:rsidRDefault="00A83FA4" w:rsidP="00EC110E">
      <w:pPr>
        <w:pStyle w:val="a5"/>
        <w:ind w:firstLine="567"/>
      </w:pPr>
      <w:r w:rsidRPr="00E15FFF">
        <w:t xml:space="preserve">ГОСТ 17.5.3.04-83* Охрана природы. Земли. Общие требования к рекультивации земель </w:t>
      </w:r>
    </w:p>
    <w:p w:rsidR="00A83FA4" w:rsidRPr="00E15FFF" w:rsidRDefault="00A83FA4" w:rsidP="00EC110E">
      <w:pPr>
        <w:pStyle w:val="a5"/>
        <w:ind w:firstLine="567"/>
      </w:pPr>
      <w:r w:rsidRPr="00E15FFF">
        <w:t>ГОСТ 17.6.3.01-78 Охрана природы. Флора. Охрана и рациональное использование лесов, зеленых зон городов. Общие требования</w:t>
      </w:r>
    </w:p>
    <w:p w:rsidR="00A83FA4" w:rsidRPr="00E15FFF" w:rsidRDefault="00A83FA4" w:rsidP="00EC110E">
      <w:pPr>
        <w:pStyle w:val="a5"/>
        <w:ind w:firstLine="567"/>
      </w:pPr>
      <w:r w:rsidRPr="00E15FFF">
        <w:t>ГОСТ 22283-88. Шум авиационный. Допустимые уровни шума на территории жилой застройки и методы его измерения</w:t>
      </w:r>
    </w:p>
    <w:p w:rsidR="00A83FA4" w:rsidRPr="00E15FFF" w:rsidRDefault="00A83FA4" w:rsidP="00EC110E">
      <w:pPr>
        <w:pStyle w:val="a5"/>
        <w:ind w:firstLine="567"/>
      </w:pPr>
      <w:r w:rsidRPr="00E15FFF">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83FA4" w:rsidRPr="00E15FFF" w:rsidRDefault="00A83FA4" w:rsidP="00EC110E">
      <w:pPr>
        <w:pStyle w:val="a5"/>
        <w:ind w:firstLine="567"/>
      </w:pPr>
      <w:r w:rsidRPr="00E15FFF">
        <w:t>ГОСТ Р 50681-94 Туристско-экскурсионное обслуживание. Проектирование туристских услуг</w:t>
      </w:r>
    </w:p>
    <w:p w:rsidR="00A83FA4" w:rsidRPr="00E15FFF" w:rsidRDefault="00A83FA4" w:rsidP="00EC110E">
      <w:pPr>
        <w:pStyle w:val="a5"/>
        <w:ind w:firstLine="567"/>
      </w:pPr>
      <w:r w:rsidRPr="00E15FFF">
        <w:t>ГОСТ Р 50690-2000 Туристские услуги. Общие требования</w:t>
      </w:r>
    </w:p>
    <w:p w:rsidR="00A83FA4" w:rsidRPr="00E15FFF" w:rsidRDefault="00A83FA4" w:rsidP="00EC110E">
      <w:pPr>
        <w:pStyle w:val="a5"/>
        <w:ind w:firstLine="567"/>
      </w:pPr>
      <w:r w:rsidRPr="00E15FFF">
        <w:t xml:space="preserve">СНиП II-7-81* Строительство </w:t>
      </w:r>
      <w:r w:rsidRPr="00E15FFF">
        <w:rPr>
          <w:bCs/>
        </w:rPr>
        <w:t>в сейсмических районах</w:t>
      </w:r>
    </w:p>
    <w:p w:rsidR="00A83FA4" w:rsidRPr="00E15FFF" w:rsidRDefault="00A83FA4" w:rsidP="00EC110E">
      <w:pPr>
        <w:pStyle w:val="a5"/>
        <w:ind w:firstLine="567"/>
      </w:pPr>
      <w:r w:rsidRPr="00E15FFF">
        <w:t>СНиП II-11-77 Защитные сооружения гражданской обороны</w:t>
      </w:r>
    </w:p>
    <w:p w:rsidR="00A83FA4" w:rsidRPr="00E15FFF" w:rsidRDefault="00A83FA4" w:rsidP="00EC110E">
      <w:pPr>
        <w:pStyle w:val="a5"/>
        <w:ind w:firstLine="567"/>
      </w:pPr>
      <w:r w:rsidRPr="00E15FFF">
        <w:t xml:space="preserve">СНиП 2.01.02-85* Противопожарные нормы </w:t>
      </w:r>
    </w:p>
    <w:p w:rsidR="00A83FA4" w:rsidRPr="00E15FFF" w:rsidRDefault="00A83FA4" w:rsidP="00EC110E">
      <w:pPr>
        <w:pStyle w:val="a5"/>
        <w:ind w:firstLine="567"/>
      </w:pPr>
      <w:r w:rsidRPr="00E15FFF">
        <w:t xml:space="preserve">СНиП 2.01.05-85 Категории объектов по опасности </w:t>
      </w:r>
    </w:p>
    <w:p w:rsidR="00A83FA4" w:rsidRPr="00E15FFF" w:rsidRDefault="00A83FA4" w:rsidP="00EC110E">
      <w:pPr>
        <w:pStyle w:val="a5"/>
        <w:ind w:firstLine="567"/>
      </w:pPr>
      <w:r w:rsidRPr="00E15FFF">
        <w:t>СНиП 2.01.09-91 Здания и сооружения на подрабатываемых территориях и просадочных грунтах</w:t>
      </w:r>
    </w:p>
    <w:p w:rsidR="00A83FA4" w:rsidRPr="00E15FFF" w:rsidRDefault="00A83FA4" w:rsidP="00EC110E">
      <w:pPr>
        <w:pStyle w:val="a5"/>
        <w:ind w:firstLine="567"/>
      </w:pPr>
      <w:r w:rsidRPr="00E15FFF">
        <w:t>СНиП 2.01.28-85 Полигоны по обезвреживанию и захоронению токсичных промышленных отходов. Основные положения по проектированию</w:t>
      </w:r>
    </w:p>
    <w:p w:rsidR="00A83FA4" w:rsidRPr="00E15FFF" w:rsidRDefault="00A83FA4" w:rsidP="00EC110E">
      <w:pPr>
        <w:pStyle w:val="a5"/>
        <w:ind w:firstLine="567"/>
      </w:pPr>
      <w:r w:rsidRPr="00E15FFF">
        <w:t xml:space="preserve">СНиП 2.04.02-84* Водоснабжение. Наружные сети и сооружения </w:t>
      </w:r>
    </w:p>
    <w:p w:rsidR="00A83FA4" w:rsidRPr="00E15FFF" w:rsidRDefault="00A83FA4" w:rsidP="00EC110E">
      <w:pPr>
        <w:pStyle w:val="a5"/>
        <w:ind w:firstLine="567"/>
      </w:pPr>
      <w:r w:rsidRPr="00E15FFF">
        <w:t xml:space="preserve">СНиП 2.04.03-85 Канализация. Наружные сети и сооружения </w:t>
      </w:r>
    </w:p>
    <w:p w:rsidR="00A83FA4" w:rsidRPr="00E15FFF" w:rsidRDefault="00A83FA4" w:rsidP="00EC110E">
      <w:pPr>
        <w:pStyle w:val="a5"/>
        <w:ind w:firstLine="567"/>
      </w:pPr>
      <w:r w:rsidRPr="00E15FFF">
        <w:t xml:space="preserve">СНиП 2.05.02-85 Автомобильные дороги </w:t>
      </w:r>
    </w:p>
    <w:p w:rsidR="00A83FA4" w:rsidRPr="00E15FFF" w:rsidRDefault="00A83FA4" w:rsidP="00EC110E">
      <w:pPr>
        <w:pStyle w:val="a5"/>
        <w:ind w:firstLine="567"/>
      </w:pPr>
      <w:r w:rsidRPr="00E15FFF">
        <w:t xml:space="preserve">СНиП 2.05.03-84* Мосты и трубы </w:t>
      </w:r>
    </w:p>
    <w:p w:rsidR="00A83FA4" w:rsidRPr="00E15FFF" w:rsidRDefault="00A83FA4" w:rsidP="00EC110E">
      <w:pPr>
        <w:pStyle w:val="a5"/>
        <w:ind w:firstLine="567"/>
      </w:pPr>
      <w:r w:rsidRPr="00E15FFF">
        <w:t xml:space="preserve">СНиП 2.05.06-85* Магистральные трубопроводы </w:t>
      </w:r>
    </w:p>
    <w:p w:rsidR="00A83FA4" w:rsidRPr="00E15FFF" w:rsidRDefault="00A83FA4" w:rsidP="00EC110E">
      <w:pPr>
        <w:pStyle w:val="a5"/>
        <w:ind w:firstLine="567"/>
      </w:pPr>
      <w:r w:rsidRPr="00E15FFF">
        <w:t xml:space="preserve">СНиП 2.05.13-90 Нефтепродуктопроводы, прокладываемые на территории городов и других населенных пунктов </w:t>
      </w:r>
    </w:p>
    <w:p w:rsidR="00A83FA4" w:rsidRPr="00E15FFF" w:rsidRDefault="00A83FA4" w:rsidP="00EC110E">
      <w:pPr>
        <w:pStyle w:val="a5"/>
        <w:ind w:firstLine="567"/>
      </w:pPr>
      <w:r w:rsidRPr="00E15FFF">
        <w:t>СНиП 2.06.03-85 Мелиоративные системы и сооружения</w:t>
      </w:r>
    </w:p>
    <w:p w:rsidR="00A83FA4" w:rsidRPr="00E15FFF" w:rsidRDefault="00A83FA4" w:rsidP="00EC110E">
      <w:pPr>
        <w:pStyle w:val="a5"/>
        <w:ind w:firstLine="567"/>
      </w:pPr>
      <w:r w:rsidRPr="00E15FFF">
        <w:t xml:space="preserve">СНиП 2.06.15-85 Инженерная защита территории от затопления и подтопления </w:t>
      </w:r>
    </w:p>
    <w:p w:rsidR="00A83FA4" w:rsidRPr="00E15FFF" w:rsidRDefault="00A83FA4" w:rsidP="00EC110E">
      <w:pPr>
        <w:pStyle w:val="a5"/>
        <w:ind w:firstLine="567"/>
      </w:pPr>
      <w:r w:rsidRPr="00E15FFF">
        <w:t xml:space="preserve">СНиП 2.07.01-89* Градостроительство. Планировка и застройка городских и сельских поселений </w:t>
      </w:r>
    </w:p>
    <w:p w:rsidR="00A83FA4" w:rsidRPr="00E15FFF" w:rsidRDefault="00A83FA4" w:rsidP="00EC110E">
      <w:pPr>
        <w:pStyle w:val="a5"/>
        <w:ind w:firstLine="567"/>
      </w:pPr>
      <w:r w:rsidRPr="00E15FFF">
        <w:t>СНиП 2.11.03-93 Склады нефти и нефтепродуктов. Противопожарные нормы</w:t>
      </w:r>
    </w:p>
    <w:p w:rsidR="00A83FA4" w:rsidRPr="00E15FFF" w:rsidRDefault="00A83FA4" w:rsidP="00EC110E">
      <w:pPr>
        <w:pStyle w:val="a5"/>
        <w:ind w:firstLine="567"/>
      </w:pPr>
      <w:r w:rsidRPr="00E15FFF">
        <w:t>СНиП 11-02-96 Инженерные изыскания для строительства. Основные положения</w:t>
      </w:r>
    </w:p>
    <w:p w:rsidR="00A83FA4" w:rsidRPr="00E15FFF" w:rsidRDefault="00A83FA4" w:rsidP="00EC110E">
      <w:pPr>
        <w:pStyle w:val="a5"/>
        <w:ind w:firstLine="567"/>
      </w:pPr>
      <w:r w:rsidRPr="00E15FFF">
        <w:t>СНиП 11-04-2003 Инструкция о порядке разработки, согласования, экспертизы и утверждения градостроительной документации</w:t>
      </w:r>
    </w:p>
    <w:p w:rsidR="00A83FA4" w:rsidRPr="00E15FFF" w:rsidRDefault="00A83FA4" w:rsidP="00EC110E">
      <w:pPr>
        <w:pStyle w:val="a5"/>
        <w:ind w:firstLine="567"/>
      </w:pPr>
      <w:r w:rsidRPr="00E15FFF">
        <w:t xml:space="preserve">СНиП 21-01-97* Пожарная безопасность зданий и сооружений </w:t>
      </w:r>
    </w:p>
    <w:p w:rsidR="00A83FA4" w:rsidRPr="00E15FFF" w:rsidRDefault="00A83FA4" w:rsidP="00EC110E">
      <w:pPr>
        <w:pStyle w:val="a5"/>
        <w:ind w:firstLine="567"/>
      </w:pPr>
      <w:r w:rsidRPr="00E15FFF">
        <w:t>СНиП 22-02-2003 Инженерная защита территорий, зданий и сооружений от опасных геологических процессов. Основные положения</w:t>
      </w:r>
    </w:p>
    <w:p w:rsidR="00A83FA4" w:rsidRPr="00E15FFF" w:rsidRDefault="00A83FA4" w:rsidP="00EC110E">
      <w:pPr>
        <w:pStyle w:val="a5"/>
        <w:ind w:firstLine="567"/>
      </w:pPr>
      <w:r w:rsidRPr="00E15FFF">
        <w:lastRenderedPageBreak/>
        <w:t>СНиП 23-01-99* Строительная климатология</w:t>
      </w:r>
    </w:p>
    <w:p w:rsidR="00A83FA4" w:rsidRPr="00E15FFF" w:rsidRDefault="00A83FA4" w:rsidP="00EC110E">
      <w:pPr>
        <w:pStyle w:val="a5"/>
        <w:ind w:firstLine="567"/>
      </w:pPr>
      <w:r w:rsidRPr="00E15FFF">
        <w:t>СНиП 23-03-2003 Защита от шума</w:t>
      </w:r>
    </w:p>
    <w:p w:rsidR="00A83FA4" w:rsidRPr="00E15FFF" w:rsidRDefault="00A83FA4" w:rsidP="00EC110E">
      <w:pPr>
        <w:pStyle w:val="a5"/>
        <w:ind w:firstLine="567"/>
      </w:pPr>
      <w:r w:rsidRPr="00E15FFF">
        <w:t>СНиП 23-05-95* Естественное и искусственное освещение</w:t>
      </w:r>
    </w:p>
    <w:p w:rsidR="00A83FA4" w:rsidRPr="00E15FFF" w:rsidRDefault="00A83FA4" w:rsidP="00EC110E">
      <w:pPr>
        <w:pStyle w:val="a5"/>
        <w:ind w:firstLine="567"/>
      </w:pPr>
      <w:r w:rsidRPr="00E15FFF">
        <w:t>СНиП 30-02-97 Планировка и застройка территорий садоводческих объединений граждан, здания и сооружения</w:t>
      </w:r>
    </w:p>
    <w:p w:rsidR="00A83FA4" w:rsidRPr="00E15FFF" w:rsidRDefault="00A83FA4" w:rsidP="00EC110E">
      <w:pPr>
        <w:pStyle w:val="a5"/>
        <w:ind w:firstLine="567"/>
      </w:pPr>
      <w:r w:rsidRPr="00E15FFF">
        <w:t xml:space="preserve">СНиП 32-03-96 Аэродромы </w:t>
      </w:r>
    </w:p>
    <w:p w:rsidR="00A83FA4" w:rsidRPr="00E15FFF" w:rsidRDefault="00A83FA4" w:rsidP="00EC110E">
      <w:pPr>
        <w:pStyle w:val="a5"/>
        <w:ind w:firstLine="567"/>
      </w:pPr>
      <w:r w:rsidRPr="00E15FFF">
        <w:t>СНиП 33-01-2003 Гидротехнические сооружения. Основные положения</w:t>
      </w:r>
    </w:p>
    <w:p w:rsidR="00A83FA4" w:rsidRPr="00E15FFF" w:rsidRDefault="00A83FA4" w:rsidP="00EC110E">
      <w:pPr>
        <w:pStyle w:val="a5"/>
        <w:ind w:firstLine="567"/>
      </w:pPr>
      <w:r w:rsidRPr="00E15FFF">
        <w:t>СНиП 35-01-2001 Доступность зданий и сооружений для маломобильных групп населения</w:t>
      </w:r>
    </w:p>
    <w:p w:rsidR="00A83FA4" w:rsidRPr="00E15FFF" w:rsidRDefault="00A83FA4" w:rsidP="00EC110E">
      <w:pPr>
        <w:pStyle w:val="a5"/>
        <w:ind w:firstLine="567"/>
      </w:pPr>
      <w:r w:rsidRPr="00E15FFF">
        <w:t xml:space="preserve">СНиП 40-03-99 Канализация. Наружные сети и сооружения </w:t>
      </w:r>
    </w:p>
    <w:p w:rsidR="00A83FA4" w:rsidRPr="00E15FFF" w:rsidRDefault="00A83FA4" w:rsidP="00EC110E">
      <w:pPr>
        <w:pStyle w:val="a5"/>
        <w:ind w:firstLine="567"/>
      </w:pPr>
      <w:r w:rsidRPr="00E15FFF">
        <w:t>СНиП 41-02-2003 Тепловые сети</w:t>
      </w:r>
    </w:p>
    <w:p w:rsidR="00A83FA4" w:rsidRPr="00E15FFF" w:rsidRDefault="00A83FA4" w:rsidP="00EC110E">
      <w:pPr>
        <w:pStyle w:val="a5"/>
        <w:ind w:firstLine="567"/>
      </w:pPr>
      <w:r w:rsidRPr="00E15FFF">
        <w:t>СНиП 42-01-2002 Газораспределительные системы</w:t>
      </w:r>
    </w:p>
    <w:p w:rsidR="00A83FA4" w:rsidRPr="00E15FFF" w:rsidRDefault="00A83FA4" w:rsidP="00EC110E">
      <w:pPr>
        <w:pStyle w:val="a5"/>
        <w:ind w:firstLine="567"/>
      </w:pPr>
      <w:r w:rsidRPr="00E15FFF">
        <w:t>СП 11-102-97 Инженерно-экологические изыскания для строительства</w:t>
      </w:r>
    </w:p>
    <w:p w:rsidR="00A83FA4" w:rsidRPr="00E15FFF" w:rsidRDefault="00A83FA4" w:rsidP="00EC110E">
      <w:pPr>
        <w:pStyle w:val="a5"/>
        <w:ind w:firstLine="567"/>
      </w:pPr>
      <w:r w:rsidRPr="00E15FFF">
        <w:t>СП 11-103-97 Инженерно-гидрометеорологические изыскания для строительства</w:t>
      </w:r>
    </w:p>
    <w:p w:rsidR="00A83FA4" w:rsidRPr="00E15FFF" w:rsidRDefault="00A83FA4" w:rsidP="00EC110E">
      <w:pPr>
        <w:pStyle w:val="a5"/>
        <w:ind w:firstLine="567"/>
      </w:pPr>
      <w:r w:rsidRPr="00E15FFF">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83FA4" w:rsidRPr="00E15FFF" w:rsidRDefault="00A83FA4" w:rsidP="00EC110E">
      <w:pPr>
        <w:pStyle w:val="a5"/>
        <w:ind w:firstLine="567"/>
      </w:pPr>
      <w:r w:rsidRPr="00E15FFF">
        <w:t>СП 30-102-99 Планировка и застройка территорий малоэтажного жилищного строительства</w:t>
      </w:r>
    </w:p>
    <w:p w:rsidR="00A83FA4" w:rsidRPr="00E15FFF" w:rsidRDefault="00A83FA4" w:rsidP="00EC110E">
      <w:pPr>
        <w:pStyle w:val="a5"/>
        <w:ind w:firstLine="567"/>
      </w:pPr>
      <w:r w:rsidRPr="00E15FFF">
        <w:t>СП 35-106-2003 Расчет и размещение учреждений социального обслуживания пожилых людей</w:t>
      </w:r>
    </w:p>
    <w:p w:rsidR="00A83FA4" w:rsidRPr="00E15FFF" w:rsidRDefault="00A83FA4" w:rsidP="00EC110E">
      <w:pPr>
        <w:pStyle w:val="a5"/>
        <w:ind w:firstLine="567"/>
      </w:pPr>
      <w:r w:rsidRPr="00E15FFF">
        <w:t>СН 452-73 Нормы отвода земель для магистральных трубопроводов</w:t>
      </w:r>
    </w:p>
    <w:p w:rsidR="00A83FA4" w:rsidRPr="00E15FFF" w:rsidRDefault="00A83FA4" w:rsidP="00EC110E">
      <w:pPr>
        <w:pStyle w:val="a5"/>
        <w:ind w:firstLine="567"/>
      </w:pPr>
      <w:r w:rsidRPr="00E15FFF">
        <w:t xml:space="preserve">СН 455-73 Нормы отвода земель для предприятий рыбного хозяйства </w:t>
      </w:r>
    </w:p>
    <w:p w:rsidR="00A83FA4" w:rsidRPr="00E15FFF" w:rsidRDefault="00A83FA4" w:rsidP="00EC110E">
      <w:pPr>
        <w:pStyle w:val="a5"/>
        <w:ind w:firstLine="567"/>
      </w:pPr>
      <w:r w:rsidRPr="00E15FFF">
        <w:t>СН 456-73 Нормы отвода земель для магистральных водоводов и канализационных коллекторов</w:t>
      </w:r>
    </w:p>
    <w:p w:rsidR="00A83FA4" w:rsidRPr="00E15FFF" w:rsidRDefault="00A83FA4" w:rsidP="00EC110E">
      <w:pPr>
        <w:pStyle w:val="a5"/>
        <w:ind w:firstLine="567"/>
      </w:pPr>
      <w:r w:rsidRPr="00E15FFF">
        <w:t>СН 457-74 Нормы отвода земель для аэропортов</w:t>
      </w:r>
    </w:p>
    <w:p w:rsidR="00A83FA4" w:rsidRPr="00E15FFF" w:rsidRDefault="00A83FA4" w:rsidP="00EC110E">
      <w:pPr>
        <w:pStyle w:val="a5"/>
        <w:ind w:firstLine="567"/>
      </w:pPr>
      <w:r w:rsidRPr="00E15FFF">
        <w:t>СН 459-74 Нормы отвода земель для нефтяных и газовых скважин</w:t>
      </w:r>
    </w:p>
    <w:p w:rsidR="00A83FA4" w:rsidRPr="00E15FFF" w:rsidRDefault="00A83FA4" w:rsidP="00EC110E">
      <w:pPr>
        <w:pStyle w:val="a5"/>
        <w:ind w:firstLine="567"/>
      </w:pPr>
      <w:r w:rsidRPr="00E15FFF">
        <w:t>СН 461-74 Нормы отвода земель для линий связи</w:t>
      </w:r>
    </w:p>
    <w:p w:rsidR="00A83FA4" w:rsidRPr="00E15FFF" w:rsidRDefault="00A83FA4" w:rsidP="00EC110E">
      <w:pPr>
        <w:pStyle w:val="a5"/>
        <w:ind w:firstLine="567"/>
      </w:pPr>
      <w:r w:rsidRPr="00E15FFF">
        <w:t>СН 467-74 Нормы отвода земель для автомобильных дорог</w:t>
      </w:r>
    </w:p>
    <w:p w:rsidR="00A83FA4" w:rsidRPr="00E15FFF" w:rsidRDefault="00A83FA4" w:rsidP="00EC110E">
      <w:pPr>
        <w:pStyle w:val="a5"/>
        <w:ind w:firstLine="567"/>
      </w:pPr>
      <w:r w:rsidRPr="00E15FFF">
        <w:t>СН 474-75 Нормы отвода земель для мелиоративных каналов</w:t>
      </w:r>
    </w:p>
    <w:p w:rsidR="00A83FA4" w:rsidRPr="00E15FFF" w:rsidRDefault="00A83FA4" w:rsidP="00EC110E">
      <w:pPr>
        <w:pStyle w:val="a5"/>
        <w:ind w:firstLine="567"/>
      </w:pPr>
      <w:r w:rsidRPr="00E15FFF">
        <w:t>«Региональные нормативы градостроительного проектирования Чеченской Республики», разработанные ЗАО «Чеченпроект» и Государственным комитетом по архитектуре и градостроительству ЧР.</w:t>
      </w:r>
    </w:p>
    <w:p w:rsidR="00A83FA4" w:rsidRPr="00E15FFF" w:rsidRDefault="00A83FA4" w:rsidP="00EC110E">
      <w:pPr>
        <w:pStyle w:val="a5"/>
        <w:ind w:firstLine="567"/>
      </w:pPr>
      <w:r w:rsidRPr="00E15FFF">
        <w:t>СанПиН 2.1.1279-03 Гигиенические требования к размещению, устройству и содержанию кладбищ, зданий и сооружений похоронного назначения</w:t>
      </w:r>
    </w:p>
    <w:p w:rsidR="00A83FA4" w:rsidRPr="00E15FFF" w:rsidRDefault="00A83FA4" w:rsidP="00EC110E">
      <w:pPr>
        <w:pStyle w:val="a5"/>
        <w:ind w:firstLine="567"/>
      </w:pPr>
      <w:r w:rsidRPr="00E15FFF">
        <w:t>СанПиН 2.1.2.1331-03 Гигиенические требования к устройству, эксплуатации и качеству воды аквапарков</w:t>
      </w:r>
    </w:p>
    <w:p w:rsidR="00A83FA4" w:rsidRPr="00E15FFF" w:rsidRDefault="00A83FA4" w:rsidP="00EC110E">
      <w:pPr>
        <w:pStyle w:val="a5"/>
        <w:ind w:firstLine="567"/>
      </w:pPr>
      <w:r w:rsidRPr="00E15FFF">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83FA4" w:rsidRPr="00E15FFF" w:rsidRDefault="00A83FA4" w:rsidP="00EC110E">
      <w:pPr>
        <w:pStyle w:val="a5"/>
        <w:ind w:firstLine="567"/>
      </w:pPr>
      <w:r w:rsidRPr="00E15FFF">
        <w:t xml:space="preserve">СанПиН 2.1.4.1110-02 Зоны санитарной охраны источников водоснабжения и водопроводов питьевого назначения </w:t>
      </w:r>
    </w:p>
    <w:p w:rsidR="00A83FA4" w:rsidRPr="00E15FFF" w:rsidRDefault="00A83FA4" w:rsidP="00EC110E">
      <w:pPr>
        <w:pStyle w:val="a5"/>
        <w:ind w:firstLine="567"/>
      </w:pPr>
      <w:r w:rsidRPr="00E15FFF">
        <w:t>СанПиН 2.1.4.1175-02 Гигиенические требования к качеству воды нецентрализованного водоснабжения. Санитарная охрана источников</w:t>
      </w:r>
    </w:p>
    <w:p w:rsidR="00A83FA4" w:rsidRPr="00E15FFF" w:rsidRDefault="00A83FA4" w:rsidP="00EC110E">
      <w:pPr>
        <w:pStyle w:val="a5"/>
        <w:ind w:firstLine="567"/>
      </w:pPr>
      <w:r w:rsidRPr="00E15FFF">
        <w:t xml:space="preserve">СанПиН 2.1.4.559-96 Питьевая вода. Гигиенические требования к качеству воды централизованных систем питьевого водоснабжения </w:t>
      </w:r>
    </w:p>
    <w:p w:rsidR="00A83FA4" w:rsidRPr="00E15FFF" w:rsidRDefault="00A83FA4" w:rsidP="00EC110E">
      <w:pPr>
        <w:pStyle w:val="a5"/>
        <w:ind w:firstLine="567"/>
      </w:pPr>
      <w:r w:rsidRPr="00E15FFF">
        <w:t>СанПиН 2.1.5.980-00 Гигиенические требования к охране поверхностных вод</w:t>
      </w:r>
    </w:p>
    <w:p w:rsidR="00A83FA4" w:rsidRPr="00E15FFF" w:rsidRDefault="00A83FA4" w:rsidP="00EC110E">
      <w:pPr>
        <w:pStyle w:val="a5"/>
        <w:ind w:firstLine="567"/>
      </w:pPr>
      <w:r w:rsidRPr="00E15FFF">
        <w:t>СанПиН 2.1.6.1032-01 Гигиенические требования к обеспечению качества атмосферного воздуха населенных мест</w:t>
      </w:r>
    </w:p>
    <w:p w:rsidR="00A83FA4" w:rsidRPr="00E15FFF" w:rsidRDefault="00A83FA4" w:rsidP="00EC110E">
      <w:pPr>
        <w:pStyle w:val="a5"/>
        <w:ind w:firstLine="567"/>
      </w:pPr>
      <w:r w:rsidRPr="00E15FFF">
        <w:t>СанПиН 2.1.7.1287-03 Санитарно-эпидемиологические требования к качеству почвы</w:t>
      </w:r>
    </w:p>
    <w:p w:rsidR="00A83FA4" w:rsidRPr="00E15FFF" w:rsidRDefault="00A83FA4" w:rsidP="00EC110E">
      <w:pPr>
        <w:pStyle w:val="a5"/>
        <w:ind w:firstLine="567"/>
      </w:pPr>
      <w:r w:rsidRPr="00E15FFF">
        <w:t>СанПиН 2.1.7.1322-03 Гигиенические требования к размещению и обезвреживанию отходов производства и потребления</w:t>
      </w:r>
    </w:p>
    <w:p w:rsidR="00A83FA4" w:rsidRPr="00E15FFF" w:rsidRDefault="00A83FA4" w:rsidP="00EC110E">
      <w:pPr>
        <w:pStyle w:val="a5"/>
        <w:ind w:firstLine="567"/>
      </w:pPr>
      <w:r w:rsidRPr="00E15FFF">
        <w:t>СанПиН 2.1.8/2.2.4.1383-03 Гигиенические требования к размещению и эксплуатации передающих радиотехнических объектов</w:t>
      </w:r>
    </w:p>
    <w:p w:rsidR="00A83FA4" w:rsidRPr="00E15FFF" w:rsidRDefault="00A83FA4" w:rsidP="00EC110E">
      <w:pPr>
        <w:pStyle w:val="a5"/>
        <w:ind w:firstLine="567"/>
      </w:pPr>
      <w:r w:rsidRPr="00E15FFF">
        <w:lastRenderedPageBreak/>
        <w:t>СанПиН 2.2.1/2.1.1.1076-01 Гигиенические требования к инсоляции и солнцезащите помещений жилых и общественных зданий и территорий</w:t>
      </w:r>
    </w:p>
    <w:p w:rsidR="00A83FA4" w:rsidRPr="00E15FFF" w:rsidRDefault="00A83FA4" w:rsidP="00EC110E">
      <w:pPr>
        <w:pStyle w:val="a5"/>
        <w:ind w:firstLine="567"/>
      </w:pPr>
      <w:r w:rsidRPr="00E15FFF">
        <w:t xml:space="preserve">СанПиН 2.2.1/2.1.1.1200-03 </w:t>
      </w:r>
      <w:r w:rsidRPr="00E15FFF">
        <w:rPr>
          <w:rFonts w:cs="Tahoma"/>
          <w:sz w:val="23"/>
          <w:szCs w:val="23"/>
        </w:rPr>
        <w:t>С</w:t>
      </w:r>
      <w:r w:rsidRPr="00E15FFF">
        <w:t>анитарно-защитные зоны и санитарная классификация предприятий, сооружений и иных объектов. Санитарно-эпидемиологические правила и нормативы</w:t>
      </w:r>
    </w:p>
    <w:p w:rsidR="00A83FA4" w:rsidRPr="00E15FFF" w:rsidRDefault="00A83FA4" w:rsidP="00EC110E">
      <w:pPr>
        <w:pStyle w:val="a5"/>
        <w:ind w:firstLine="567"/>
      </w:pPr>
      <w:r w:rsidRPr="00E15FFF">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83FA4" w:rsidRPr="00E15FFF" w:rsidRDefault="00A83FA4" w:rsidP="00EC110E">
      <w:pPr>
        <w:pStyle w:val="a5"/>
        <w:ind w:firstLine="567"/>
      </w:pPr>
      <w:r w:rsidRPr="00E15FFF">
        <w:t>СанПиН 3907-85 Санитарные правила проектирования, строительства и эксплуатации водохранилищ</w:t>
      </w:r>
    </w:p>
    <w:p w:rsidR="00A83FA4" w:rsidRPr="00E15FFF" w:rsidRDefault="00A83FA4" w:rsidP="00EC110E">
      <w:pPr>
        <w:pStyle w:val="a5"/>
        <w:ind w:firstLine="567"/>
      </w:pPr>
      <w:r w:rsidRPr="00E15FFF">
        <w:t>СанПиН 42-128-4433-87 Санитарные нормы допустимых концентраций химических веществ в почве</w:t>
      </w:r>
    </w:p>
    <w:p w:rsidR="00A83FA4" w:rsidRPr="00E15FFF" w:rsidRDefault="00A83FA4" w:rsidP="00EC110E">
      <w:pPr>
        <w:pStyle w:val="a5"/>
        <w:ind w:firstLine="567"/>
      </w:pPr>
      <w:r w:rsidRPr="00E15FFF">
        <w:t>СанПиН 42-128-4690-88 Санитарные правила содержания территорий населенных мест</w:t>
      </w:r>
    </w:p>
    <w:p w:rsidR="00A83FA4" w:rsidRPr="00E15FFF" w:rsidRDefault="00A83FA4" w:rsidP="00EC110E">
      <w:pPr>
        <w:pStyle w:val="a5"/>
        <w:ind w:firstLine="567"/>
      </w:pPr>
      <w:r w:rsidRPr="00E15FFF">
        <w:t>СП 2.1.5.1059-01 Гигиенические требования к охране подземных вод от загрязнения</w:t>
      </w:r>
    </w:p>
    <w:p w:rsidR="00A83FA4" w:rsidRPr="00E15FFF" w:rsidRDefault="00A83FA4" w:rsidP="00EC110E">
      <w:pPr>
        <w:pStyle w:val="a5"/>
        <w:ind w:firstLine="567"/>
      </w:pPr>
      <w:r w:rsidRPr="00E15FFF">
        <w:t>СП 2.1.7.1038-01 Гигиенические требования к устройству и содержанию полигонов для твердых бытовых отходов</w:t>
      </w:r>
    </w:p>
    <w:p w:rsidR="00A83FA4" w:rsidRPr="00E15FFF" w:rsidRDefault="00A83FA4" w:rsidP="00EC110E">
      <w:pPr>
        <w:pStyle w:val="a5"/>
        <w:ind w:firstLine="567"/>
      </w:pPr>
      <w:r w:rsidRPr="00E15FFF">
        <w:t>СП 2.1.7.1386-03 Санитарные правила по определению класса опасности токсичных отходов производства и потребления</w:t>
      </w:r>
    </w:p>
    <w:p w:rsidR="00A83FA4" w:rsidRPr="00E15FFF" w:rsidRDefault="00A83FA4" w:rsidP="00EC110E">
      <w:pPr>
        <w:pStyle w:val="a5"/>
        <w:ind w:firstLine="567"/>
      </w:pPr>
      <w:r w:rsidRPr="00E15FFF">
        <w:t>СП 2.6.1.758-99 (НРБ-99) Нормы радиационной безопасности</w:t>
      </w:r>
    </w:p>
    <w:p w:rsidR="00A83FA4" w:rsidRPr="00E15FFF" w:rsidRDefault="00A83FA4" w:rsidP="00EC110E">
      <w:pPr>
        <w:pStyle w:val="a5"/>
        <w:ind w:firstLine="567"/>
      </w:pPr>
      <w:r w:rsidRPr="00E15FFF">
        <w:t>СП 2.6.1.799-99 (ОСПОРБ 99) Основные санитарные правила обеспечения радиационной безопасности</w:t>
      </w:r>
    </w:p>
    <w:p w:rsidR="00A83FA4" w:rsidRPr="00E15FFF" w:rsidRDefault="00A83FA4" w:rsidP="00EC110E">
      <w:pPr>
        <w:pStyle w:val="a5"/>
        <w:ind w:firstLine="567"/>
      </w:pPr>
      <w:r w:rsidRPr="00E15FFF">
        <w:t>СП 2.6.1.1292-03 Гигиенические требования по ограничению облучения населения за счет природных источников ионизирующего излучения</w:t>
      </w:r>
    </w:p>
    <w:p w:rsidR="00A83FA4" w:rsidRPr="00E15FFF" w:rsidRDefault="00A83FA4" w:rsidP="00EC110E">
      <w:pPr>
        <w:pStyle w:val="a5"/>
        <w:ind w:firstLine="567"/>
      </w:pPr>
      <w:r w:rsidRPr="00E15FFF">
        <w:t xml:space="preserve">СП 2.6.6.1168-02 (СПОРО 2002) Санитарные правила обращения с радиоактивными отходами </w:t>
      </w:r>
    </w:p>
    <w:p w:rsidR="00A83FA4" w:rsidRPr="00E15FFF" w:rsidRDefault="00A83FA4" w:rsidP="00EC110E">
      <w:pPr>
        <w:pStyle w:val="a5"/>
        <w:ind w:firstLine="567"/>
      </w:pPr>
      <w:r w:rsidRPr="00E15FFF">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83FA4" w:rsidRPr="00E15FFF" w:rsidRDefault="00A83FA4" w:rsidP="00EC110E">
      <w:pPr>
        <w:pStyle w:val="a5"/>
        <w:ind w:firstLine="567"/>
      </w:pPr>
      <w:r w:rsidRPr="00E15FFF">
        <w:t>ГН 2.1.6.1338-03 Предельно допустимые концентрации (ПДК) загрязняющих веществ в атмосферном воздухе населенных мест</w:t>
      </w:r>
    </w:p>
    <w:p w:rsidR="00A83FA4" w:rsidRPr="00E15FFF" w:rsidRDefault="00A83FA4" w:rsidP="00EC110E">
      <w:pPr>
        <w:pStyle w:val="a5"/>
        <w:ind w:firstLine="567"/>
      </w:pPr>
      <w:r w:rsidRPr="00E15FFF">
        <w:t>РД 34.20.185-94 (СО 153-34.20.185-94) Инструкция по проектированию городских электрических сетей</w:t>
      </w:r>
    </w:p>
    <w:p w:rsidR="00A83FA4" w:rsidRPr="00E15FFF" w:rsidRDefault="00A83FA4" w:rsidP="00EC110E">
      <w:pPr>
        <w:pStyle w:val="a5"/>
        <w:ind w:firstLine="567"/>
      </w:pPr>
      <w:r w:rsidRPr="00E15FFF">
        <w:t>РД 45.120-2000 (НТП 112-2000) Нормы технологического проектирования. Городские и сельские телефонные сети</w:t>
      </w:r>
    </w:p>
    <w:p w:rsidR="00A83FA4" w:rsidRPr="00E15FFF" w:rsidRDefault="00A83FA4" w:rsidP="00EC110E">
      <w:pPr>
        <w:pStyle w:val="a5"/>
        <w:ind w:firstLine="567"/>
      </w:pPr>
      <w:r w:rsidRPr="00E15FFF">
        <w:t>РДС 35-201-99 Порядок реализации требований доступности для инвалидов к объектам социальной инфраструктуры</w:t>
      </w:r>
    </w:p>
    <w:p w:rsidR="00A83FA4" w:rsidRPr="00E15FFF" w:rsidRDefault="00A83FA4" w:rsidP="00EC110E">
      <w:pPr>
        <w:pStyle w:val="a5"/>
        <w:ind w:firstLine="567"/>
      </w:pPr>
      <w:r w:rsidRPr="00E15FFF">
        <w:t>НПБ 101-95 Нормы проектирования объектов пожарной охраны</w:t>
      </w:r>
    </w:p>
    <w:p w:rsidR="00A83FA4" w:rsidRPr="00E15FFF" w:rsidRDefault="00A83FA4" w:rsidP="00EC110E">
      <w:pPr>
        <w:pStyle w:val="a5"/>
        <w:ind w:firstLine="567"/>
      </w:pPr>
      <w:r w:rsidRPr="00E15FFF">
        <w:t>НПБ 111-98* Автозаправочные станции. Требования пожарной безопасности</w:t>
      </w:r>
    </w:p>
    <w:p w:rsidR="00A83FA4" w:rsidRPr="00E15FFF" w:rsidRDefault="00A83FA4" w:rsidP="00EC110E">
      <w:pPr>
        <w:pStyle w:val="a5"/>
        <w:ind w:firstLine="567"/>
      </w:pPr>
      <w:r w:rsidRPr="00E15FFF">
        <w:t>ПБ 12-609-03 Правила безопасности для объектов, использующих сжиженные углеводородные газы</w:t>
      </w:r>
    </w:p>
    <w:p w:rsidR="00A83FA4" w:rsidRPr="00E15FFF" w:rsidRDefault="00A83FA4" w:rsidP="00EC110E">
      <w:pPr>
        <w:pStyle w:val="a5"/>
        <w:ind w:firstLine="567"/>
      </w:pPr>
      <w:r w:rsidRPr="00E15FFF">
        <w:t>МДС 30-1.99 Методические рекомендации по разработке схем зонирования   территории городов</w:t>
      </w:r>
    </w:p>
    <w:p w:rsidR="00A83FA4" w:rsidRPr="00E15FFF" w:rsidRDefault="00A83FA4" w:rsidP="00EC110E">
      <w:pPr>
        <w:pStyle w:val="a5"/>
        <w:ind w:firstLine="567"/>
      </w:pPr>
      <w:r w:rsidRPr="00E15FFF">
        <w:rPr>
          <w:caps/>
        </w:rPr>
        <w:t xml:space="preserve">МДС 35-2.2000 </w:t>
      </w:r>
      <w:r w:rsidRPr="00E15FFF">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83FA4" w:rsidRPr="00E15FFF" w:rsidRDefault="00A83FA4" w:rsidP="00EC110E">
      <w:pPr>
        <w:pStyle w:val="a5"/>
        <w:ind w:firstLine="567"/>
      </w:pPr>
      <w:r w:rsidRPr="00E15FFF">
        <w:t xml:space="preserve">В основу настоящего проекта положены данные, предоставленные службами и администрацией </w:t>
      </w:r>
      <w:r w:rsidR="00A80DD9" w:rsidRPr="00E15FFF">
        <w:t>Майртуп</w:t>
      </w:r>
      <w:r w:rsidRPr="00E15FFF">
        <w:t xml:space="preserve">ского сельского поселения в 2010 году. </w:t>
      </w:r>
    </w:p>
    <w:p w:rsidR="00A83FA4" w:rsidRPr="00E15FFF" w:rsidRDefault="00A83FA4" w:rsidP="00EC110E">
      <w:pPr>
        <w:pStyle w:val="a5"/>
        <w:ind w:firstLine="567"/>
      </w:pPr>
      <w:r w:rsidRPr="00E15FFF">
        <w:t>Также при разработке проекта были использованы следующие документы и материалы:</w:t>
      </w:r>
    </w:p>
    <w:p w:rsidR="00A83FA4" w:rsidRPr="00E15FFF" w:rsidRDefault="00A83FA4" w:rsidP="00EC110E">
      <w:pPr>
        <w:pStyle w:val="a5"/>
        <w:ind w:firstLine="567"/>
      </w:pPr>
      <w:r w:rsidRPr="00E15FFF">
        <w:t xml:space="preserve">Паспорт </w:t>
      </w:r>
      <w:r w:rsidR="00A80DD9" w:rsidRPr="00E15FFF">
        <w:t>Майртуп</w:t>
      </w:r>
      <w:r w:rsidRPr="00E15FFF">
        <w:t>ского сельского поселения;</w:t>
      </w:r>
    </w:p>
    <w:p w:rsidR="00A83FA4" w:rsidRPr="00E15FFF" w:rsidRDefault="00A83FA4" w:rsidP="00EC110E">
      <w:pPr>
        <w:pStyle w:val="a5"/>
        <w:ind w:firstLine="567"/>
      </w:pPr>
      <w:r w:rsidRPr="00E15FFF">
        <w:t>Схематическая карта административного деления района, М 1:25000;</w:t>
      </w:r>
    </w:p>
    <w:p w:rsidR="00A83FA4" w:rsidRPr="00E15FFF" w:rsidRDefault="00A83FA4" w:rsidP="00EC110E">
      <w:pPr>
        <w:pStyle w:val="a5"/>
        <w:ind w:firstLine="567"/>
      </w:pPr>
      <w:r w:rsidRPr="00E15FFF">
        <w:t>Топографическая подоснова М 1:50000 «Карта 2008 Версия 10.6.3 Серийный №10587» уточненная по данным дистанционного зондирования Земли высокого разрешения (0,6м) по состоянию на 2010 г.;</w:t>
      </w:r>
    </w:p>
    <w:p w:rsidR="00A83FA4" w:rsidRPr="00E15FFF" w:rsidRDefault="00A83FA4" w:rsidP="00EC110E">
      <w:pPr>
        <w:pStyle w:val="a5"/>
        <w:ind w:firstLine="567"/>
      </w:pPr>
      <w:r w:rsidRPr="00E15FFF">
        <w:rPr>
          <w:szCs w:val="14"/>
        </w:rPr>
        <w:t>Материалы «</w:t>
      </w:r>
      <w:r w:rsidRPr="00E15FFF">
        <w:t>Схемы территориального планирования Курчалоевского района Чеченской Республики</w:t>
      </w:r>
      <w:r w:rsidRPr="00E15FFF">
        <w:rPr>
          <w:szCs w:val="14"/>
        </w:rPr>
        <w:t>», разработанно</w:t>
      </w:r>
      <w:r w:rsidRPr="00E15FFF">
        <w:t>й ООО «Град-Инвест» (Ростов-на-Дону) в 2010г.</w:t>
      </w:r>
    </w:p>
    <w:p w:rsidR="00A83FA4" w:rsidRPr="00E15FFF" w:rsidRDefault="00A83FA4" w:rsidP="00EC110E">
      <w:pPr>
        <w:pStyle w:val="a5"/>
        <w:ind w:firstLine="567"/>
      </w:pPr>
      <w:r w:rsidRPr="00E15FFF">
        <w:rPr>
          <w:szCs w:val="14"/>
        </w:rPr>
        <w:lastRenderedPageBreak/>
        <w:t xml:space="preserve">Материалы </w:t>
      </w:r>
      <w:r w:rsidRPr="00E15FFF">
        <w:t>«Схемы территориального планирования Чеченской Республики» разработанной ОАО «Гипрогор» совместно с Госкомитетом по архитектуре и градостроительству ЧР и ЗАО «Чеченпроект».</w:t>
      </w:r>
    </w:p>
    <w:p w:rsidR="00A83FA4" w:rsidRPr="00E15FFF" w:rsidRDefault="00A83FA4" w:rsidP="00CB0F5F">
      <w:pPr>
        <w:pStyle w:val="a5"/>
        <w:rPr>
          <w:b/>
        </w:rPr>
      </w:pPr>
      <w:bookmarkStart w:id="32" w:name="_Toc283450211"/>
      <w:r w:rsidRPr="00E15FFF">
        <w:rPr>
          <w:b/>
        </w:rPr>
        <w:t>Общие сведения</w:t>
      </w:r>
      <w:bookmarkEnd w:id="27"/>
      <w:bookmarkEnd w:id="28"/>
      <w:bookmarkEnd w:id="29"/>
      <w:bookmarkEnd w:id="30"/>
      <w:r w:rsidRPr="00E15FFF">
        <w:rPr>
          <w:b/>
        </w:rPr>
        <w:t xml:space="preserve"> о поселении</w:t>
      </w:r>
      <w:bookmarkEnd w:id="31"/>
      <w:bookmarkEnd w:id="32"/>
    </w:p>
    <w:p w:rsidR="00A83FA4" w:rsidRPr="00E15FFF" w:rsidRDefault="00A80DD9" w:rsidP="00CB0F5F">
      <w:pPr>
        <w:pStyle w:val="a5"/>
      </w:pPr>
      <w:r w:rsidRPr="00E15FFF">
        <w:t>Майртуп</w:t>
      </w:r>
      <w:r w:rsidR="00A83FA4" w:rsidRPr="00E15FFF">
        <w:t xml:space="preserve">ское сельское поселение находится в </w:t>
      </w:r>
      <w:r w:rsidR="00285D51" w:rsidRPr="00E15FFF">
        <w:t>центральной</w:t>
      </w:r>
      <w:r w:rsidR="00A83FA4" w:rsidRPr="00E15FFF">
        <w:t xml:space="preserve"> части территории Курчалоевского муниципального района Чеченской Республики. </w:t>
      </w:r>
    </w:p>
    <w:p w:rsidR="00A83FA4" w:rsidRPr="00E15FFF" w:rsidRDefault="00A80DD9" w:rsidP="00CB0F5F">
      <w:pPr>
        <w:pStyle w:val="a5"/>
      </w:pPr>
      <w:r w:rsidRPr="00E15FFF">
        <w:t>Майртуп</w:t>
      </w:r>
      <w:r w:rsidR="00A83FA4" w:rsidRPr="00E15FFF">
        <w:t xml:space="preserve">ское сельское поселение граничит: </w:t>
      </w:r>
    </w:p>
    <w:p w:rsidR="00A83FA4" w:rsidRPr="00E15FFF" w:rsidRDefault="00A83FA4" w:rsidP="00CB0F5F">
      <w:pPr>
        <w:pStyle w:val="a5"/>
      </w:pPr>
      <w:r w:rsidRPr="00E15FFF">
        <w:t xml:space="preserve">на севере - с </w:t>
      </w:r>
      <w:r w:rsidR="00285D51" w:rsidRPr="00E15FFF">
        <w:t>Гудермесским муниципалбным районом Чеченской Республики</w:t>
      </w:r>
      <w:r w:rsidRPr="00E15FFF">
        <w:t>;</w:t>
      </w:r>
    </w:p>
    <w:p w:rsidR="00A83FA4" w:rsidRPr="00E15FFF" w:rsidRDefault="00A83FA4" w:rsidP="00CB0F5F">
      <w:pPr>
        <w:pStyle w:val="a5"/>
      </w:pPr>
      <w:r w:rsidRPr="00E15FFF">
        <w:t xml:space="preserve">на востоке – с </w:t>
      </w:r>
      <w:r w:rsidR="00285D51" w:rsidRPr="00E15FFF">
        <w:t>Бачи-Юртовским</w:t>
      </w:r>
      <w:r w:rsidR="005A38F2" w:rsidRPr="00E15FFF">
        <w:t xml:space="preserve"> сельским поселением</w:t>
      </w:r>
      <w:r w:rsidRPr="00E15FFF">
        <w:t>;</w:t>
      </w:r>
    </w:p>
    <w:p w:rsidR="00E82727" w:rsidRPr="00E15FFF" w:rsidRDefault="00E82727" w:rsidP="00CB0F5F">
      <w:pPr>
        <w:pStyle w:val="a5"/>
      </w:pPr>
      <w:r w:rsidRPr="00E15FFF">
        <w:t xml:space="preserve">на юге – с </w:t>
      </w:r>
      <w:r w:rsidR="005A38F2" w:rsidRPr="00E15FFF">
        <w:t>Государственным биологическим заказником «Шалинский»;</w:t>
      </w:r>
    </w:p>
    <w:p w:rsidR="00A83FA4" w:rsidRPr="00E15FFF" w:rsidRDefault="00A83FA4" w:rsidP="00CB0F5F">
      <w:pPr>
        <w:pStyle w:val="a5"/>
      </w:pPr>
      <w:r w:rsidRPr="00E15FFF">
        <w:t xml:space="preserve">на западе – с </w:t>
      </w:r>
      <w:r w:rsidR="005A38F2" w:rsidRPr="00E15FFF">
        <w:t>Курчалойским</w:t>
      </w:r>
      <w:r w:rsidRPr="00E15FFF">
        <w:t xml:space="preserve"> сельским поселением.</w:t>
      </w:r>
    </w:p>
    <w:p w:rsidR="00A83FA4" w:rsidRPr="00E15FFF" w:rsidRDefault="00A83FA4" w:rsidP="00CB0F5F">
      <w:pPr>
        <w:pStyle w:val="a5"/>
      </w:pPr>
      <w:r w:rsidRPr="00E15FFF">
        <w:t xml:space="preserve">Площадь </w:t>
      </w:r>
      <w:r w:rsidR="00A80DD9" w:rsidRPr="00E15FFF">
        <w:t>Майртуп</w:t>
      </w:r>
      <w:r w:rsidRPr="00E15FFF">
        <w:t xml:space="preserve">ского сельского поселения составляет </w:t>
      </w:r>
      <w:r w:rsidR="005A38F2" w:rsidRPr="00E15FFF">
        <w:t xml:space="preserve">37,73 </w:t>
      </w:r>
      <w:r w:rsidRPr="00E15FFF">
        <w:t xml:space="preserve"> кв. км, или</w:t>
      </w:r>
      <w:r w:rsidR="005A38F2" w:rsidRPr="00E15FFF">
        <w:t xml:space="preserve"> 9,2</w:t>
      </w:r>
      <w:r w:rsidRPr="00E15FFF">
        <w:t xml:space="preserve"> % территории Курчалоевского района, население на 01.01.2010 года – </w:t>
      </w:r>
      <w:r w:rsidR="005A38F2" w:rsidRPr="00E15FFF">
        <w:rPr>
          <w:szCs w:val="20"/>
        </w:rPr>
        <w:t>118</w:t>
      </w:r>
      <w:r w:rsidR="00333854" w:rsidRPr="00E15FFF">
        <w:rPr>
          <w:szCs w:val="20"/>
        </w:rPr>
        <w:t>4</w:t>
      </w:r>
      <w:r w:rsidR="005A38F2" w:rsidRPr="00E15FFF">
        <w:rPr>
          <w:szCs w:val="20"/>
        </w:rPr>
        <w:t>1</w:t>
      </w:r>
      <w:r w:rsidR="00E82727" w:rsidRPr="00E15FFF">
        <w:rPr>
          <w:szCs w:val="20"/>
        </w:rPr>
        <w:t xml:space="preserve"> </w:t>
      </w:r>
      <w:r w:rsidRPr="00E15FFF">
        <w:t xml:space="preserve">человек, или </w:t>
      </w:r>
      <w:r w:rsidR="005A38F2" w:rsidRPr="00E15FFF">
        <w:t xml:space="preserve">10,5 </w:t>
      </w:r>
      <w:r w:rsidRPr="00E15FFF">
        <w:t xml:space="preserve">% районного. Плотность населения – </w:t>
      </w:r>
      <w:r w:rsidR="005A38F2" w:rsidRPr="00E15FFF">
        <w:t>314</w:t>
      </w:r>
      <w:r w:rsidRPr="00E15FFF">
        <w:t xml:space="preserve"> чел/кв. км, при среднерайонной – 268,63 чел/кв.км.</w:t>
      </w:r>
    </w:p>
    <w:p w:rsidR="00A83FA4" w:rsidRPr="00E15FFF" w:rsidRDefault="00A83FA4" w:rsidP="00CB0F5F">
      <w:pPr>
        <w:pStyle w:val="a5"/>
      </w:pPr>
      <w:r w:rsidRPr="00E15FFF">
        <w:t xml:space="preserve">На территории поселения расположено село </w:t>
      </w:r>
      <w:r w:rsidR="00A80DD9" w:rsidRPr="00E15FFF">
        <w:t>Майртуп</w:t>
      </w:r>
      <w:r w:rsidRPr="00E15FFF">
        <w:t xml:space="preserve">, которое является административным центром поселения. Удаленность его от районного центра – </w:t>
      </w:r>
      <w:r w:rsidR="005A38F2" w:rsidRPr="00E15FFF">
        <w:t>2</w:t>
      </w:r>
      <w:r w:rsidRPr="00E15FFF">
        <w:t xml:space="preserve"> км. </w:t>
      </w:r>
    </w:p>
    <w:p w:rsidR="00A83FA4" w:rsidRPr="00E15FFF" w:rsidRDefault="00A83FA4" w:rsidP="00CB0F5F">
      <w:pPr>
        <w:pStyle w:val="a5"/>
      </w:pPr>
      <w:r w:rsidRPr="00E15FFF">
        <w:t xml:space="preserve">Статус и границы </w:t>
      </w:r>
      <w:r w:rsidR="00A80DD9" w:rsidRPr="00E15FFF">
        <w:t>Майртуп</w:t>
      </w:r>
      <w:r w:rsidRPr="00E15FFF">
        <w:t>ского сельского поселения установлены в соответствии с  Законом Чеченской Республики от 20.02.2009г. №13–РЗ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A83FA4" w:rsidRPr="00E15FFF" w:rsidRDefault="00A83FA4" w:rsidP="00CB0F5F">
      <w:pPr>
        <w:pStyle w:val="afff8"/>
        <w:numPr>
          <w:ilvl w:val="0"/>
          <w:numId w:val="1"/>
        </w:numPr>
      </w:pPr>
      <w:r w:rsidRPr="00E15FFF">
        <w:br w:type="page"/>
      </w:r>
      <w:bookmarkStart w:id="33" w:name="_Toc215153462"/>
      <w:bookmarkStart w:id="34" w:name="_Toc215154545"/>
      <w:bookmarkStart w:id="35" w:name="_Toc217044377"/>
      <w:bookmarkStart w:id="36" w:name="_Toc217044486"/>
      <w:bookmarkStart w:id="37" w:name="_Toc217065484"/>
      <w:bookmarkStart w:id="38" w:name="_Toc283450212"/>
      <w:bookmarkStart w:id="39" w:name="_Toc324771977"/>
      <w:bookmarkStart w:id="40" w:name="_Toc324772135"/>
      <w:bookmarkStart w:id="41" w:name="_Toc326009941"/>
      <w:r w:rsidRPr="00E15FFF">
        <w:lastRenderedPageBreak/>
        <w:t>КОМПЛЕКСНЫЙ АНАЛИЗ СОВРЕМЕННОГО СОСТОЯНИЯ ТЕРРИТОРИИ</w:t>
      </w:r>
      <w:bookmarkEnd w:id="0"/>
      <w:bookmarkEnd w:id="1"/>
      <w:r w:rsidRPr="00E15FFF">
        <w:t>, ПРОБЛЕМ И НАПРАВЛЕНИЙ ЕЕ КОМПЛЕКСНОГО РАЗВИТИЯ</w:t>
      </w:r>
      <w:bookmarkEnd w:id="33"/>
      <w:bookmarkEnd w:id="34"/>
      <w:bookmarkEnd w:id="35"/>
      <w:bookmarkEnd w:id="36"/>
      <w:bookmarkEnd w:id="37"/>
      <w:bookmarkEnd w:id="38"/>
      <w:bookmarkEnd w:id="39"/>
      <w:bookmarkEnd w:id="40"/>
      <w:bookmarkEnd w:id="41"/>
    </w:p>
    <w:p w:rsidR="00A83FA4" w:rsidRPr="00E15FFF" w:rsidRDefault="00EC110E" w:rsidP="00EC110E">
      <w:pPr>
        <w:pStyle w:val="1"/>
        <w:rPr>
          <w:bCs/>
        </w:rPr>
      </w:pPr>
      <w:bookmarkStart w:id="42" w:name="_Toc215154548"/>
      <w:bookmarkStart w:id="43" w:name="_Toc217065487"/>
      <w:bookmarkStart w:id="44" w:name="_Toc326009942"/>
      <w:bookmarkStart w:id="45" w:name="_Toc179545502"/>
      <w:bookmarkStart w:id="46" w:name="_Toc200694953"/>
      <w:r w:rsidRPr="00E15FFF">
        <w:t xml:space="preserve">1.1. </w:t>
      </w:r>
      <w:r w:rsidR="00A83FA4" w:rsidRPr="00E15FFF">
        <w:t>ПРИРОДНЫЕ УСЛОВИЯ</w:t>
      </w:r>
      <w:bookmarkEnd w:id="42"/>
      <w:bookmarkEnd w:id="43"/>
      <w:bookmarkEnd w:id="44"/>
      <w:r w:rsidR="00A83FA4" w:rsidRPr="00E15FFF">
        <w:t xml:space="preserve"> </w:t>
      </w:r>
    </w:p>
    <w:p w:rsidR="00A83FA4" w:rsidRPr="00E15FFF" w:rsidRDefault="00412DA2" w:rsidP="0065133F">
      <w:pPr>
        <w:pStyle w:val="3"/>
      </w:pPr>
      <w:bookmarkStart w:id="47" w:name="_Toc277170227"/>
      <w:bookmarkStart w:id="48" w:name="_Toc326009943"/>
      <w:bookmarkStart w:id="49" w:name="_Toc179545503"/>
      <w:bookmarkStart w:id="50" w:name="_Toc200694954"/>
      <w:bookmarkStart w:id="51" w:name="_Toc215154549"/>
      <w:bookmarkStart w:id="52" w:name="_Toc217065488"/>
      <w:r w:rsidRPr="00E15FFF">
        <w:t xml:space="preserve">1.1.1 </w:t>
      </w:r>
      <w:r w:rsidR="00A83FA4" w:rsidRPr="00E15FFF">
        <w:t>Рельеф</w:t>
      </w:r>
      <w:bookmarkEnd w:id="47"/>
      <w:bookmarkEnd w:id="48"/>
    </w:p>
    <w:p w:rsidR="00A83FA4" w:rsidRPr="00E15FFF" w:rsidRDefault="00A83FA4" w:rsidP="00EC110E">
      <w:pPr>
        <w:pStyle w:val="a5"/>
      </w:pPr>
      <w:r w:rsidRPr="00E15FFF">
        <w:t xml:space="preserve">Участок северного склона Кавказского хребта, на котором расположена южная часть территории Чеченской Республики, в том числе и </w:t>
      </w:r>
      <w:r w:rsidR="00A80DD9" w:rsidRPr="00E15FFF">
        <w:t>Майртуп</w:t>
      </w:r>
      <w:r w:rsidRPr="00E15FFF">
        <w:t>ского поселения, представляет собою северное крыло громадной Кавказской складки. Поэтому пласты осадочных пород имеют здесь падение к северу. Но во многих местах эта общая закономерность нарушена и усложнена вторичной складчатостью, разрывами и сбросами.</w:t>
      </w:r>
    </w:p>
    <w:p w:rsidR="00A83FA4" w:rsidRPr="00E15FFF" w:rsidRDefault="00A83FA4" w:rsidP="00EC110E">
      <w:pPr>
        <w:pStyle w:val="a5"/>
      </w:pPr>
      <w:r w:rsidRPr="00E15FFF">
        <w:t>Рельеф гор сформировался в результате длительного геологического процесса. Первичный рельеф, созданный внутренними силами Земли, подвергся преобразованию под воздействием внешних сил и стал более сложным.</w:t>
      </w:r>
    </w:p>
    <w:p w:rsidR="00A83FA4" w:rsidRPr="00E15FFF" w:rsidRDefault="00A83FA4" w:rsidP="00EC110E">
      <w:pPr>
        <w:pStyle w:val="a5"/>
      </w:pPr>
      <w:r w:rsidRPr="00E15FFF">
        <w:t>Главная роль в преобразовании рельефа принадлежит рекам.</w:t>
      </w:r>
    </w:p>
    <w:p w:rsidR="00A83FA4" w:rsidRPr="00E15FFF" w:rsidRDefault="00A83FA4" w:rsidP="00EC110E">
      <w:pPr>
        <w:pStyle w:val="a5"/>
      </w:pPr>
      <w:r w:rsidRPr="00E15FFF">
        <w:t xml:space="preserve">Обладая большой энергией, горные реки прорезали возникавшие на их пути мелкие антиклинальные складки сквозными долинами, называемыми долинами прорыва. </w:t>
      </w:r>
    </w:p>
    <w:p w:rsidR="00A83FA4" w:rsidRPr="00E15FFF" w:rsidRDefault="00A83FA4" w:rsidP="00EC110E">
      <w:pPr>
        <w:pStyle w:val="a5"/>
      </w:pPr>
      <w:r w:rsidRPr="00E15FFF">
        <w:t xml:space="preserve">Позднее в поперечных долинах, в местах, сложенных легкоразрушаемыми породами, появились продольные долины притоков, которые затем разделили северный склон Кавказского хребта на ряд параллельных хребтов. Хребты образовались там, где на поверхность выходят прочные и стойкие к разрушению породы. Продольные долины, расположенные между хребтами, наоборот, приурочены к полосам распространения пород, легко поддающихся размыву. </w:t>
      </w:r>
    </w:p>
    <w:p w:rsidR="00A83FA4" w:rsidRPr="00E15FFF" w:rsidRDefault="00A83FA4" w:rsidP="00EC110E">
      <w:pPr>
        <w:pStyle w:val="a5"/>
      </w:pPr>
      <w:r w:rsidRPr="00E15FFF">
        <w:t>Сложены горы легко разрушаемыми породами - глинами, песчаниками, мергелями, конгломератами. Поэтому рельеф здесь имеет мягкие, округлые очертания, что типично для ландшафта низких гор. В устьях небольших балочек и ущелий, выходящих на Чеченскую равнину или на террасы горных рек, встречаются значительные по величине конусы-выносы. Сложены они различным обломочным материалом: валунами, галькой, песком, - который выносится из ущелий и балок речками и дождевыми потоками во время продолжительных ливней.</w:t>
      </w:r>
    </w:p>
    <w:p w:rsidR="00A83FA4" w:rsidRPr="00E15FFF" w:rsidRDefault="00A83FA4" w:rsidP="00EC110E">
      <w:pPr>
        <w:pStyle w:val="a5"/>
      </w:pPr>
      <w:r w:rsidRPr="00E15FFF">
        <w:t>Встречаются овраги, образование которых связано с вырубкой леса на горных склонах или с их распашкой.</w:t>
      </w:r>
    </w:p>
    <w:p w:rsidR="00A83FA4" w:rsidRPr="00E15FFF" w:rsidRDefault="00EC110E" w:rsidP="0065133F">
      <w:pPr>
        <w:pStyle w:val="3"/>
        <w:rPr>
          <w:b w:val="0"/>
          <w:bCs/>
          <w:color w:val="auto"/>
        </w:rPr>
      </w:pPr>
      <w:bookmarkStart w:id="53" w:name="_Toc277170228"/>
      <w:bookmarkStart w:id="54" w:name="_Toc326009944"/>
      <w:r w:rsidRPr="00E15FFF">
        <w:t xml:space="preserve">1.1.2. </w:t>
      </w:r>
      <w:r w:rsidR="00A83FA4" w:rsidRPr="00E15FFF">
        <w:t>Климат</w:t>
      </w:r>
      <w:bookmarkEnd w:id="53"/>
      <w:bookmarkEnd w:id="54"/>
    </w:p>
    <w:p w:rsidR="00A83FA4" w:rsidRPr="00E15FFF" w:rsidRDefault="00A83FA4" w:rsidP="00EB189B">
      <w:pPr>
        <w:pStyle w:val="a5"/>
      </w:pPr>
      <w:r w:rsidRPr="00E15FFF">
        <w:t>Климат на территории поселения умеренно-континентальный, температура воздуха: средняя январская – (-5 о С), средняя июльская – (+22 о С).</w:t>
      </w:r>
    </w:p>
    <w:p w:rsidR="00A83FA4" w:rsidRPr="00E15FFF" w:rsidRDefault="00A83FA4" w:rsidP="00EB189B">
      <w:pPr>
        <w:pStyle w:val="a5"/>
      </w:pPr>
      <w:r w:rsidRPr="00E15FFF">
        <w:t>Теплый умеренно влажный климат благоприятствует произрастанию обильной растительности. С подъемом в горы климат становится более холодным, избыточно влажным, менее континентальным.</w:t>
      </w:r>
    </w:p>
    <w:p w:rsidR="00A83FA4" w:rsidRPr="00E15FFF" w:rsidRDefault="00A83FA4" w:rsidP="00EB189B">
      <w:pPr>
        <w:pStyle w:val="a5"/>
      </w:pPr>
      <w:r w:rsidRPr="00E15FFF">
        <w:t>Зима на равнине сравнительно мягкая, но неустойчивая, с частыми оттепелями. Число дней с оттепелями здесь достигает 60 - 65.</w:t>
      </w:r>
    </w:p>
    <w:p w:rsidR="00A83FA4" w:rsidRPr="00E15FFF" w:rsidRDefault="00A83FA4" w:rsidP="00EB189B">
      <w:pPr>
        <w:pStyle w:val="a5"/>
      </w:pPr>
      <w:r w:rsidRPr="00E15FFF">
        <w:t xml:space="preserve">В течение всего года воздух в Чечне за исключением горной части, отличается значительной влажностью. Средняя относительная влажность высокая - около 80 процентов. </w:t>
      </w:r>
    </w:p>
    <w:p w:rsidR="00A83FA4" w:rsidRPr="00E15FFF" w:rsidRDefault="00A83FA4" w:rsidP="00EB189B">
      <w:pPr>
        <w:pStyle w:val="a5"/>
      </w:pPr>
      <w:r w:rsidRPr="00E15FFF">
        <w:t>Одним из важнейших климатообразующих факторов является облачность.Облачность смягчает летнюю жару и умеряет зимние морозы. В облачную погоду обычно не бывает ночных заморозков. Одновременно облака являются носителями осадков.</w:t>
      </w:r>
    </w:p>
    <w:p w:rsidR="00A83FA4" w:rsidRPr="00E15FFF" w:rsidRDefault="00A83FA4" w:rsidP="00EB189B">
      <w:pPr>
        <w:pStyle w:val="a5"/>
      </w:pPr>
      <w:r w:rsidRPr="00E15FFF">
        <w:t>Осадков выпадает около 500 - 600 миллиметров. Увеличение количества осадков в лесостепи по сравнению со степной зоной объясняется непосредственной близостью гор.</w:t>
      </w:r>
    </w:p>
    <w:p w:rsidR="00A83FA4" w:rsidRPr="00E15FFF" w:rsidRDefault="00A83FA4" w:rsidP="00EB189B">
      <w:pPr>
        <w:pStyle w:val="a5"/>
      </w:pPr>
      <w:r w:rsidRPr="00E15FFF">
        <w:lastRenderedPageBreak/>
        <w:t>Выпадают осадки в течение года неравномерно. Летние осадки преобладают над зимними. Максимум их приходится на июнь, минимум - на январь-март. Летние осадки выпадают преимущественно в виде ливней.</w:t>
      </w:r>
    </w:p>
    <w:p w:rsidR="00A83FA4" w:rsidRPr="00E15FFF" w:rsidRDefault="00A83FA4" w:rsidP="00EB189B">
      <w:pPr>
        <w:pStyle w:val="a5"/>
      </w:pPr>
      <w:r w:rsidRPr="00E15FFF">
        <w:t xml:space="preserve">В холодный период года осадки выпадают в виде снега. </w:t>
      </w:r>
    </w:p>
    <w:p w:rsidR="00A83FA4" w:rsidRPr="00E15FFF" w:rsidRDefault="00A83FA4" w:rsidP="00EB189B">
      <w:pPr>
        <w:pStyle w:val="a5"/>
      </w:pPr>
      <w:r w:rsidRPr="00E15FFF">
        <w:t>В предгорьях снег появляется в конце ноября, а стаивает в конце марта. Число дней со снегом здесь увеличивается до 75 - 80, а средняя максимальная высота снежного покрова - до 25 сантиметров.</w:t>
      </w:r>
    </w:p>
    <w:p w:rsidR="00A83FA4" w:rsidRPr="00E15FFF" w:rsidRDefault="00EC110E" w:rsidP="0065133F">
      <w:pPr>
        <w:pStyle w:val="3"/>
        <w:rPr>
          <w:b w:val="0"/>
          <w:bCs/>
          <w:color w:val="auto"/>
        </w:rPr>
      </w:pPr>
      <w:bookmarkStart w:id="55" w:name="_Toc277170229"/>
      <w:bookmarkStart w:id="56" w:name="_Toc326009945"/>
      <w:r w:rsidRPr="00E15FFF">
        <w:t xml:space="preserve">1.1.3. </w:t>
      </w:r>
      <w:r w:rsidR="00A83FA4" w:rsidRPr="00E15FFF">
        <w:t>Почвы</w:t>
      </w:r>
      <w:bookmarkEnd w:id="55"/>
      <w:bookmarkEnd w:id="56"/>
    </w:p>
    <w:p w:rsidR="00A83FA4" w:rsidRPr="00E15FFF" w:rsidRDefault="00A83FA4" w:rsidP="00EB189B">
      <w:pPr>
        <w:pStyle w:val="a5"/>
      </w:pPr>
      <w:r w:rsidRPr="00E15FFF">
        <w:t xml:space="preserve">На Чеченской равнине, где расположено </w:t>
      </w:r>
      <w:r w:rsidR="00A80DD9" w:rsidRPr="00E15FFF">
        <w:t>Майртуп</w:t>
      </w:r>
      <w:r w:rsidRPr="00E15FFF">
        <w:t>ское поселение, преобладают луговые почвы. Повышенные ее участки заняты выщелоченными черноземами. По долинам рек распространены дусово-болотные и аллювиальные почвы.</w:t>
      </w:r>
    </w:p>
    <w:p w:rsidR="00A83FA4" w:rsidRPr="00E15FFF" w:rsidRDefault="00A83FA4" w:rsidP="00EB189B">
      <w:pPr>
        <w:pStyle w:val="a5"/>
      </w:pPr>
      <w:r w:rsidRPr="00E15FFF">
        <w:t>На южных территориях поселения, примыкающих к зоне лесов, распространены бурые горно - лесные почвы. Содержание перегноя в них составляет 5 - 7 процентов.</w:t>
      </w:r>
    </w:p>
    <w:p w:rsidR="00A83FA4" w:rsidRPr="00E15FFF" w:rsidRDefault="00EC110E" w:rsidP="0065133F">
      <w:pPr>
        <w:pStyle w:val="3"/>
        <w:rPr>
          <w:b w:val="0"/>
          <w:bCs/>
          <w:color w:val="auto"/>
        </w:rPr>
      </w:pPr>
      <w:bookmarkStart w:id="57" w:name="_Toc277170230"/>
      <w:bookmarkStart w:id="58" w:name="_Toc326009946"/>
      <w:r w:rsidRPr="00E15FFF">
        <w:t xml:space="preserve">1.1.4. </w:t>
      </w:r>
      <w:r w:rsidR="00A83FA4" w:rsidRPr="00E15FFF">
        <w:t>Гидрография</w:t>
      </w:r>
      <w:bookmarkEnd w:id="57"/>
      <w:bookmarkEnd w:id="58"/>
    </w:p>
    <w:p w:rsidR="00A83FA4" w:rsidRPr="00E15FFF" w:rsidRDefault="00A83FA4" w:rsidP="00EB189B">
      <w:pPr>
        <w:pStyle w:val="a5"/>
      </w:pPr>
      <w:r w:rsidRPr="00E15FFF">
        <w:t xml:space="preserve">По территории поселения с юга на север протекают реки Мичек и </w:t>
      </w:r>
      <w:r w:rsidR="00621C03" w:rsidRPr="00E15FFF">
        <w:t>его притоки</w:t>
      </w:r>
      <w:r w:rsidRPr="00E15FFF">
        <w:t>.</w:t>
      </w:r>
    </w:p>
    <w:p w:rsidR="00A83FA4" w:rsidRPr="00E15FFF" w:rsidRDefault="00A83FA4" w:rsidP="00EB189B">
      <w:pPr>
        <w:pStyle w:val="a5"/>
      </w:pPr>
      <w:r w:rsidRPr="00E15FFF">
        <w:t>По водному режиму реки поселения относятся к рекам, берущим начало из родников и лишенные ледникового и высокогорного снегового питания. Летом половодья у них не бывает.</w:t>
      </w:r>
    </w:p>
    <w:p w:rsidR="00A83FA4" w:rsidRPr="00E15FFF" w:rsidRDefault="00A83FA4" w:rsidP="00EB189B">
      <w:pPr>
        <w:pStyle w:val="a5"/>
      </w:pPr>
      <w:r w:rsidRPr="00E15FFF">
        <w:t>Водный режим реки характеризуется резкими дождевыми паводками в летний период. В горах во время сильных ливней даже маленькие речки и ручьи в течение короткого времени превращаются в грозные, бурные потоки, несущие вырванные с корнем деревья и передвигающие огромные камни. Но после прекращения ливня вода в них так же быстро спадает.</w:t>
      </w:r>
    </w:p>
    <w:p w:rsidR="00A83FA4" w:rsidRPr="00E15FFF" w:rsidRDefault="00A83FA4" w:rsidP="00EB189B">
      <w:pPr>
        <w:pStyle w:val="a5"/>
      </w:pPr>
      <w:r w:rsidRPr="00E15FFF">
        <w:t>Наиболее высокие уровни и расходы воды в реках и притоках приходятся на теплую часть года, когда тают снега, ледники и льют дожди. Зимой расход воды резко уменьшается, так как питание реки поддерживается главным образом подземными водами.</w:t>
      </w:r>
    </w:p>
    <w:p w:rsidR="00A83FA4" w:rsidRPr="00E15FFF" w:rsidRDefault="00A83FA4" w:rsidP="00EB189B">
      <w:pPr>
        <w:pStyle w:val="a5"/>
      </w:pPr>
      <w:r w:rsidRPr="00E15FFF">
        <w:t xml:space="preserve">Замерзание и ледовый режим реки зависят не только от зимних температур, но и от скорости ее течения. </w:t>
      </w:r>
    </w:p>
    <w:p w:rsidR="00A83FA4" w:rsidRPr="00E15FFF" w:rsidRDefault="00A83FA4" w:rsidP="00EB189B">
      <w:pPr>
        <w:pStyle w:val="a5"/>
      </w:pPr>
      <w:r w:rsidRPr="00E15FFF">
        <w:t>По запасам пресных подземных вод вся территория поселения относится к недостаточно обеспеченной.</w:t>
      </w:r>
    </w:p>
    <w:p w:rsidR="00A83FA4" w:rsidRPr="00E15FFF" w:rsidRDefault="00EC110E" w:rsidP="0065133F">
      <w:pPr>
        <w:pStyle w:val="3"/>
        <w:rPr>
          <w:b w:val="0"/>
          <w:bCs/>
          <w:color w:val="auto"/>
        </w:rPr>
      </w:pPr>
      <w:bookmarkStart w:id="59" w:name="_Toc326009947"/>
      <w:r w:rsidRPr="00E15FFF">
        <w:t xml:space="preserve">1.1.5. </w:t>
      </w:r>
      <w:r w:rsidR="0050625B" w:rsidRPr="00E15FFF">
        <w:t>Строительные материалы</w:t>
      </w:r>
      <w:bookmarkEnd w:id="59"/>
    </w:p>
    <w:p w:rsidR="00EF78BB" w:rsidRPr="00E15FFF" w:rsidRDefault="00EF78BB" w:rsidP="00D05BAE">
      <w:pPr>
        <w:pStyle w:val="a5"/>
      </w:pPr>
      <w:r w:rsidRPr="00E15FFF">
        <w:t>На территории Курчалоевского района в настоящее время не разведаны месторождения строительных материалов.</w:t>
      </w:r>
    </w:p>
    <w:p w:rsidR="00A83FA4" w:rsidRPr="00E15FFF" w:rsidRDefault="00EC110E" w:rsidP="0065133F">
      <w:pPr>
        <w:pStyle w:val="3"/>
        <w:rPr>
          <w:b w:val="0"/>
          <w:bCs/>
          <w:iCs/>
          <w:color w:val="auto"/>
        </w:rPr>
      </w:pPr>
      <w:bookmarkStart w:id="60" w:name="_Toc277170233"/>
      <w:bookmarkStart w:id="61" w:name="_Toc326009948"/>
      <w:r w:rsidRPr="00E15FFF">
        <w:t xml:space="preserve">1.1.6. </w:t>
      </w:r>
      <w:r w:rsidR="00A83FA4" w:rsidRPr="00E15FFF">
        <w:t>Растительность</w:t>
      </w:r>
      <w:bookmarkEnd w:id="60"/>
      <w:bookmarkEnd w:id="61"/>
    </w:p>
    <w:p w:rsidR="00A83FA4" w:rsidRPr="00E15FFF" w:rsidRDefault="00A83FA4" w:rsidP="00EB189B">
      <w:pPr>
        <w:pStyle w:val="a5"/>
      </w:pPr>
      <w:r w:rsidRPr="00E15FFF">
        <w:t xml:space="preserve">По типу растительности </w:t>
      </w:r>
      <w:r w:rsidR="00A80DD9" w:rsidRPr="00E15FFF">
        <w:t>Майртуп</w:t>
      </w:r>
      <w:r w:rsidRPr="00E15FFF">
        <w:t xml:space="preserve">ское поселение относится к лесостепной зоне. </w:t>
      </w:r>
    </w:p>
    <w:p w:rsidR="00A83FA4" w:rsidRPr="00E15FFF" w:rsidRDefault="00A83FA4" w:rsidP="00EB189B">
      <w:pPr>
        <w:pStyle w:val="a5"/>
      </w:pPr>
      <w:r w:rsidRPr="00E15FFF">
        <w:t>В начале прошлого столетия Чеченская равнина почти вся была покрыта густыми лесами. Но постепенно они вырубались, и равнина приобретала характер лесостепи. Теперь степь занимает повышенные участки равнин, а лес - долины реки понижения. Большая же часть площади распахана и используется под посевы. Но и сейчас среди пашен кое-где сохранились могучие ветвистые деревья дикой группы - остатки былых лесов.</w:t>
      </w:r>
    </w:p>
    <w:p w:rsidR="00A83FA4" w:rsidRPr="00E15FFF" w:rsidRDefault="00A83FA4" w:rsidP="00EB189B">
      <w:pPr>
        <w:pStyle w:val="a5"/>
      </w:pPr>
      <w:r w:rsidRPr="00E15FFF">
        <w:t>Степные участки равнины характеризуются густым высоким травостоем с большим разнообразием растений. Из злаков здесь распространены пырей, овсяница, костры, бородач, встречается ковыль.</w:t>
      </w:r>
    </w:p>
    <w:p w:rsidR="00A83FA4" w:rsidRPr="00E15FFF" w:rsidRDefault="00A83FA4" w:rsidP="00EB189B">
      <w:pPr>
        <w:pStyle w:val="a5"/>
      </w:pPr>
      <w:r w:rsidRPr="00E15FFF">
        <w:lastRenderedPageBreak/>
        <w:t>Небольшие участки леса состоят чаще всего из дуба с примесью ясеня, клена, кавказской груши. В долинах рек много ивы и ольхи. Подлеском являются заросли боярышника, терна, шиповника.</w:t>
      </w:r>
    </w:p>
    <w:p w:rsidR="00A83FA4" w:rsidRPr="00E15FFF" w:rsidRDefault="00A83FA4" w:rsidP="00EB189B">
      <w:pPr>
        <w:pStyle w:val="a5"/>
      </w:pPr>
      <w:r w:rsidRPr="00E15FFF">
        <w:t>Вырубки по долинам некоторых рек сказались весьма неблагоприятно на их водном режиме. Увеличились паводки, иногда во время ливней они принимают характер наводнений. Воды в реках в летнее время становится меньше. С вырубкой леса в горах исчезают родники.</w:t>
      </w:r>
    </w:p>
    <w:p w:rsidR="00A83FA4" w:rsidRPr="00E15FFF" w:rsidRDefault="00A83FA4" w:rsidP="00EB189B">
      <w:pPr>
        <w:pStyle w:val="a5"/>
      </w:pPr>
      <w:r w:rsidRPr="00E15FFF">
        <w:t>В целях охраны природы разработки леса в Республике значительно уменьшены.</w:t>
      </w:r>
    </w:p>
    <w:p w:rsidR="00A83FA4" w:rsidRPr="00E15FFF" w:rsidRDefault="00EB189B" w:rsidP="0065133F">
      <w:pPr>
        <w:pStyle w:val="3"/>
        <w:rPr>
          <w:b w:val="0"/>
          <w:bCs/>
          <w:color w:val="auto"/>
        </w:rPr>
      </w:pPr>
      <w:bookmarkStart w:id="62" w:name="_Toc277170234"/>
      <w:bookmarkStart w:id="63" w:name="_Toc326009949"/>
      <w:r w:rsidRPr="00E15FFF">
        <w:t xml:space="preserve">1.1.7. </w:t>
      </w:r>
      <w:r w:rsidR="00A83FA4" w:rsidRPr="00E15FFF">
        <w:t>Животный мир</w:t>
      </w:r>
      <w:bookmarkEnd w:id="62"/>
      <w:bookmarkEnd w:id="63"/>
    </w:p>
    <w:p w:rsidR="00A83FA4" w:rsidRPr="00E15FFF" w:rsidRDefault="00A83FA4" w:rsidP="00EB189B">
      <w:pPr>
        <w:pStyle w:val="a5"/>
      </w:pPr>
      <w:r w:rsidRPr="00E15FFF">
        <w:t>В связи с распашкой территории поселения животный мир территории претерпел большие изменения.</w:t>
      </w:r>
    </w:p>
    <w:p w:rsidR="00A83FA4" w:rsidRPr="00E15FFF" w:rsidRDefault="00A83FA4" w:rsidP="00EB189B">
      <w:pPr>
        <w:pStyle w:val="a5"/>
      </w:pPr>
      <w:r w:rsidRPr="00E15FFF">
        <w:t>Сохранились только те животные, которые приспособлены к жизни на территории, хозяйственно освоенной и густонаселенной. Среди них много грызунов - вредителей сельского хозяйства: хомяков, сусликов, полевых мышей, мышей-малюток и др. Довольно часто встречается заяц-русак.</w:t>
      </w:r>
    </w:p>
    <w:p w:rsidR="00A83FA4" w:rsidRPr="00E15FFF" w:rsidRDefault="00A83FA4" w:rsidP="00EB189B">
      <w:pPr>
        <w:pStyle w:val="a5"/>
      </w:pPr>
      <w:r w:rsidRPr="00E15FFF">
        <w:t>Из насекомоядных здесь распространены еж обыкновенный и крот кавказский, а из пресмыкающихся - ужи и ящерицы.</w:t>
      </w:r>
    </w:p>
    <w:p w:rsidR="00A83FA4" w:rsidRPr="00E15FFF" w:rsidRDefault="00A83FA4" w:rsidP="00EB189B">
      <w:pPr>
        <w:pStyle w:val="a5"/>
      </w:pPr>
      <w:r w:rsidRPr="00E15FFF">
        <w:t>Из насекомых обитают опасные вредители полей, садов, огородов - азиатская саранча, прус, озимая совка, капустная совка, медведка, яблоневая моль.</w:t>
      </w:r>
    </w:p>
    <w:p w:rsidR="00A83FA4" w:rsidRPr="00E15FFF" w:rsidRDefault="00A83FA4" w:rsidP="00EB189B">
      <w:pPr>
        <w:pStyle w:val="a5"/>
      </w:pPr>
      <w:r w:rsidRPr="00E15FFF">
        <w:t>В степях за счет насекомых живут целые стаи птиц, улетающих отсюда только с наступлением холодов. Это, например, красивый розовый скворец - злейший враг саранчи и других вредителей сельского хозяйства. Массу насекомых поедают степные жаворонки. Большинство птиц, заселяющих степную часть Республики, относится к широко распространенным видам. Это стрижи, ласточки, воробьи, удоды, пустельги, иволги, сизоворонки, грачи, серые вороны и многие другие.</w:t>
      </w:r>
    </w:p>
    <w:p w:rsidR="00A83FA4" w:rsidRPr="00E15FFF" w:rsidRDefault="00A83FA4" w:rsidP="00EB189B">
      <w:pPr>
        <w:pStyle w:val="a5"/>
      </w:pPr>
      <w:r w:rsidRPr="00E15FFF">
        <w:t>На территории поселения обитают почти те же животные, что населяют степную зону Республики. В глухих балках сохранились волки, лисицы, барсуки.</w:t>
      </w:r>
    </w:p>
    <w:p w:rsidR="00A83FA4" w:rsidRPr="00E15FFF" w:rsidRDefault="00EB189B" w:rsidP="0065133F">
      <w:pPr>
        <w:pStyle w:val="2"/>
        <w:rPr>
          <w:bCs/>
          <w:kern w:val="32"/>
        </w:rPr>
      </w:pPr>
      <w:bookmarkStart w:id="64" w:name="_Toc179545510"/>
      <w:bookmarkStart w:id="65" w:name="_Toc200694959"/>
      <w:bookmarkStart w:id="66" w:name="_Toc215153465"/>
      <w:bookmarkStart w:id="67" w:name="_Toc215154553"/>
      <w:bookmarkStart w:id="68" w:name="_Toc217044379"/>
      <w:bookmarkStart w:id="69" w:name="_Toc217044488"/>
      <w:bookmarkStart w:id="70" w:name="_Toc217065492"/>
      <w:bookmarkStart w:id="71" w:name="_Toc283450213"/>
      <w:bookmarkStart w:id="72" w:name="_Toc326009950"/>
      <w:bookmarkEnd w:id="45"/>
      <w:bookmarkEnd w:id="46"/>
      <w:bookmarkEnd w:id="49"/>
      <w:bookmarkEnd w:id="50"/>
      <w:bookmarkEnd w:id="51"/>
      <w:bookmarkEnd w:id="52"/>
      <w:r w:rsidRPr="00E15FFF">
        <w:t xml:space="preserve">1.2. </w:t>
      </w:r>
      <w:r w:rsidR="00A83FA4" w:rsidRPr="00E15FFF">
        <w:t>ОЦЕНКА ТЕРРИТОРИИ ПО СИСТЕМЕ ОГРАНИЧЕНИЙ</w:t>
      </w:r>
      <w:bookmarkEnd w:id="64"/>
      <w:bookmarkEnd w:id="65"/>
      <w:bookmarkEnd w:id="66"/>
      <w:bookmarkEnd w:id="67"/>
      <w:bookmarkEnd w:id="68"/>
      <w:bookmarkEnd w:id="69"/>
      <w:bookmarkEnd w:id="70"/>
      <w:bookmarkEnd w:id="71"/>
      <w:bookmarkEnd w:id="72"/>
      <w:r w:rsidR="00A83FA4" w:rsidRPr="00E15FFF">
        <w:t xml:space="preserve"> </w:t>
      </w:r>
      <w:bookmarkStart w:id="73" w:name="_Toc179545511"/>
      <w:bookmarkStart w:id="74" w:name="_Toc200694960"/>
      <w:bookmarkStart w:id="75" w:name="_Toc215153466"/>
      <w:bookmarkStart w:id="76" w:name="_Toc215154554"/>
    </w:p>
    <w:p w:rsidR="00A83FA4" w:rsidRPr="00E15FFF" w:rsidRDefault="00EB189B" w:rsidP="0065133F">
      <w:pPr>
        <w:pStyle w:val="3"/>
        <w:rPr>
          <w:b w:val="0"/>
          <w:bCs/>
          <w:kern w:val="32"/>
        </w:rPr>
      </w:pPr>
      <w:bookmarkStart w:id="77" w:name="_Toc326009951"/>
      <w:bookmarkStart w:id="78" w:name="_Toc217065493"/>
      <w:r w:rsidRPr="00E15FFF">
        <w:t xml:space="preserve">1.2.1. </w:t>
      </w:r>
      <w:r w:rsidR="00F53175" w:rsidRPr="00E15FFF">
        <w:t>Зоны с особыми условиями использования территории</w:t>
      </w:r>
      <w:bookmarkEnd w:id="77"/>
    </w:p>
    <w:p w:rsidR="00A83FA4" w:rsidRPr="00E15FFF" w:rsidRDefault="00A83FA4" w:rsidP="00EB189B">
      <w:pPr>
        <w:pStyle w:val="a5"/>
      </w:pPr>
      <w:r w:rsidRPr="00E15FFF">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A83FA4" w:rsidRPr="00E15FFF" w:rsidRDefault="00A83FA4" w:rsidP="00EB189B">
      <w:pPr>
        <w:pStyle w:val="a5"/>
      </w:pPr>
      <w:r w:rsidRPr="00E15FFF">
        <w:t xml:space="preserve">водоохранные зоны и прибрежные полосы водных объектов; </w:t>
      </w:r>
    </w:p>
    <w:p w:rsidR="00A83FA4" w:rsidRPr="00E15FFF" w:rsidRDefault="00A83FA4" w:rsidP="00EB189B">
      <w:pPr>
        <w:pStyle w:val="a5"/>
      </w:pPr>
      <w:r w:rsidRPr="00E15FFF">
        <w:t>зоны охраны источников питьевого водоснабжения;</w:t>
      </w:r>
    </w:p>
    <w:p w:rsidR="00A83FA4" w:rsidRPr="00E15FFF" w:rsidRDefault="00A83FA4" w:rsidP="00EB189B">
      <w:pPr>
        <w:pStyle w:val="a5"/>
      </w:pPr>
      <w:r w:rsidRPr="00E15FFF">
        <w:t>охранные зоны объектов инженерной и транспортной инфраструктуры;</w:t>
      </w:r>
    </w:p>
    <w:p w:rsidR="00A83FA4" w:rsidRPr="00E15FFF" w:rsidRDefault="00A83FA4" w:rsidP="00EB189B">
      <w:pPr>
        <w:pStyle w:val="a5"/>
      </w:pPr>
      <w:r w:rsidRPr="00E15FFF">
        <w:t xml:space="preserve">санитарно-защитные зоны; </w:t>
      </w:r>
    </w:p>
    <w:p w:rsidR="00A83FA4" w:rsidRPr="00E15FFF" w:rsidRDefault="00A83FA4" w:rsidP="00EB189B">
      <w:pPr>
        <w:pStyle w:val="a5"/>
      </w:pPr>
      <w:r w:rsidRPr="00E15FFF">
        <w:t>рекреационные зоны;</w:t>
      </w:r>
    </w:p>
    <w:p w:rsidR="00A83FA4" w:rsidRPr="00E15FFF" w:rsidRDefault="00A83FA4" w:rsidP="00EB189B">
      <w:pPr>
        <w:pStyle w:val="a5"/>
      </w:pPr>
      <w:r w:rsidRPr="00E15FFF">
        <w:t>зоны объектов культурного наследия;</w:t>
      </w:r>
    </w:p>
    <w:p w:rsidR="00A83FA4" w:rsidRPr="00E15FFF" w:rsidRDefault="00A83FA4" w:rsidP="00EB189B">
      <w:pPr>
        <w:pStyle w:val="a5"/>
      </w:pPr>
      <w:r w:rsidRPr="00E15FFF">
        <w:t>зоны особо охраняемых природных объектов;</w:t>
      </w:r>
    </w:p>
    <w:p w:rsidR="00A83FA4" w:rsidRPr="00E15FFF" w:rsidRDefault="00A83FA4" w:rsidP="00EB189B">
      <w:pPr>
        <w:pStyle w:val="a5"/>
      </w:pPr>
      <w:r w:rsidRPr="00E15FFF">
        <w:t>зоны добычи и залежей полезных ископаемых.</w:t>
      </w:r>
    </w:p>
    <w:p w:rsidR="00A83FA4" w:rsidRPr="00E15FFF" w:rsidRDefault="00956189" w:rsidP="00FE39D5">
      <w:pPr>
        <w:pStyle w:val="4"/>
        <w:rPr>
          <w:b w:val="0"/>
          <w:bCs/>
        </w:rPr>
      </w:pPr>
      <w:r w:rsidRPr="00E15FFF">
        <w:t>1.2.1.1. ВОДООХРАННЫЕ ЗОНЫ ВОДНЫХ ОБЪЕКТОВ</w:t>
      </w:r>
    </w:p>
    <w:p w:rsidR="00A83FA4" w:rsidRPr="00E15FFF" w:rsidRDefault="00A83FA4" w:rsidP="00030971">
      <w:pPr>
        <w:pStyle w:val="a5"/>
      </w:pPr>
      <w:r w:rsidRPr="00E15FFF">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A83FA4" w:rsidRPr="00E15FFF" w:rsidRDefault="00A83FA4" w:rsidP="00030971">
      <w:pPr>
        <w:pStyle w:val="a5"/>
      </w:pPr>
      <w:r w:rsidRPr="00E15FFF">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A83FA4" w:rsidRPr="00E15FFF" w:rsidRDefault="00A83FA4" w:rsidP="00030971">
      <w:pPr>
        <w:pStyle w:val="a5"/>
      </w:pPr>
      <w:r w:rsidRPr="00E15FFF">
        <w:lastRenderedPageBreak/>
        <w:t xml:space="preserve">Размеры водоохранных зон и прибрежных защитных полос, а так же режимы их использования устанавливаются ст. 65 Водного  кодекса РФ </w:t>
      </w:r>
    </w:p>
    <w:p w:rsidR="00A83FA4" w:rsidRPr="00E15FFF" w:rsidRDefault="00A83FA4" w:rsidP="00030971">
      <w:pPr>
        <w:pStyle w:val="a5"/>
      </w:pPr>
      <w:r w:rsidRPr="00E15FFF">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rsidRPr="00E15FFF">
          <w:t>200 м</w:t>
        </w:r>
      </w:smartTag>
      <w:r w:rsidRPr="00E15FFF">
        <w:t xml:space="preserve"> независимо от уклона прилегающих земель.</w:t>
      </w:r>
    </w:p>
    <w:p w:rsidR="00030971" w:rsidRPr="00E15FFF" w:rsidRDefault="00A83FA4" w:rsidP="00030971">
      <w:pPr>
        <w:pStyle w:val="a5"/>
      </w:pPr>
      <w:r w:rsidRPr="00E15FFF">
        <w:t>Размеры водоохранных зон и прибрежных защитных полос представлены в таблицах.</w:t>
      </w:r>
    </w:p>
    <w:p w:rsidR="00A83FA4" w:rsidRPr="00E15FFF" w:rsidRDefault="00A83FA4" w:rsidP="00030971">
      <w:pPr>
        <w:pStyle w:val="a5"/>
      </w:pPr>
    </w:p>
    <w:p w:rsidR="00A83FA4" w:rsidRPr="00E15FFF" w:rsidRDefault="008C7209" w:rsidP="00030971">
      <w:pPr>
        <w:pStyle w:val="a5"/>
        <w:ind w:firstLine="0"/>
        <w:jc w:val="center"/>
        <w:rPr>
          <w:u w:val="single"/>
        </w:rPr>
      </w:pPr>
      <w:r w:rsidRPr="00E15FFF">
        <w:rPr>
          <w:u w:val="single"/>
        </w:rPr>
        <w:t>РАЗМЕРЫ ВОДООХРАННЫХ ЗОН ВОДНЫХ ОБЪЕКТОВ</w:t>
      </w:r>
    </w:p>
    <w:tbl>
      <w:tblPr>
        <w:tblW w:w="0" w:type="auto"/>
        <w:jc w:val="center"/>
        <w:tblInd w:w="-3183" w:type="dxa"/>
        <w:tblBorders>
          <w:top w:val="single" w:sz="4" w:space="0" w:color="auto"/>
          <w:left w:val="single" w:sz="4" w:space="0" w:color="auto"/>
          <w:bottom w:val="single" w:sz="4" w:space="0" w:color="auto"/>
          <w:right w:val="single" w:sz="4" w:space="0" w:color="auto"/>
        </w:tblBorders>
        <w:tblLayout w:type="fixed"/>
        <w:tblLook w:val="0000"/>
      </w:tblPr>
      <w:tblGrid>
        <w:gridCol w:w="4027"/>
        <w:gridCol w:w="3871"/>
      </w:tblGrid>
      <w:tr w:rsidR="00A83FA4" w:rsidRPr="00E15FFF" w:rsidTr="00030971">
        <w:trPr>
          <w:jc w:val="center"/>
        </w:trPr>
        <w:tc>
          <w:tcPr>
            <w:tcW w:w="4027"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firstLine="0"/>
              <w:jc w:val="center"/>
            </w:pPr>
            <w:r w:rsidRPr="00E15FFF">
              <w:t>Протяженность рек и ручьев</w:t>
            </w:r>
          </w:p>
        </w:tc>
        <w:tc>
          <w:tcPr>
            <w:tcW w:w="3871"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pPr>
            <w:r w:rsidRPr="00E15FFF">
              <w:t>Ширина водоохранной зоны, м</w:t>
            </w:r>
          </w:p>
        </w:tc>
      </w:tr>
      <w:tr w:rsidR="00A83FA4" w:rsidRPr="00E15FFF" w:rsidTr="00030971">
        <w:trPr>
          <w:jc w:val="center"/>
        </w:trPr>
        <w:tc>
          <w:tcPr>
            <w:tcW w:w="4027"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до 10 км</w:t>
            </w:r>
          </w:p>
        </w:tc>
        <w:tc>
          <w:tcPr>
            <w:tcW w:w="387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50</w:t>
            </w:r>
          </w:p>
        </w:tc>
      </w:tr>
      <w:tr w:rsidR="00A83FA4" w:rsidRPr="00E15FFF" w:rsidTr="00030971">
        <w:trPr>
          <w:jc w:val="center"/>
        </w:trPr>
        <w:tc>
          <w:tcPr>
            <w:tcW w:w="4027"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10 - 50 км</w:t>
            </w:r>
          </w:p>
        </w:tc>
        <w:tc>
          <w:tcPr>
            <w:tcW w:w="387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100</w:t>
            </w:r>
          </w:p>
        </w:tc>
      </w:tr>
      <w:tr w:rsidR="00A83FA4" w:rsidRPr="00E15FFF" w:rsidTr="00030971">
        <w:trPr>
          <w:jc w:val="center"/>
        </w:trPr>
        <w:tc>
          <w:tcPr>
            <w:tcW w:w="4027"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50 и более км</w:t>
            </w:r>
          </w:p>
        </w:tc>
        <w:tc>
          <w:tcPr>
            <w:tcW w:w="387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200</w:t>
            </w:r>
          </w:p>
        </w:tc>
      </w:tr>
      <w:tr w:rsidR="00A83FA4" w:rsidRPr="00E15FFF" w:rsidTr="00030971">
        <w:trPr>
          <w:jc w:val="center"/>
        </w:trPr>
        <w:tc>
          <w:tcPr>
            <w:tcW w:w="4027"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озера, водохранилища</w:t>
            </w:r>
          </w:p>
        </w:tc>
        <w:tc>
          <w:tcPr>
            <w:tcW w:w="387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50</w:t>
            </w:r>
          </w:p>
        </w:tc>
      </w:tr>
    </w:tbl>
    <w:p w:rsidR="00030971" w:rsidRPr="00E15FFF" w:rsidRDefault="00030971" w:rsidP="004C2435">
      <w:pPr>
        <w:rPr>
          <w:rFonts w:ascii="Arial Narrow" w:hAnsi="Arial Narrow"/>
          <w:u w:val="single"/>
        </w:rPr>
      </w:pPr>
    </w:p>
    <w:p w:rsidR="00A83FA4" w:rsidRPr="00E15FFF" w:rsidRDefault="008C7209" w:rsidP="00030971">
      <w:pPr>
        <w:jc w:val="center"/>
        <w:rPr>
          <w:rFonts w:ascii="Arial Narrow" w:hAnsi="Arial Narrow"/>
          <w:u w:val="single"/>
        </w:rPr>
      </w:pPr>
      <w:r w:rsidRPr="00E15FFF">
        <w:rPr>
          <w:rFonts w:ascii="Arial Narrow" w:hAnsi="Arial Narrow"/>
          <w:u w:val="single"/>
        </w:rPr>
        <w:t>РАЗМЕР ПРИБРЕЖНЫХ ЗАЩИТНЫХ ПОЛОС</w:t>
      </w:r>
    </w:p>
    <w:tbl>
      <w:tblPr>
        <w:tblW w:w="0" w:type="auto"/>
        <w:jc w:val="center"/>
        <w:tblInd w:w="-1208" w:type="dxa"/>
        <w:tblBorders>
          <w:top w:val="single" w:sz="4" w:space="0" w:color="auto"/>
          <w:left w:val="single" w:sz="4" w:space="0" w:color="auto"/>
          <w:bottom w:val="single" w:sz="4" w:space="0" w:color="auto"/>
          <w:right w:val="single" w:sz="4" w:space="0" w:color="auto"/>
        </w:tblBorders>
        <w:tblLayout w:type="fixed"/>
        <w:tblLook w:val="0000"/>
      </w:tblPr>
      <w:tblGrid>
        <w:gridCol w:w="3521"/>
        <w:gridCol w:w="3891"/>
      </w:tblGrid>
      <w:tr w:rsidR="00A83FA4" w:rsidRPr="00E15FFF" w:rsidTr="00030971">
        <w:trPr>
          <w:jc w:val="center"/>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hanging="67"/>
              <w:jc w:val="center"/>
            </w:pPr>
            <w:r w:rsidRPr="00E15FFF">
              <w:t>Уклон берега водного объекта</w:t>
            </w:r>
          </w:p>
        </w:tc>
        <w:tc>
          <w:tcPr>
            <w:tcW w:w="3891"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firstLine="0"/>
              <w:jc w:val="center"/>
            </w:pPr>
            <w:r w:rsidRPr="00E15FFF">
              <w:t>Ширина прибрежной защитной полосы</w:t>
            </w:r>
          </w:p>
        </w:tc>
      </w:tr>
      <w:tr w:rsidR="00A83FA4" w:rsidRPr="00E15FFF" w:rsidTr="00030971">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hanging="67"/>
              <w:jc w:val="center"/>
            </w:pPr>
            <w:r w:rsidRPr="00E15FFF">
              <w:t>обратный и нулевой уклон</w:t>
            </w:r>
          </w:p>
        </w:tc>
        <w:tc>
          <w:tcPr>
            <w:tcW w:w="389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30</w:t>
            </w:r>
          </w:p>
        </w:tc>
      </w:tr>
      <w:tr w:rsidR="00A83FA4" w:rsidRPr="00E15FFF" w:rsidTr="00030971">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hanging="67"/>
              <w:jc w:val="center"/>
              <w:rPr>
                <w:vertAlign w:val="superscript"/>
              </w:rPr>
            </w:pPr>
            <w:r w:rsidRPr="00E15FFF">
              <w:t>до 3</w:t>
            </w:r>
            <w:r w:rsidRPr="00E15FFF">
              <w:rPr>
                <w:vertAlign w:val="superscript"/>
              </w:rPr>
              <w:t>0</w:t>
            </w:r>
          </w:p>
        </w:tc>
        <w:tc>
          <w:tcPr>
            <w:tcW w:w="389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40</w:t>
            </w:r>
          </w:p>
        </w:tc>
      </w:tr>
      <w:tr w:rsidR="00A83FA4" w:rsidRPr="00E15FFF" w:rsidTr="00030971">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hanging="67"/>
              <w:jc w:val="center"/>
            </w:pPr>
            <w:r w:rsidRPr="00E15FFF">
              <w:t>3</w:t>
            </w:r>
            <w:r w:rsidRPr="00E15FFF">
              <w:rPr>
                <w:vertAlign w:val="superscript"/>
              </w:rPr>
              <w:t>0</w:t>
            </w:r>
            <w:r w:rsidRPr="00E15FFF">
              <w:t xml:space="preserve"> и более</w:t>
            </w:r>
          </w:p>
        </w:tc>
        <w:tc>
          <w:tcPr>
            <w:tcW w:w="3891" w:type="dxa"/>
            <w:tcBorders>
              <w:top w:val="single" w:sz="6" w:space="0" w:color="auto"/>
              <w:left w:val="single" w:sz="6" w:space="0" w:color="auto"/>
              <w:bottom w:val="single" w:sz="6" w:space="0" w:color="auto"/>
              <w:right w:val="single" w:sz="6" w:space="0" w:color="auto"/>
            </w:tcBorders>
            <w:vAlign w:val="center"/>
          </w:tcPr>
          <w:p w:rsidR="00A83FA4" w:rsidRPr="00E15FFF" w:rsidRDefault="00A83FA4" w:rsidP="00030971">
            <w:pPr>
              <w:pStyle w:val="a5"/>
              <w:ind w:firstLine="0"/>
              <w:jc w:val="center"/>
            </w:pPr>
            <w:r w:rsidRPr="00E15FFF">
              <w:t>50</w:t>
            </w:r>
          </w:p>
        </w:tc>
      </w:tr>
    </w:tbl>
    <w:p w:rsidR="00A83FA4" w:rsidRPr="00E15FFF" w:rsidRDefault="00A83FA4" w:rsidP="00030971">
      <w:pPr>
        <w:pStyle w:val="a5"/>
      </w:pPr>
      <w:r w:rsidRPr="00E15FFF">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A83FA4" w:rsidRPr="00E15FFF" w:rsidRDefault="00A83FA4" w:rsidP="00030971">
      <w:pPr>
        <w:pStyle w:val="a5"/>
      </w:pPr>
      <w:r w:rsidRPr="00E15FFF">
        <w:t>На территории поселений при наличии ливневой канализации и набережных границы прибрежных защитных полос совмещают с парапетом набережных.</w:t>
      </w:r>
    </w:p>
    <w:p w:rsidR="00A83FA4" w:rsidRPr="00E15FFF" w:rsidRDefault="00A83FA4" w:rsidP="00030971">
      <w:pPr>
        <w:pStyle w:val="a5"/>
      </w:pPr>
      <w:r w:rsidRPr="00E15FFF">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A83FA4" w:rsidRPr="00E15FFF" w:rsidRDefault="00A83FA4" w:rsidP="00030971">
      <w:pPr>
        <w:pStyle w:val="a5"/>
      </w:pPr>
      <w:r w:rsidRPr="00E15FFF">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A83FA4" w:rsidRPr="00E15FFF" w:rsidRDefault="00A83FA4" w:rsidP="00030971">
      <w:pPr>
        <w:pStyle w:val="a5"/>
      </w:pPr>
      <w:r w:rsidRPr="00E15FFF">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E15FFF">
          <w:t>20 м</w:t>
        </w:r>
      </w:smartTag>
      <w:r w:rsidRPr="00E15FFF">
        <w:t xml:space="preserve">, а для рек, ручьев и каналов, протяженностью не более </w:t>
      </w:r>
      <w:smartTag w:uri="urn:schemas-microsoft-com:office:smarttags" w:element="metricconverter">
        <w:smartTagPr>
          <w:attr w:name="ProductID" w:val="10 км"/>
        </w:smartTagPr>
        <w:r w:rsidRPr="00E15FFF">
          <w:t>10 км</w:t>
        </w:r>
      </w:smartTag>
      <w:r w:rsidRPr="00E15FFF">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A83FA4" w:rsidRPr="00E15FFF" w:rsidRDefault="0059345E" w:rsidP="00030971">
      <w:pPr>
        <w:jc w:val="center"/>
        <w:rPr>
          <w:rFonts w:ascii="Arial Narrow" w:hAnsi="Arial Narrow"/>
          <w:bCs/>
          <w:u w:val="single"/>
        </w:rPr>
      </w:pPr>
      <w:r w:rsidRPr="00E15FFF">
        <w:rPr>
          <w:rFonts w:ascii="Arial Narrow" w:hAnsi="Arial Narrow"/>
          <w:bCs/>
          <w:u w:val="single"/>
        </w:rPr>
        <w:t>РЕГЛАМЕНТЫ ИСПОЛЬЗОВАНИЯ ТЕРРИТОРИИ ВОДООХРАННЫХ ЗОН И ПРИБРЕЖНЫХ ЗАЩИТНЫХ ПОЛОС</w:t>
      </w:r>
    </w:p>
    <w:p w:rsidR="00A83FA4" w:rsidRPr="00E15FFF" w:rsidRDefault="00A83FA4" w:rsidP="00030971">
      <w:pPr>
        <w:jc w:val="center"/>
        <w:rPr>
          <w:rFonts w:ascii="Arial Narrow" w:hAnsi="Arial Narrow"/>
          <w:sz w:val="20"/>
          <w:szCs w:val="20"/>
        </w:rPr>
      </w:pPr>
      <w:r w:rsidRPr="00E15FFF">
        <w:rPr>
          <w:rFonts w:ascii="Arial Narrow" w:hAnsi="Arial Narrow"/>
          <w:sz w:val="20"/>
          <w:szCs w:val="20"/>
        </w:rPr>
        <w:t>("Положение о водоохранных зонах водных объектов и их прибрежных защитных полосах"  №1404 от 23 ноября 1996 г.)</w:t>
      </w:r>
    </w:p>
    <w:tbl>
      <w:tblPr>
        <w:tblW w:w="9606"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4252"/>
        <w:gridCol w:w="3828"/>
      </w:tblGrid>
      <w:tr w:rsidR="00A83FA4" w:rsidRPr="00E15FFF" w:rsidTr="0051110B">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firstLine="0"/>
              <w:jc w:val="center"/>
              <w:rPr>
                <w:sz w:val="20"/>
                <w:szCs w:val="20"/>
              </w:rPr>
            </w:pPr>
            <w:r w:rsidRPr="00E15FFF">
              <w:rPr>
                <w:sz w:val="20"/>
                <w:szCs w:val="20"/>
              </w:rPr>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firstLine="317"/>
              <w:jc w:val="center"/>
              <w:rPr>
                <w:sz w:val="20"/>
                <w:szCs w:val="20"/>
              </w:rPr>
            </w:pPr>
            <w:r w:rsidRPr="00E15FFF">
              <w:rPr>
                <w:sz w:val="20"/>
                <w:szCs w:val="20"/>
              </w:rPr>
              <w:t>Запрещается</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030971">
            <w:pPr>
              <w:pStyle w:val="a5"/>
              <w:ind w:firstLine="176"/>
              <w:jc w:val="center"/>
              <w:rPr>
                <w:sz w:val="20"/>
                <w:szCs w:val="20"/>
              </w:rPr>
            </w:pPr>
            <w:r w:rsidRPr="00E15FFF">
              <w:rPr>
                <w:sz w:val="20"/>
                <w:szCs w:val="20"/>
              </w:rPr>
              <w:t>Допускается</w:t>
            </w:r>
          </w:p>
        </w:tc>
      </w:tr>
      <w:tr w:rsidR="00A83FA4" w:rsidRPr="00E15FFF" w:rsidTr="0051110B">
        <w:tc>
          <w:tcPr>
            <w:tcW w:w="1526"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0"/>
              <w:rPr>
                <w:sz w:val="20"/>
                <w:szCs w:val="20"/>
              </w:rPr>
            </w:pPr>
            <w:r w:rsidRPr="00E15FFF">
              <w:rPr>
                <w:sz w:val="20"/>
                <w:szCs w:val="20"/>
              </w:rPr>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317"/>
              <w:rPr>
                <w:sz w:val="20"/>
                <w:szCs w:val="20"/>
              </w:rPr>
            </w:pPr>
            <w:r w:rsidRPr="00E15FFF">
              <w:rPr>
                <w:sz w:val="20"/>
                <w:szCs w:val="20"/>
              </w:rPr>
              <w:t>Использование сточных вод для удобрения почв;</w:t>
            </w:r>
          </w:p>
          <w:p w:rsidR="00A83FA4" w:rsidRPr="00E15FFF" w:rsidRDefault="00A83FA4" w:rsidP="00030971">
            <w:pPr>
              <w:pStyle w:val="a5"/>
              <w:ind w:firstLine="317"/>
              <w:rPr>
                <w:sz w:val="20"/>
                <w:szCs w:val="20"/>
              </w:rPr>
            </w:pPr>
            <w:r w:rsidRPr="00E15FFF">
              <w:rPr>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3FA4" w:rsidRPr="00E15FFF" w:rsidRDefault="00A83FA4" w:rsidP="00030971">
            <w:pPr>
              <w:pStyle w:val="a5"/>
              <w:ind w:firstLine="317"/>
              <w:rPr>
                <w:sz w:val="20"/>
                <w:szCs w:val="20"/>
              </w:rPr>
            </w:pPr>
            <w:r w:rsidRPr="00E15FFF">
              <w:rPr>
                <w:sz w:val="20"/>
                <w:szCs w:val="20"/>
              </w:rPr>
              <w:t>Осуществление авиационных мер по борьбе с  вредителями и болезнями растений;</w:t>
            </w:r>
          </w:p>
          <w:p w:rsidR="00A83FA4" w:rsidRPr="00E15FFF" w:rsidRDefault="00A83FA4" w:rsidP="00030971">
            <w:pPr>
              <w:pStyle w:val="a5"/>
              <w:ind w:firstLine="317"/>
              <w:rPr>
                <w:sz w:val="20"/>
                <w:szCs w:val="20"/>
              </w:rPr>
            </w:pPr>
            <w:r w:rsidRPr="00E15FFF">
              <w:rPr>
                <w:sz w:val="20"/>
                <w:szCs w:val="20"/>
              </w:rPr>
              <w:lastRenderedPageBreak/>
              <w:t>Движение и стоянка транспортных средств (кроме специальных транспортных средств),</w:t>
            </w:r>
          </w:p>
          <w:p w:rsidR="00A83FA4" w:rsidRPr="00E15FFF" w:rsidRDefault="00A83FA4" w:rsidP="00030971">
            <w:pPr>
              <w:pStyle w:val="a5"/>
              <w:ind w:firstLine="317"/>
              <w:rPr>
                <w:sz w:val="20"/>
                <w:szCs w:val="20"/>
              </w:rPr>
            </w:pPr>
            <w:r w:rsidRPr="00E15FFF">
              <w:rPr>
                <w:sz w:val="20"/>
                <w:szCs w:val="20"/>
              </w:rPr>
              <w:t>Распашка земель;</w:t>
            </w:r>
          </w:p>
          <w:p w:rsidR="00A83FA4" w:rsidRPr="00E15FFF" w:rsidRDefault="00A83FA4" w:rsidP="00030971">
            <w:pPr>
              <w:pStyle w:val="a5"/>
              <w:ind w:firstLine="317"/>
              <w:rPr>
                <w:sz w:val="20"/>
                <w:szCs w:val="20"/>
              </w:rPr>
            </w:pPr>
            <w:r w:rsidRPr="00E15FFF">
              <w:rPr>
                <w:sz w:val="20"/>
                <w:szCs w:val="20"/>
              </w:rPr>
              <w:t>Размещение отвалов размываемых грунтов;</w:t>
            </w:r>
          </w:p>
          <w:p w:rsidR="00A83FA4" w:rsidRPr="00E15FFF" w:rsidRDefault="00A83FA4" w:rsidP="00030971">
            <w:pPr>
              <w:pStyle w:val="a5"/>
              <w:ind w:firstLine="317"/>
              <w:rPr>
                <w:sz w:val="20"/>
                <w:szCs w:val="20"/>
              </w:rPr>
            </w:pPr>
            <w:r w:rsidRPr="00E15FFF">
              <w:rPr>
                <w:sz w:val="20"/>
                <w:szCs w:val="20"/>
              </w:rPr>
              <w:t>Выпас сельскохозяйственных животных и организация для них летних лагерей, ванн.</w:t>
            </w:r>
          </w:p>
        </w:tc>
        <w:tc>
          <w:tcPr>
            <w:tcW w:w="3828"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176"/>
              <w:rPr>
                <w:sz w:val="20"/>
                <w:szCs w:val="20"/>
              </w:rPr>
            </w:pPr>
          </w:p>
        </w:tc>
      </w:tr>
      <w:tr w:rsidR="00A83FA4" w:rsidRPr="00E15FFF" w:rsidTr="0051110B">
        <w:tc>
          <w:tcPr>
            <w:tcW w:w="1526"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0"/>
              <w:rPr>
                <w:sz w:val="20"/>
                <w:szCs w:val="20"/>
              </w:rPr>
            </w:pPr>
            <w:r w:rsidRPr="00E15FFF">
              <w:rPr>
                <w:sz w:val="20"/>
                <w:szCs w:val="20"/>
              </w:rPr>
              <w:lastRenderedPageBreak/>
              <w:t>Водоохранная  зона</w:t>
            </w:r>
          </w:p>
        </w:tc>
        <w:tc>
          <w:tcPr>
            <w:tcW w:w="4252"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317"/>
              <w:rPr>
                <w:sz w:val="20"/>
                <w:szCs w:val="20"/>
              </w:rPr>
            </w:pPr>
            <w:r w:rsidRPr="00E15FFF">
              <w:rPr>
                <w:sz w:val="20"/>
                <w:szCs w:val="20"/>
              </w:rPr>
              <w:t>Использование сточных вод для удобрения почв;</w:t>
            </w:r>
          </w:p>
          <w:p w:rsidR="00A83FA4" w:rsidRPr="00E15FFF" w:rsidRDefault="00A83FA4" w:rsidP="00030971">
            <w:pPr>
              <w:pStyle w:val="a5"/>
              <w:ind w:firstLine="317"/>
              <w:rPr>
                <w:sz w:val="20"/>
                <w:szCs w:val="20"/>
              </w:rPr>
            </w:pPr>
            <w:r w:rsidRPr="00E15FFF">
              <w:rPr>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3FA4" w:rsidRPr="00E15FFF" w:rsidRDefault="00A83FA4" w:rsidP="00030971">
            <w:pPr>
              <w:pStyle w:val="a5"/>
              <w:ind w:firstLine="317"/>
              <w:rPr>
                <w:sz w:val="20"/>
                <w:szCs w:val="20"/>
              </w:rPr>
            </w:pPr>
            <w:r w:rsidRPr="00E15FFF">
              <w:rPr>
                <w:sz w:val="20"/>
                <w:szCs w:val="20"/>
              </w:rPr>
              <w:t>Осуществление авиационных мер по борьбе с  вредителями и болезнями растений;</w:t>
            </w:r>
          </w:p>
          <w:p w:rsidR="00A83FA4" w:rsidRPr="00E15FFF" w:rsidRDefault="00A83FA4" w:rsidP="00030971">
            <w:pPr>
              <w:pStyle w:val="a5"/>
              <w:ind w:firstLine="317"/>
              <w:rPr>
                <w:sz w:val="20"/>
                <w:szCs w:val="20"/>
              </w:rPr>
            </w:pPr>
            <w:r w:rsidRPr="00E15FFF">
              <w:rPr>
                <w:sz w:val="20"/>
                <w:szCs w:val="20"/>
              </w:rPr>
              <w:t>Движение и стоянка транспортных средств (кроме специальных транспортных средств),</w:t>
            </w:r>
          </w:p>
        </w:tc>
        <w:tc>
          <w:tcPr>
            <w:tcW w:w="3828" w:type="dxa"/>
            <w:tcBorders>
              <w:top w:val="single" w:sz="6" w:space="0" w:color="auto"/>
              <w:left w:val="single" w:sz="6" w:space="0" w:color="auto"/>
              <w:bottom w:val="single" w:sz="6" w:space="0" w:color="auto"/>
              <w:right w:val="single" w:sz="6" w:space="0" w:color="auto"/>
            </w:tcBorders>
          </w:tcPr>
          <w:p w:rsidR="00A83FA4" w:rsidRPr="00E15FFF" w:rsidRDefault="00A83FA4" w:rsidP="00030971">
            <w:pPr>
              <w:pStyle w:val="a5"/>
              <w:ind w:firstLine="176"/>
              <w:rPr>
                <w:sz w:val="20"/>
                <w:szCs w:val="20"/>
              </w:rPr>
            </w:pPr>
            <w:r w:rsidRPr="00E15FFF">
              <w:rPr>
                <w:sz w:val="20"/>
                <w:szCs w:val="20"/>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A83FA4" w:rsidRPr="00E15FFF" w:rsidRDefault="00A83FA4" w:rsidP="00030971">
            <w:pPr>
              <w:pStyle w:val="a5"/>
              <w:ind w:firstLine="176"/>
              <w:rPr>
                <w:sz w:val="20"/>
                <w:szCs w:val="20"/>
              </w:rPr>
            </w:pPr>
            <w:r w:rsidRPr="00E15FFF">
              <w:rPr>
                <w:sz w:val="20"/>
                <w:szCs w:val="20"/>
              </w:rPr>
              <w:t>Движение транспортных средств по дорогам и  стоянка на дорогах и в специально оборудованных местах, имеющих твердое покрытие.</w:t>
            </w:r>
          </w:p>
        </w:tc>
      </w:tr>
    </w:tbl>
    <w:p w:rsidR="00A83FA4" w:rsidRPr="00E15FFF" w:rsidRDefault="00956189" w:rsidP="0065133F">
      <w:pPr>
        <w:pStyle w:val="4"/>
        <w:rPr>
          <w:bCs/>
        </w:rPr>
      </w:pPr>
      <w:r w:rsidRPr="00E15FFF">
        <w:t>1.2.1.2. ЗОНЫ САНИТАРНОЙ ОХРАНЫ ИСТОЧНИКОВ ВОДОСНАБЖЕНИЯ</w:t>
      </w:r>
    </w:p>
    <w:p w:rsidR="00A83FA4" w:rsidRPr="00E15FFF" w:rsidRDefault="00A83FA4" w:rsidP="00030971">
      <w:pPr>
        <w:pStyle w:val="a5"/>
      </w:pPr>
      <w:r w:rsidRPr="00E15FFF">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rsidR="00A83FA4" w:rsidRPr="00E15FFF" w:rsidRDefault="00A83FA4" w:rsidP="00030971">
      <w:pPr>
        <w:pStyle w:val="a5"/>
      </w:pPr>
      <w:r w:rsidRPr="00E15FFF">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 - защитной полосой.</w:t>
      </w:r>
    </w:p>
    <w:p w:rsidR="00A83FA4" w:rsidRPr="00E15FFF" w:rsidRDefault="00A83FA4" w:rsidP="00030971">
      <w:pPr>
        <w:pStyle w:val="a5"/>
      </w:pPr>
      <w:r w:rsidRPr="00E15FFF">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A83FA4" w:rsidRPr="00E15FFF" w:rsidRDefault="00A83FA4" w:rsidP="00030971">
      <w:pPr>
        <w:pStyle w:val="a5"/>
      </w:pPr>
      <w:r w:rsidRPr="00E15FFF">
        <w:t>По условиям защищённости подземных вод от поступления загрязнения с поверхности территория поселения может быть отнесена к недостаточно защищённой.</w:t>
      </w:r>
    </w:p>
    <w:p w:rsidR="00A83FA4" w:rsidRPr="00E15FFF" w:rsidRDefault="0059345E" w:rsidP="00030971">
      <w:pPr>
        <w:jc w:val="center"/>
        <w:rPr>
          <w:rFonts w:ascii="Arial Narrow" w:hAnsi="Arial Narrow"/>
          <w:u w:val="single"/>
        </w:rPr>
      </w:pPr>
      <w:r w:rsidRPr="00E15FFF">
        <w:rPr>
          <w:rFonts w:ascii="Arial Narrow" w:hAnsi="Arial Narrow"/>
          <w:u w:val="single"/>
        </w:rPr>
        <w:t>РЕГЛАМЕНТЫ ИСПОЛЬЗОВАНИЯ ТЕРРИТОРИИ ЗОН САНИТАРНОЙ ОХРАНЫ ПОДЗЕМНЫХ ИСТОЧНИКОВ ВОДОСНАБЖЕНИЯ</w:t>
      </w:r>
    </w:p>
    <w:tbl>
      <w:tblPr>
        <w:tblW w:w="9611" w:type="dxa"/>
        <w:jc w:val="center"/>
        <w:tblInd w:w="534" w:type="dxa"/>
        <w:tblBorders>
          <w:top w:val="double" w:sz="4" w:space="0" w:color="auto"/>
          <w:left w:val="double" w:sz="4" w:space="0" w:color="auto"/>
          <w:bottom w:val="double" w:sz="4" w:space="0" w:color="auto"/>
          <w:right w:val="double" w:sz="4" w:space="0" w:color="auto"/>
        </w:tblBorders>
        <w:tblLayout w:type="fixed"/>
        <w:tblLook w:val="0000"/>
      </w:tblPr>
      <w:tblGrid>
        <w:gridCol w:w="1106"/>
        <w:gridCol w:w="4253"/>
        <w:gridCol w:w="4252"/>
      </w:tblGrid>
      <w:tr w:rsidR="00A83FA4" w:rsidRPr="00E15FFF" w:rsidTr="0051110B">
        <w:trPr>
          <w:jc w:val="center"/>
        </w:trPr>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601D46">
            <w:pPr>
              <w:pStyle w:val="a5"/>
              <w:ind w:firstLine="0"/>
              <w:jc w:val="center"/>
              <w:rPr>
                <w:sz w:val="20"/>
                <w:szCs w:val="20"/>
              </w:rPr>
            </w:pPr>
            <w:r w:rsidRPr="00E15FFF">
              <w:rPr>
                <w:sz w:val="20"/>
                <w:szCs w:val="20"/>
              </w:rPr>
              <w:t>Наимено-вание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601D46">
            <w:pPr>
              <w:pStyle w:val="a5"/>
              <w:ind w:firstLine="190"/>
              <w:jc w:val="center"/>
              <w:rPr>
                <w:sz w:val="20"/>
                <w:szCs w:val="20"/>
              </w:rPr>
            </w:pPr>
            <w:r w:rsidRPr="00E15FFF">
              <w:rPr>
                <w:sz w:val="20"/>
                <w:szCs w:val="20"/>
              </w:rPr>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rsidR="00A83FA4" w:rsidRPr="00E15FFF" w:rsidRDefault="00A83FA4" w:rsidP="00601D46">
            <w:pPr>
              <w:pStyle w:val="a5"/>
              <w:ind w:firstLine="190"/>
              <w:jc w:val="center"/>
              <w:rPr>
                <w:sz w:val="20"/>
                <w:szCs w:val="20"/>
              </w:rPr>
            </w:pPr>
            <w:r w:rsidRPr="00E15FFF">
              <w:rPr>
                <w:sz w:val="20"/>
                <w:szCs w:val="20"/>
              </w:rPr>
              <w:t>Допускается</w:t>
            </w:r>
          </w:p>
        </w:tc>
      </w:tr>
      <w:tr w:rsidR="00A83FA4" w:rsidRPr="00E15FFF" w:rsidTr="0051110B">
        <w:trPr>
          <w:jc w:val="center"/>
        </w:trPr>
        <w:tc>
          <w:tcPr>
            <w:tcW w:w="1106"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0"/>
              <w:jc w:val="center"/>
              <w:rPr>
                <w:sz w:val="20"/>
                <w:szCs w:val="20"/>
              </w:rPr>
            </w:pPr>
            <w:r w:rsidRPr="00E15FFF">
              <w:rPr>
                <w:sz w:val="20"/>
                <w:szCs w:val="20"/>
                <w:lang w:val="en-US"/>
              </w:rPr>
              <w:t>I</w:t>
            </w:r>
            <w:r w:rsidRPr="00E15FFF">
              <w:rPr>
                <w:sz w:val="20"/>
                <w:szCs w:val="20"/>
              </w:rPr>
              <w:t xml:space="preserve"> пояс ЗСО</w:t>
            </w:r>
          </w:p>
        </w:tc>
        <w:tc>
          <w:tcPr>
            <w:tcW w:w="4253"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190"/>
              <w:rPr>
                <w:sz w:val="20"/>
                <w:szCs w:val="20"/>
              </w:rPr>
            </w:pPr>
            <w:r w:rsidRPr="00E15FFF">
              <w:rPr>
                <w:sz w:val="20"/>
                <w:szCs w:val="20"/>
              </w:rPr>
              <w:t>Все виды строительства;</w:t>
            </w:r>
          </w:p>
          <w:p w:rsidR="00A83FA4" w:rsidRPr="00E15FFF" w:rsidRDefault="00A83FA4" w:rsidP="00601D46">
            <w:pPr>
              <w:pStyle w:val="a5"/>
              <w:ind w:firstLine="190"/>
              <w:rPr>
                <w:sz w:val="20"/>
                <w:szCs w:val="20"/>
              </w:rPr>
            </w:pPr>
            <w:r w:rsidRPr="00E15FFF">
              <w:rPr>
                <w:sz w:val="20"/>
                <w:szCs w:val="20"/>
              </w:rPr>
              <w:t>Выпуск любых стоков;</w:t>
            </w:r>
          </w:p>
          <w:p w:rsidR="00A83FA4" w:rsidRPr="00E15FFF" w:rsidRDefault="00A83FA4" w:rsidP="00601D46">
            <w:pPr>
              <w:pStyle w:val="a5"/>
              <w:ind w:firstLine="190"/>
              <w:rPr>
                <w:sz w:val="20"/>
                <w:szCs w:val="20"/>
              </w:rPr>
            </w:pPr>
            <w:r w:rsidRPr="00E15FFF">
              <w:rPr>
                <w:sz w:val="20"/>
                <w:szCs w:val="20"/>
              </w:rPr>
              <w:t>Размещение жилых и хозяйственно-бытовых  зданий;</w:t>
            </w:r>
          </w:p>
          <w:p w:rsidR="00A83FA4" w:rsidRPr="00E15FFF" w:rsidRDefault="00A83FA4" w:rsidP="00601D46">
            <w:pPr>
              <w:pStyle w:val="a5"/>
              <w:ind w:firstLine="190"/>
              <w:rPr>
                <w:sz w:val="20"/>
                <w:szCs w:val="20"/>
              </w:rPr>
            </w:pPr>
            <w:r w:rsidRPr="00E15FFF">
              <w:rPr>
                <w:sz w:val="20"/>
                <w:szCs w:val="20"/>
              </w:rPr>
              <w:t>Проживание людей;</w:t>
            </w:r>
          </w:p>
          <w:p w:rsidR="00A83FA4" w:rsidRPr="00E15FFF" w:rsidRDefault="00A83FA4" w:rsidP="00601D46">
            <w:pPr>
              <w:pStyle w:val="a5"/>
              <w:ind w:firstLine="190"/>
              <w:rPr>
                <w:sz w:val="20"/>
                <w:szCs w:val="20"/>
              </w:rPr>
            </w:pPr>
            <w:r w:rsidRPr="00E15FFF">
              <w:rPr>
                <w:sz w:val="20"/>
                <w:szCs w:val="20"/>
              </w:rPr>
              <w:t>Посадка высокоствольных деревьев;</w:t>
            </w:r>
          </w:p>
          <w:p w:rsidR="00A83FA4" w:rsidRPr="00E15FFF" w:rsidRDefault="00A83FA4" w:rsidP="00601D46">
            <w:pPr>
              <w:pStyle w:val="a5"/>
              <w:ind w:firstLine="190"/>
              <w:rPr>
                <w:sz w:val="20"/>
                <w:szCs w:val="20"/>
              </w:rPr>
            </w:pPr>
            <w:r w:rsidRPr="00E15FFF">
              <w:rPr>
                <w:sz w:val="20"/>
                <w:szCs w:val="20"/>
              </w:rPr>
              <w:t>Применение ядохимикатов и удобрений;</w:t>
            </w:r>
          </w:p>
          <w:p w:rsidR="00A83FA4" w:rsidRPr="00E15FFF" w:rsidRDefault="00A83FA4" w:rsidP="00601D46">
            <w:pPr>
              <w:pStyle w:val="a5"/>
              <w:ind w:firstLine="190"/>
              <w:rPr>
                <w:sz w:val="20"/>
                <w:szCs w:val="20"/>
              </w:rPr>
            </w:pPr>
            <w:r w:rsidRPr="00E15FFF">
              <w:rPr>
                <w:sz w:val="20"/>
                <w:szCs w:val="20"/>
              </w:rPr>
              <w:t>Загрязнение питьевой воды через оголовки и устья скважин, люки и переливные трубы резервуаров.</w:t>
            </w:r>
          </w:p>
        </w:tc>
        <w:tc>
          <w:tcPr>
            <w:tcW w:w="4252"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190"/>
              <w:rPr>
                <w:sz w:val="20"/>
                <w:szCs w:val="20"/>
              </w:rPr>
            </w:pPr>
            <w:r w:rsidRPr="00E15FFF">
              <w:rPr>
                <w:sz w:val="20"/>
                <w:szCs w:val="20"/>
              </w:rPr>
              <w:t>Ограждение и охрана;</w:t>
            </w:r>
          </w:p>
          <w:p w:rsidR="00A83FA4" w:rsidRPr="00E15FFF" w:rsidRDefault="00A83FA4" w:rsidP="00601D46">
            <w:pPr>
              <w:pStyle w:val="a5"/>
              <w:ind w:firstLine="190"/>
              <w:rPr>
                <w:sz w:val="20"/>
                <w:szCs w:val="20"/>
              </w:rPr>
            </w:pPr>
            <w:r w:rsidRPr="00E15FFF">
              <w:rPr>
                <w:sz w:val="20"/>
                <w:szCs w:val="20"/>
              </w:rPr>
              <w:t>Озеленение;</w:t>
            </w:r>
          </w:p>
          <w:p w:rsidR="00A83FA4" w:rsidRPr="00E15FFF" w:rsidRDefault="00A83FA4" w:rsidP="00601D46">
            <w:pPr>
              <w:pStyle w:val="a5"/>
              <w:ind w:firstLine="190"/>
              <w:rPr>
                <w:sz w:val="20"/>
                <w:szCs w:val="20"/>
              </w:rPr>
            </w:pPr>
            <w:r w:rsidRPr="00E15FFF">
              <w:rPr>
                <w:sz w:val="20"/>
                <w:szCs w:val="20"/>
              </w:rPr>
              <w:t>Отвод поверхностного стока на очистные  сооружения;</w:t>
            </w:r>
          </w:p>
          <w:p w:rsidR="00A83FA4" w:rsidRPr="00E15FFF" w:rsidRDefault="00A83FA4" w:rsidP="00601D46">
            <w:pPr>
              <w:pStyle w:val="a5"/>
              <w:ind w:firstLine="190"/>
              <w:rPr>
                <w:sz w:val="20"/>
                <w:szCs w:val="20"/>
              </w:rPr>
            </w:pPr>
            <w:r w:rsidRPr="00E15FFF">
              <w:rPr>
                <w:sz w:val="20"/>
                <w:szCs w:val="20"/>
              </w:rPr>
              <w:t>Твердое покрытие на дорожках;</w:t>
            </w:r>
          </w:p>
          <w:p w:rsidR="00A83FA4" w:rsidRPr="00E15FFF" w:rsidRDefault="00A83FA4" w:rsidP="00601D46">
            <w:pPr>
              <w:pStyle w:val="a5"/>
              <w:ind w:firstLine="190"/>
              <w:rPr>
                <w:sz w:val="20"/>
                <w:szCs w:val="20"/>
              </w:rPr>
            </w:pPr>
            <w:r w:rsidRPr="00E15FFF">
              <w:rPr>
                <w:sz w:val="20"/>
                <w:szCs w:val="20"/>
              </w:rPr>
              <w:t>Оборудование зданий канализацией с отводом сточных вод на КОС;</w:t>
            </w:r>
          </w:p>
          <w:p w:rsidR="00A83FA4" w:rsidRPr="00E15FFF" w:rsidRDefault="00A83FA4" w:rsidP="00601D46">
            <w:pPr>
              <w:pStyle w:val="a5"/>
              <w:ind w:firstLine="190"/>
              <w:rPr>
                <w:sz w:val="20"/>
                <w:szCs w:val="20"/>
              </w:rPr>
            </w:pPr>
            <w:r w:rsidRPr="00E15FFF">
              <w:rPr>
                <w:sz w:val="20"/>
                <w:szCs w:val="20"/>
              </w:rPr>
              <w:t>Оборудование водопроводных сооружений с учетом предотвращения загрязнения питьевой воды через оголовки и устья скважин и т.д.;</w:t>
            </w:r>
          </w:p>
          <w:p w:rsidR="00A83FA4" w:rsidRPr="00E15FFF" w:rsidRDefault="00A83FA4" w:rsidP="00601D46">
            <w:pPr>
              <w:pStyle w:val="a5"/>
              <w:ind w:firstLine="190"/>
              <w:rPr>
                <w:sz w:val="20"/>
                <w:szCs w:val="20"/>
              </w:rPr>
            </w:pPr>
            <w:r w:rsidRPr="00E15FFF">
              <w:rPr>
                <w:sz w:val="20"/>
                <w:szCs w:val="20"/>
              </w:rPr>
              <w:t>Оборудование водозаборов аппаратурой для контроля дебита</w:t>
            </w:r>
          </w:p>
        </w:tc>
      </w:tr>
      <w:tr w:rsidR="00A83FA4" w:rsidRPr="00E15FFF" w:rsidTr="0051110B">
        <w:trPr>
          <w:jc w:val="center"/>
        </w:trPr>
        <w:tc>
          <w:tcPr>
            <w:tcW w:w="1106"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0"/>
              <w:jc w:val="center"/>
              <w:rPr>
                <w:sz w:val="20"/>
                <w:szCs w:val="20"/>
              </w:rPr>
            </w:pPr>
            <w:r w:rsidRPr="00E15FFF">
              <w:rPr>
                <w:sz w:val="20"/>
                <w:szCs w:val="20"/>
                <w:lang w:val="en-US"/>
              </w:rPr>
              <w:t>II</w:t>
            </w:r>
            <w:r w:rsidRPr="00E15FFF">
              <w:rPr>
                <w:sz w:val="20"/>
                <w:szCs w:val="20"/>
              </w:rPr>
              <w:t xml:space="preserve"> и </w:t>
            </w:r>
            <w:r w:rsidRPr="00E15FFF">
              <w:rPr>
                <w:sz w:val="20"/>
                <w:szCs w:val="20"/>
                <w:lang w:val="en-US"/>
              </w:rPr>
              <w:t>III</w:t>
            </w:r>
            <w:r w:rsidRPr="00E15FFF">
              <w:rPr>
                <w:sz w:val="20"/>
                <w:szCs w:val="20"/>
              </w:rPr>
              <w:t xml:space="preserve"> пояса</w:t>
            </w:r>
          </w:p>
        </w:tc>
        <w:tc>
          <w:tcPr>
            <w:tcW w:w="4253"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190"/>
              <w:rPr>
                <w:sz w:val="20"/>
                <w:szCs w:val="20"/>
              </w:rPr>
            </w:pPr>
            <w:r w:rsidRPr="00E15FFF">
              <w:rPr>
                <w:sz w:val="20"/>
                <w:szCs w:val="20"/>
              </w:rPr>
              <w:t>Закачка отработанных вод в подземные горизонты, подземного складирования твердых отходов и разработки недр земли;</w:t>
            </w:r>
          </w:p>
          <w:p w:rsidR="00A83FA4" w:rsidRPr="00E15FFF" w:rsidRDefault="00A83FA4" w:rsidP="00601D46">
            <w:pPr>
              <w:pStyle w:val="a5"/>
              <w:ind w:firstLine="190"/>
              <w:rPr>
                <w:sz w:val="20"/>
                <w:szCs w:val="20"/>
              </w:rPr>
            </w:pPr>
            <w:r w:rsidRPr="00E15FFF">
              <w:rPr>
                <w:sz w:val="20"/>
                <w:szCs w:val="20"/>
              </w:rPr>
              <w:t>Размещение складов ГСМ, ядохимикатов,  минеральных удобрений, накопителей промстоков, шламохранилищ;</w:t>
            </w:r>
          </w:p>
          <w:p w:rsidR="00A83FA4" w:rsidRPr="00E15FFF" w:rsidRDefault="00A83FA4" w:rsidP="00601D46">
            <w:pPr>
              <w:pStyle w:val="a5"/>
              <w:ind w:firstLine="190"/>
              <w:rPr>
                <w:sz w:val="20"/>
                <w:szCs w:val="20"/>
              </w:rPr>
            </w:pPr>
            <w:r w:rsidRPr="00E15FFF">
              <w:rPr>
                <w:sz w:val="20"/>
                <w:szCs w:val="20"/>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A83FA4" w:rsidRPr="00E15FFF" w:rsidRDefault="00A83FA4" w:rsidP="00601D46">
            <w:pPr>
              <w:pStyle w:val="a5"/>
              <w:ind w:firstLine="190"/>
              <w:rPr>
                <w:sz w:val="20"/>
                <w:szCs w:val="20"/>
              </w:rPr>
            </w:pPr>
            <w:r w:rsidRPr="00E15FFF">
              <w:rPr>
                <w:sz w:val="20"/>
                <w:szCs w:val="20"/>
              </w:rPr>
              <w:lastRenderedPageBreak/>
              <w:t>Применение удобрений и ядохимикатов;</w:t>
            </w:r>
          </w:p>
          <w:p w:rsidR="00A83FA4" w:rsidRPr="00E15FFF" w:rsidRDefault="00A83FA4" w:rsidP="00601D46">
            <w:pPr>
              <w:pStyle w:val="a5"/>
              <w:ind w:firstLine="190"/>
              <w:rPr>
                <w:sz w:val="20"/>
                <w:szCs w:val="20"/>
              </w:rPr>
            </w:pPr>
            <w:r w:rsidRPr="00E15FFF">
              <w:rPr>
                <w:sz w:val="20"/>
                <w:szCs w:val="20"/>
              </w:rPr>
              <w:t>Рубка леса главного пользования и реконструкции.</w:t>
            </w:r>
          </w:p>
        </w:tc>
        <w:tc>
          <w:tcPr>
            <w:tcW w:w="4252" w:type="dxa"/>
            <w:tcBorders>
              <w:top w:val="single" w:sz="6" w:space="0" w:color="auto"/>
              <w:left w:val="single" w:sz="6" w:space="0" w:color="auto"/>
              <w:bottom w:val="single" w:sz="6" w:space="0" w:color="auto"/>
              <w:right w:val="single" w:sz="6" w:space="0" w:color="auto"/>
            </w:tcBorders>
          </w:tcPr>
          <w:p w:rsidR="00A83FA4" w:rsidRPr="00E15FFF" w:rsidRDefault="00A83FA4" w:rsidP="00601D46">
            <w:pPr>
              <w:pStyle w:val="a5"/>
              <w:ind w:firstLine="190"/>
              <w:rPr>
                <w:sz w:val="20"/>
                <w:szCs w:val="20"/>
              </w:rPr>
            </w:pPr>
            <w:r w:rsidRPr="00E15FFF">
              <w:rPr>
                <w:sz w:val="20"/>
                <w:szCs w:val="20"/>
              </w:rPr>
              <w:lastRenderedPageBreak/>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83FA4" w:rsidRPr="00E15FFF" w:rsidRDefault="00A83FA4" w:rsidP="00601D46">
            <w:pPr>
              <w:pStyle w:val="a5"/>
              <w:ind w:firstLine="190"/>
              <w:rPr>
                <w:sz w:val="20"/>
                <w:szCs w:val="20"/>
              </w:rPr>
            </w:pPr>
            <w:r w:rsidRPr="00E15FFF">
              <w:rPr>
                <w:sz w:val="20"/>
                <w:szCs w:val="20"/>
              </w:rPr>
              <w:t>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83FA4" w:rsidRPr="00E15FFF" w:rsidRDefault="00A83FA4" w:rsidP="00601D46">
            <w:pPr>
              <w:pStyle w:val="a5"/>
              <w:ind w:firstLine="190"/>
              <w:rPr>
                <w:sz w:val="20"/>
                <w:szCs w:val="20"/>
              </w:rPr>
            </w:pPr>
            <w:r w:rsidRPr="00E15FFF">
              <w:rPr>
                <w:sz w:val="20"/>
                <w:szCs w:val="20"/>
              </w:rPr>
              <w:t xml:space="preserve">В </w:t>
            </w:r>
            <w:r w:rsidRPr="00E15FFF">
              <w:rPr>
                <w:sz w:val="20"/>
                <w:szCs w:val="20"/>
                <w:lang w:val="en-US"/>
              </w:rPr>
              <w:t>III</w:t>
            </w:r>
            <w:r w:rsidRPr="00E15FFF">
              <w:rPr>
                <w:sz w:val="20"/>
                <w:szCs w:val="20"/>
              </w:rPr>
              <w:t xml:space="preserve"> поясе при использовании защищенных подземных вод, выполнении спецмероприятий по </w:t>
            </w:r>
            <w:r w:rsidRPr="00E15FFF">
              <w:rPr>
                <w:sz w:val="20"/>
                <w:szCs w:val="20"/>
              </w:rPr>
              <w:lastRenderedPageBreak/>
              <w:t>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A83FA4" w:rsidRPr="00E15FFF" w:rsidRDefault="00A83FA4" w:rsidP="00601D46">
            <w:pPr>
              <w:pStyle w:val="a5"/>
              <w:ind w:firstLine="190"/>
              <w:rPr>
                <w:bCs/>
                <w:sz w:val="20"/>
                <w:szCs w:val="20"/>
              </w:rPr>
            </w:pPr>
            <w:r w:rsidRPr="00E15FFF">
              <w:rPr>
                <w:sz w:val="20"/>
                <w:szCs w:val="20"/>
              </w:rPr>
              <w:t>Рубки ухода и санитарные рубки леса.</w:t>
            </w:r>
          </w:p>
        </w:tc>
      </w:tr>
    </w:tbl>
    <w:p w:rsidR="00A83FA4" w:rsidRPr="00E15FFF" w:rsidRDefault="00956189" w:rsidP="0065133F">
      <w:pPr>
        <w:pStyle w:val="4"/>
      </w:pPr>
      <w:r w:rsidRPr="00E15FFF">
        <w:lastRenderedPageBreak/>
        <w:t>1.2.1.3. ОХРАННЫЕ ЗОНЫ ОБЪЕКТОВ ИНЖЕНЕРНОЙ И ТРАНСПОРТНОЙ ИНФРАСТРУКТУРЫ</w:t>
      </w:r>
    </w:p>
    <w:p w:rsidR="00A83FA4" w:rsidRPr="00E15FFF" w:rsidRDefault="00A83FA4" w:rsidP="00601D46">
      <w:pPr>
        <w:pStyle w:val="a5"/>
      </w:pPr>
      <w:r w:rsidRPr="00E15FFF">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A83FA4" w:rsidRPr="00E15FFF" w:rsidRDefault="00956189" w:rsidP="0065133F">
      <w:pPr>
        <w:pStyle w:val="4"/>
      </w:pPr>
      <w:r w:rsidRPr="00E15FFF">
        <w:t>1.2.1.4. ОХРАННЫЕ ЗОНЫ ЭЛЕКТРИЧЕСКИХ СЕТЕЙ</w:t>
      </w:r>
    </w:p>
    <w:p w:rsidR="00A83FA4" w:rsidRPr="00E15FFF" w:rsidRDefault="00A83FA4" w:rsidP="00601D46">
      <w:pPr>
        <w:pStyle w:val="a5"/>
        <w:rPr>
          <w:b/>
        </w:rPr>
      </w:pPr>
      <w:r w:rsidRPr="00E15FFF">
        <w:t>Под электрическими сетями понимаются подстанции, распределительные устройства, воздушные линии электропередач</w:t>
      </w:r>
      <w:r w:rsidRPr="00E15FFF">
        <w:rPr>
          <w:b/>
        </w:rPr>
        <w:t xml:space="preserve">, </w:t>
      </w:r>
      <w:r w:rsidRPr="00E15FFF">
        <w:t>подземные и подводные кабельные линии электропередачи.</w:t>
      </w:r>
      <w:r w:rsidRPr="00E15FFF">
        <w:rPr>
          <w:b/>
        </w:rPr>
        <w:t xml:space="preserve"> </w:t>
      </w:r>
    </w:p>
    <w:p w:rsidR="00A83FA4" w:rsidRPr="00E15FFF" w:rsidRDefault="00A83FA4" w:rsidP="00601D46">
      <w:pPr>
        <w:pStyle w:val="a5"/>
      </w:pPr>
      <w:r w:rsidRPr="00E15FFF">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A83FA4" w:rsidRPr="00E15FFF" w:rsidRDefault="00A83FA4" w:rsidP="00601D46">
      <w:pPr>
        <w:pStyle w:val="a5"/>
      </w:pPr>
      <w:r w:rsidRPr="00E15FFF">
        <w:t>20 м – для ВЛ напряжением 330 кВ;</w:t>
      </w:r>
    </w:p>
    <w:p w:rsidR="00A83FA4" w:rsidRPr="00E15FFF" w:rsidRDefault="00A83FA4" w:rsidP="00601D46">
      <w:pPr>
        <w:pStyle w:val="a5"/>
      </w:pPr>
      <w:r w:rsidRPr="00E15FFF">
        <w:t>30 м – для ВЛ напряжением 500 кВ;</w:t>
      </w:r>
    </w:p>
    <w:p w:rsidR="00A83FA4" w:rsidRPr="00E15FFF" w:rsidRDefault="00A83FA4" w:rsidP="00601D46">
      <w:pPr>
        <w:pStyle w:val="a5"/>
      </w:pPr>
      <w:r w:rsidRPr="00E15FFF">
        <w:t>40 м – для ВЛ напряжением 750 кВ;</w:t>
      </w:r>
    </w:p>
    <w:p w:rsidR="00A83FA4" w:rsidRPr="00E15FFF" w:rsidRDefault="00A83FA4" w:rsidP="00601D46">
      <w:pPr>
        <w:pStyle w:val="a5"/>
        <w:rPr>
          <w:i/>
        </w:rPr>
      </w:pPr>
      <w:r w:rsidRPr="00E15FFF">
        <w:t>55 м – для ВЛ напряжением 1150 кВ.</w:t>
      </w:r>
    </w:p>
    <w:p w:rsidR="00A83FA4" w:rsidRPr="00E15FFF" w:rsidRDefault="00956189" w:rsidP="0065133F">
      <w:pPr>
        <w:pStyle w:val="4"/>
      </w:pPr>
      <w:r w:rsidRPr="00E15FFF">
        <w:t>1.2.1.5. ОХРАННЫЕ ЗОНЫ ЛИНИЙ И СООРУЖЕНИЙ СВЯЗИ</w:t>
      </w:r>
    </w:p>
    <w:p w:rsidR="00A83FA4" w:rsidRPr="00E15FFF" w:rsidRDefault="00A83FA4" w:rsidP="00601D46">
      <w:pPr>
        <w:pStyle w:val="a5"/>
      </w:pPr>
      <w:r w:rsidRPr="00E15FFF">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A83FA4" w:rsidRPr="00E15FFF" w:rsidRDefault="00956189" w:rsidP="0065133F">
      <w:pPr>
        <w:pStyle w:val="4"/>
      </w:pPr>
      <w:r w:rsidRPr="00E15FFF">
        <w:t>1.2.1.6. ОХРАННЫЕ ЗОНЫ СИСТЕМ ГАЗОСНАБЖЕНИЯ</w:t>
      </w:r>
    </w:p>
    <w:p w:rsidR="00A83FA4" w:rsidRPr="00E15FFF" w:rsidRDefault="00A83FA4" w:rsidP="00601D46">
      <w:pPr>
        <w:pStyle w:val="a5"/>
      </w:pPr>
      <w:r w:rsidRPr="00E15FFF">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A83FA4" w:rsidRPr="00E15FFF" w:rsidRDefault="00A83FA4" w:rsidP="00601D46">
      <w:pPr>
        <w:pStyle w:val="a5"/>
      </w:pPr>
      <w:r w:rsidRPr="00E15FFF">
        <w:t>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w:t>
      </w:r>
    </w:p>
    <w:p w:rsidR="00A83FA4" w:rsidRPr="00E15FFF" w:rsidRDefault="00956189" w:rsidP="0065133F">
      <w:pPr>
        <w:pStyle w:val="4"/>
      </w:pPr>
      <w:r w:rsidRPr="00E15FFF">
        <w:t>1.2.1.7. ОХРАННЫЕ ЗОНЫ ТРАНСПОРТА</w:t>
      </w:r>
    </w:p>
    <w:p w:rsidR="00A83FA4" w:rsidRPr="00E15FFF" w:rsidRDefault="00A83FA4" w:rsidP="00601D46">
      <w:pPr>
        <w:pStyle w:val="a5"/>
      </w:pPr>
      <w:r w:rsidRPr="00E15FFF">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A83FA4" w:rsidRPr="00E15FFF" w:rsidRDefault="00A83FA4" w:rsidP="00601D46">
      <w:pPr>
        <w:pStyle w:val="a5"/>
      </w:pPr>
      <w:r w:rsidRPr="00E15FFF">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rsidRPr="00E15FFF">
          <w:t>50 м</w:t>
        </w:r>
      </w:smartTag>
      <w:r w:rsidRPr="00E15FFF">
        <w:t xml:space="preserve"> считая от границы полосы отвода.</w:t>
      </w:r>
    </w:p>
    <w:p w:rsidR="00A83FA4" w:rsidRPr="00E15FFF" w:rsidRDefault="00A83FA4" w:rsidP="00601D46">
      <w:pPr>
        <w:pStyle w:val="a5"/>
      </w:pPr>
      <w:r w:rsidRPr="00E15FFF">
        <w:lastRenderedPageBreak/>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A83FA4" w:rsidRPr="00E15FFF" w:rsidRDefault="00A83FA4" w:rsidP="00601D46">
      <w:pPr>
        <w:pStyle w:val="a5"/>
      </w:pPr>
      <w:r w:rsidRPr="00E15FFF">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A83FA4" w:rsidRPr="00E15FFF" w:rsidRDefault="00A83FA4" w:rsidP="00601D46">
      <w:pPr>
        <w:pStyle w:val="a5"/>
      </w:pPr>
      <w:r w:rsidRPr="00E15FFF">
        <w:t>распашка земель;</w:t>
      </w:r>
    </w:p>
    <w:p w:rsidR="00A83FA4" w:rsidRPr="00E15FFF" w:rsidRDefault="00A83FA4" w:rsidP="00601D46">
      <w:pPr>
        <w:pStyle w:val="a5"/>
      </w:pPr>
      <w:r w:rsidRPr="00E15FFF">
        <w:t>выпас скота;</w:t>
      </w:r>
    </w:p>
    <w:p w:rsidR="00A83FA4" w:rsidRPr="00E15FFF" w:rsidRDefault="00A83FA4" w:rsidP="00601D46">
      <w:pPr>
        <w:pStyle w:val="a5"/>
      </w:pPr>
      <w:r w:rsidRPr="00E15FFF">
        <w:t>выпуск поверхностных и хозяйственно - бытовых вод.</w:t>
      </w:r>
    </w:p>
    <w:p w:rsidR="00A83FA4" w:rsidRPr="00E15FFF" w:rsidRDefault="00A83FA4" w:rsidP="00601D46">
      <w:pPr>
        <w:pStyle w:val="a5"/>
        <w:rPr>
          <w:rFonts w:eastAsia="Arial Unicode MS"/>
        </w:rPr>
      </w:pPr>
      <w:r w:rsidRPr="00E15FFF">
        <w:rPr>
          <w:rFonts w:eastAsia="Arial Unicode MS"/>
        </w:rPr>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83FA4" w:rsidRPr="00E15FFF" w:rsidRDefault="00956189" w:rsidP="0065133F">
      <w:pPr>
        <w:pStyle w:val="4"/>
      </w:pPr>
      <w:r w:rsidRPr="00E15FFF">
        <w:t>1.2.1.8. САНИТАРНО - ЗАЩИТНЫЕ ЗОНЫ</w:t>
      </w:r>
    </w:p>
    <w:p w:rsidR="00A83FA4" w:rsidRPr="00E15FFF" w:rsidRDefault="00A83FA4" w:rsidP="00601D46">
      <w:pPr>
        <w:pStyle w:val="a5"/>
      </w:pPr>
      <w:r w:rsidRPr="00E15FFF">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A83FA4" w:rsidRPr="00E15FFF" w:rsidRDefault="00A83FA4" w:rsidP="00601D46">
      <w:pPr>
        <w:pStyle w:val="a5"/>
      </w:pPr>
      <w:r w:rsidRPr="00E15FFF">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A83FA4" w:rsidRPr="00E15FFF" w:rsidRDefault="00A83FA4" w:rsidP="00601D46">
      <w:pPr>
        <w:pStyle w:val="a5"/>
      </w:pPr>
      <w:r w:rsidRPr="00E15FFF">
        <w:t>Размеры СЗЗ значительно меньше величины точности отображения объектов в масштабе 1:10 000, в котором выполняется генплан поселения, в связи с чем, СЗЗ не всех объектов могут быть отображены площадными объектами.</w:t>
      </w:r>
    </w:p>
    <w:p w:rsidR="00A83FA4" w:rsidRPr="00E15FFF" w:rsidRDefault="00956189" w:rsidP="0065133F">
      <w:pPr>
        <w:pStyle w:val="4"/>
      </w:pPr>
      <w:r w:rsidRPr="00E15FFF">
        <w:t>1.2.1.9. ЗОНЫ РЕКРЕАЦИОННОГО НАЗНАЧЕНИЯ</w:t>
      </w:r>
    </w:p>
    <w:p w:rsidR="00A83FA4" w:rsidRPr="00E15FFF" w:rsidRDefault="00A83FA4" w:rsidP="00601D46">
      <w:pPr>
        <w:pStyle w:val="a5"/>
      </w:pPr>
      <w:r w:rsidRPr="00E15FFF">
        <w:t>Зоны рекреационного назначения включают в себя зоны отдыха, формирующиеся на базе существующих зон длительного отдыха – водоохранные зоны и прибрежные полосы водных объектов.</w:t>
      </w:r>
    </w:p>
    <w:p w:rsidR="00A83FA4" w:rsidRPr="00E15FFF" w:rsidRDefault="00A83FA4" w:rsidP="00601D46">
      <w:pPr>
        <w:pStyle w:val="a5"/>
      </w:pPr>
      <w:r w:rsidRPr="00E15FFF">
        <w:t>С учетом имеющихся территориальных ресурсов, выявленных при комплексном анализе территории, зона преимущественного развития рекреационной и туристской инфраструктуры подразделяется на:</w:t>
      </w:r>
    </w:p>
    <w:p w:rsidR="00A83FA4" w:rsidRPr="00E15FFF" w:rsidRDefault="00A83FA4" w:rsidP="00601D46">
      <w:pPr>
        <w:pStyle w:val="a5"/>
      </w:pPr>
      <w:r w:rsidRPr="00E15FFF">
        <w:t>зоны ограниченного рекреационного использования;</w:t>
      </w:r>
    </w:p>
    <w:p w:rsidR="00A83FA4" w:rsidRPr="00E15FFF" w:rsidRDefault="00A83FA4" w:rsidP="00601D46">
      <w:pPr>
        <w:pStyle w:val="a5"/>
      </w:pPr>
      <w:r w:rsidRPr="00E15FFF">
        <w:t>зоны активного рекреационного использования.</w:t>
      </w:r>
    </w:p>
    <w:p w:rsidR="00A83FA4" w:rsidRPr="00E15FFF" w:rsidRDefault="00A83FA4" w:rsidP="00601D46">
      <w:pPr>
        <w:pStyle w:val="a5"/>
      </w:pPr>
      <w:r w:rsidRPr="00E15FFF">
        <w:t>В зонах активного рекреационного использования (зоны перспективного рекреационного строительства) разрешается размещать:</w:t>
      </w:r>
    </w:p>
    <w:p w:rsidR="00A83FA4" w:rsidRPr="00E15FFF" w:rsidRDefault="00A83FA4" w:rsidP="00601D46">
      <w:pPr>
        <w:pStyle w:val="a5"/>
      </w:pPr>
      <w:r w:rsidRPr="00E15FFF">
        <w:t>учреждения длительного и кратковременного отдыха взрослых (базы и дома отдыха, пансионаты, турбазы, мотели и кемпинги, рыболовные и охотничьи базы);</w:t>
      </w:r>
    </w:p>
    <w:p w:rsidR="00A83FA4" w:rsidRPr="00E15FFF" w:rsidRDefault="00A83FA4" w:rsidP="00601D46">
      <w:pPr>
        <w:pStyle w:val="a5"/>
      </w:pPr>
      <w:r w:rsidRPr="00E15FFF">
        <w:t>учреждения длительного отдыха детей (детские дачи, пионерские и оздоровительные лагеря) зоны регулируемого рекреационного использования;</w:t>
      </w:r>
    </w:p>
    <w:p w:rsidR="00A83FA4" w:rsidRPr="00E15FFF" w:rsidRDefault="00A83FA4" w:rsidP="00601D46">
      <w:pPr>
        <w:pStyle w:val="a5"/>
      </w:pPr>
      <w:r w:rsidRPr="00E15FFF">
        <w:t>лечебные учреждения санаторно-курортного профиля (санатории, профилактории, детские санатории, лесные школы);</w:t>
      </w:r>
    </w:p>
    <w:p w:rsidR="00A83FA4" w:rsidRPr="00E15FFF" w:rsidRDefault="00A83FA4" w:rsidP="00601D46">
      <w:pPr>
        <w:pStyle w:val="a5"/>
      </w:pPr>
      <w:r w:rsidRPr="00E15FFF">
        <w:t>трассы транспортных и инженерных коммуникаций для обслуживания зон отдыха (автомобильные дороги с твердым покрытием, водопроводные и канализационные коллекторы, ЛЭП напряжением не выше 6 Кв, теплотрассы и газопроводы среднего давления, линии связи);</w:t>
      </w:r>
    </w:p>
    <w:p w:rsidR="00A83FA4" w:rsidRPr="00E15FFF" w:rsidRDefault="00A83FA4" w:rsidP="00601D46">
      <w:pPr>
        <w:pStyle w:val="a5"/>
      </w:pPr>
      <w:r w:rsidRPr="00E15FFF">
        <w:t xml:space="preserve">элементы хозяйственной инфраструктуры – транспортные и инженерные сооружения для обслуживания зон отдыха (пассажирские причалы, остановочные пункты автомобильного </w:t>
      </w:r>
      <w:r w:rsidRPr="00E15FFF">
        <w:lastRenderedPageBreak/>
        <w:t>транспорта, крытые и открытые стоянки автомобильного транспорта, артезианские скважины, водопроводные сооружения, очистные сооружения канализации, ГРП, понизительные подстанции, АТС);</w:t>
      </w:r>
    </w:p>
    <w:p w:rsidR="00A83FA4" w:rsidRPr="00E15FFF" w:rsidRDefault="00A83FA4" w:rsidP="00601D46">
      <w:pPr>
        <w:pStyle w:val="a5"/>
      </w:pPr>
      <w:r w:rsidRPr="00E15FFF">
        <w:t>объекты рекреационного обслуживания, обеспечивающие функции расселения и обслуживания рекреантов (учреждения культурно-бытового обслуживания, жилые образования и населенные пункты для расселения обслуживающего персонала).</w:t>
      </w:r>
    </w:p>
    <w:p w:rsidR="00A83FA4" w:rsidRPr="00E15FFF" w:rsidRDefault="00A83FA4" w:rsidP="00601D46">
      <w:pPr>
        <w:pStyle w:val="a5"/>
      </w:pPr>
      <w:r w:rsidRPr="00E15FFF">
        <w:t>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рекреантов и решающей вопросы охраны окружающей среды.</w:t>
      </w:r>
    </w:p>
    <w:p w:rsidR="00A83FA4" w:rsidRPr="00E15FFF" w:rsidRDefault="00A83FA4" w:rsidP="00601D46">
      <w:pPr>
        <w:pStyle w:val="a5"/>
      </w:pPr>
      <w:r w:rsidRPr="00E15FFF">
        <w:t>На территории зоны преимущественного развития рекреационной и туристской инфраструктуры запрещается:</w:t>
      </w:r>
    </w:p>
    <w:p w:rsidR="00A83FA4" w:rsidRPr="00E15FFF" w:rsidRDefault="00A83FA4" w:rsidP="00601D46">
      <w:pPr>
        <w:pStyle w:val="a5"/>
      </w:pPr>
      <w:r w:rsidRPr="00E15FFF">
        <w:t>строительство промышленных и сельскохозяйственных объектов;</w:t>
      </w:r>
    </w:p>
    <w:p w:rsidR="00A83FA4" w:rsidRPr="00E15FFF" w:rsidRDefault="00A83FA4" w:rsidP="00601D46">
      <w:pPr>
        <w:pStyle w:val="a5"/>
      </w:pPr>
      <w:r w:rsidRPr="00E15FFF">
        <w:t>строительство инженерных и транспортных сооружений, не отвечающих потребностям зон отдыха;</w:t>
      </w:r>
    </w:p>
    <w:p w:rsidR="00A83FA4" w:rsidRPr="00E15FFF" w:rsidRDefault="00A83FA4" w:rsidP="00601D46">
      <w:pPr>
        <w:pStyle w:val="a5"/>
      </w:pPr>
      <w:r w:rsidRPr="00E15FFF">
        <w:t>прокладка магистральных инженерных коммуникаций (нефтепроводов, продуктопроводов, газопроводов высокого давления, транзитных канализационных коллекторов, ЛЭП напряжением 110-500 кВ, кабелей правительственной связи);</w:t>
      </w:r>
    </w:p>
    <w:p w:rsidR="00A83FA4" w:rsidRPr="00E15FFF" w:rsidRDefault="00A83FA4" w:rsidP="00601D46">
      <w:pPr>
        <w:pStyle w:val="a5"/>
      </w:pPr>
      <w:r w:rsidRPr="00E15FFF">
        <w:t>любые виды рубок леса;</w:t>
      </w:r>
    </w:p>
    <w:p w:rsidR="00A83FA4" w:rsidRPr="00E15FFF" w:rsidRDefault="00A83FA4" w:rsidP="00601D46">
      <w:pPr>
        <w:pStyle w:val="a5"/>
      </w:pPr>
      <w:r w:rsidRPr="00E15FFF">
        <w:t>химический уход за лесом;</w:t>
      </w:r>
    </w:p>
    <w:p w:rsidR="00A83FA4" w:rsidRPr="00E15FFF" w:rsidRDefault="00A83FA4" w:rsidP="00601D46">
      <w:pPr>
        <w:pStyle w:val="a5"/>
      </w:pPr>
      <w:r w:rsidRPr="00E15FFF">
        <w:t>применение ядохимикатов;</w:t>
      </w:r>
    </w:p>
    <w:p w:rsidR="00A83FA4" w:rsidRPr="00E15FFF" w:rsidRDefault="00A83FA4" w:rsidP="00601D46">
      <w:pPr>
        <w:pStyle w:val="a5"/>
      </w:pPr>
      <w:r w:rsidRPr="00E15FFF">
        <w:t>захламление и засорение территорий зон отдыха.</w:t>
      </w:r>
    </w:p>
    <w:p w:rsidR="00A83FA4" w:rsidRPr="00E15FFF" w:rsidRDefault="00A83FA4" w:rsidP="00601D46">
      <w:pPr>
        <w:pStyle w:val="a5"/>
      </w:pPr>
      <w:r w:rsidRPr="00E15FFF">
        <w:t>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санитарно-эпидемиологические мероприятия, направленные на обеззараживание земельных участков и создание благоприятной среды обитания.</w:t>
      </w:r>
    </w:p>
    <w:p w:rsidR="00A83FA4" w:rsidRPr="00E15FFF" w:rsidRDefault="00601D46" w:rsidP="00601D46">
      <w:pPr>
        <w:pStyle w:val="3"/>
      </w:pPr>
      <w:bookmarkStart w:id="79" w:name="_Toc326009952"/>
      <w:r w:rsidRPr="00E15FFF">
        <w:t>1.2.2. Природоохранные ограничения</w:t>
      </w:r>
      <w:bookmarkStart w:id="80" w:name="_Toc179545512"/>
      <w:bookmarkStart w:id="81" w:name="_Toc200694961"/>
      <w:bookmarkStart w:id="82" w:name="_Toc215153467"/>
      <w:bookmarkEnd w:id="73"/>
      <w:bookmarkEnd w:id="74"/>
      <w:bookmarkEnd w:id="75"/>
      <w:bookmarkEnd w:id="76"/>
      <w:bookmarkEnd w:id="78"/>
      <w:bookmarkEnd w:id="79"/>
    </w:p>
    <w:p w:rsidR="00A83FA4" w:rsidRPr="00E15FFF" w:rsidRDefault="00956189" w:rsidP="00FE39D5">
      <w:pPr>
        <w:pStyle w:val="4"/>
      </w:pPr>
      <w:bookmarkStart w:id="83" w:name="_Toc215154555"/>
      <w:bookmarkStart w:id="84" w:name="_Toc217065494"/>
      <w:r w:rsidRPr="00E15FFF">
        <w:t>1.2.2.1. ОСОБО ОХРАНЯЕМЫЕ ПРИРОДНЫЕ ТЕРРИТОРИИ</w:t>
      </w:r>
      <w:bookmarkEnd w:id="80"/>
      <w:bookmarkEnd w:id="81"/>
      <w:bookmarkEnd w:id="82"/>
      <w:bookmarkEnd w:id="83"/>
      <w:bookmarkEnd w:id="84"/>
    </w:p>
    <w:p w:rsidR="00A83FA4" w:rsidRPr="00E15FFF" w:rsidRDefault="00A83FA4" w:rsidP="00601D46">
      <w:pPr>
        <w:pStyle w:val="a5"/>
      </w:pPr>
      <w:r w:rsidRPr="00E15FFF">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A83FA4" w:rsidRPr="00E15FFF" w:rsidRDefault="00A83FA4" w:rsidP="00601D46">
      <w:pPr>
        <w:pStyle w:val="a5"/>
      </w:pPr>
      <w:r w:rsidRPr="00E15FFF">
        <w:t>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83FA4" w:rsidRPr="00E15FFF" w:rsidRDefault="00A83FA4" w:rsidP="00601D46">
      <w:pPr>
        <w:pStyle w:val="a5"/>
      </w:pPr>
      <w:r w:rsidRPr="00E15FFF">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83FA4" w:rsidRPr="00E15FFF" w:rsidRDefault="00A83FA4" w:rsidP="00601D46">
      <w:pPr>
        <w:pStyle w:val="a5"/>
      </w:pPr>
      <w:r w:rsidRPr="00E15FFF">
        <w:t>(в ред. Федерального закона от 21.12.2004 N 172-ФЗ).</w:t>
      </w:r>
    </w:p>
    <w:p w:rsidR="00A83FA4" w:rsidRPr="00E15FFF" w:rsidRDefault="00B05A82" w:rsidP="00B05A82">
      <w:pPr>
        <w:pStyle w:val="3"/>
      </w:pPr>
      <w:bookmarkStart w:id="85" w:name="_Toc179545515"/>
      <w:bookmarkStart w:id="86" w:name="_Toc200694964"/>
      <w:bookmarkStart w:id="87" w:name="_Toc215153470"/>
      <w:bookmarkStart w:id="88" w:name="_Toc215154559"/>
      <w:bookmarkStart w:id="89" w:name="_Toc217065498"/>
      <w:bookmarkStart w:id="90" w:name="_Toc326009953"/>
      <w:r w:rsidRPr="00E15FFF">
        <w:lastRenderedPageBreak/>
        <w:t>1.2.3. Инженерно - геологические ограничения</w:t>
      </w:r>
      <w:bookmarkEnd w:id="85"/>
      <w:bookmarkEnd w:id="86"/>
      <w:bookmarkEnd w:id="87"/>
      <w:bookmarkEnd w:id="88"/>
      <w:bookmarkEnd w:id="89"/>
      <w:bookmarkEnd w:id="90"/>
    </w:p>
    <w:p w:rsidR="00A83FA4" w:rsidRPr="00E15FFF" w:rsidRDefault="00A83FA4" w:rsidP="00B05A82">
      <w:pPr>
        <w:pStyle w:val="a5"/>
      </w:pPr>
      <w:r w:rsidRPr="00E15FFF">
        <w:t>Инженерно-геологические условия территории определяются:</w:t>
      </w:r>
    </w:p>
    <w:p w:rsidR="00A83FA4" w:rsidRPr="00E15FFF" w:rsidRDefault="00A83FA4" w:rsidP="00BB372A">
      <w:pPr>
        <w:pStyle w:val="a5"/>
        <w:numPr>
          <w:ilvl w:val="0"/>
          <w:numId w:val="50"/>
        </w:numPr>
        <w:tabs>
          <w:tab w:val="left" w:pos="284"/>
        </w:tabs>
        <w:ind w:left="0" w:firstLine="0"/>
      </w:pPr>
      <w:r w:rsidRPr="00E15FFF">
        <w:t>структурно-геоморфологическими особенностями;</w:t>
      </w:r>
    </w:p>
    <w:p w:rsidR="00A83FA4" w:rsidRPr="00E15FFF" w:rsidRDefault="00A83FA4" w:rsidP="00BB372A">
      <w:pPr>
        <w:pStyle w:val="a5"/>
        <w:numPr>
          <w:ilvl w:val="0"/>
          <w:numId w:val="50"/>
        </w:numPr>
        <w:tabs>
          <w:tab w:val="left" w:pos="284"/>
        </w:tabs>
        <w:ind w:left="0" w:firstLine="0"/>
      </w:pPr>
      <w:r w:rsidRPr="00E15FFF">
        <w:t>составом горных пород, слагающих местность до глубины местного эрозионного вреза;</w:t>
      </w:r>
    </w:p>
    <w:p w:rsidR="00A83FA4" w:rsidRPr="00E15FFF" w:rsidRDefault="00A83FA4" w:rsidP="00BB372A">
      <w:pPr>
        <w:pStyle w:val="a5"/>
        <w:numPr>
          <w:ilvl w:val="0"/>
          <w:numId w:val="50"/>
        </w:numPr>
        <w:tabs>
          <w:tab w:val="left" w:pos="284"/>
        </w:tabs>
        <w:ind w:left="0" w:firstLine="0"/>
      </w:pPr>
      <w:r w:rsidRPr="00E15FFF">
        <w:t>гидрогеологическими условиями;</w:t>
      </w:r>
    </w:p>
    <w:p w:rsidR="00A83FA4" w:rsidRPr="00E15FFF" w:rsidRDefault="00A83FA4" w:rsidP="00BB372A">
      <w:pPr>
        <w:pStyle w:val="a5"/>
        <w:numPr>
          <w:ilvl w:val="0"/>
          <w:numId w:val="50"/>
        </w:numPr>
        <w:tabs>
          <w:tab w:val="left" w:pos="284"/>
        </w:tabs>
        <w:ind w:left="0" w:firstLine="0"/>
      </w:pPr>
      <w:r w:rsidRPr="00E15FFF">
        <w:t>современными геологическими процессами.</w:t>
      </w:r>
    </w:p>
    <w:p w:rsidR="00A83FA4" w:rsidRPr="00E15FFF" w:rsidRDefault="00A83FA4" w:rsidP="00B05A82">
      <w:pPr>
        <w:pStyle w:val="a5"/>
      </w:pPr>
      <w:r w:rsidRPr="00E15FFF">
        <w:t>Одним из серьезных ограничений для градостроительной деятельности является сейсмичность всей территории поселения, равная 8,5 баллам по шкале Рихтера.</w:t>
      </w:r>
    </w:p>
    <w:p w:rsidR="00A83FA4" w:rsidRPr="00E15FFF" w:rsidRDefault="00A83FA4" w:rsidP="00B05A82">
      <w:pPr>
        <w:pStyle w:val="a5"/>
      </w:pPr>
      <w:r w:rsidRPr="00E15FFF">
        <w:t>Опасные геологические процессы</w:t>
      </w:r>
    </w:p>
    <w:p w:rsidR="00A83FA4" w:rsidRPr="00E15FFF" w:rsidRDefault="00A83FA4" w:rsidP="00B05A82">
      <w:pPr>
        <w:pStyle w:val="a5"/>
      </w:pPr>
      <w:r w:rsidRPr="00E15FFF">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A83FA4" w:rsidRPr="00E15FFF" w:rsidRDefault="00A83FA4" w:rsidP="00B05A82">
      <w:pPr>
        <w:pStyle w:val="a5"/>
      </w:pPr>
      <w:r w:rsidRPr="00E15FFF">
        <w:t>На территории сельского поселения наибольшую опасность представляют такие явления как карст, оползнеообразование и эрозия – процессы, в своей основе связанные с активностью земной коры и проявляющиеся под влиянием техногенной деятельности человека.</w:t>
      </w:r>
    </w:p>
    <w:p w:rsidR="00A83FA4" w:rsidRPr="00E15FFF" w:rsidRDefault="00A83FA4" w:rsidP="00B05A82">
      <w:pPr>
        <w:pStyle w:val="a5"/>
      </w:pPr>
      <w:r w:rsidRPr="00E15FFF">
        <w:t>Образование карста приурочено  обычно к днищам и стенкам мелких форм - ручьевым долинам, балкам, реже встречаются на водоразделах. Наблюдаются как поверхностные формы карста, так и погребенные.</w:t>
      </w:r>
    </w:p>
    <w:p w:rsidR="00A83FA4" w:rsidRPr="00E15FFF" w:rsidRDefault="00A83FA4" w:rsidP="00B05A82">
      <w:pPr>
        <w:pStyle w:val="a5"/>
      </w:pPr>
      <w:r w:rsidRPr="00E15FFF">
        <w:t xml:space="preserve">Одним из наиболее широко распространенных видов опасных геологических процессов, наносящих максимальный экономический ущерб, являются оползни, приуроченные к овражно-балочной и речной сети. Преобладающие высоты оползневых склонов 5 - </w:t>
      </w:r>
      <w:smartTag w:uri="urn:schemas-microsoft-com:office:smarttags" w:element="metricconverter">
        <w:smartTagPr>
          <w:attr w:name="ProductID" w:val="20 м"/>
        </w:smartTagPr>
        <w:r w:rsidRPr="00E15FFF">
          <w:t>20 м</w:t>
        </w:r>
      </w:smartTag>
      <w:r w:rsidRPr="00E15FFF">
        <w:t xml:space="preserve">, </w:t>
      </w:r>
    </w:p>
    <w:p w:rsidR="00A83FA4" w:rsidRPr="00E15FFF" w:rsidRDefault="00A83FA4" w:rsidP="00B05A82">
      <w:pPr>
        <w:pStyle w:val="a5"/>
      </w:pPr>
      <w:r w:rsidRPr="00E15FFF">
        <w:t xml:space="preserve">Боковой и донный размывы как результат донной и боковой эрозии наблюдаются преимущественно в небольших ручьевых долинах и балках. Боковому подмыву с образованием крупных береговых обрывов подвержены чаще пойменные отложения. </w:t>
      </w:r>
    </w:p>
    <w:p w:rsidR="00A83FA4" w:rsidRPr="00E15FFF" w:rsidRDefault="00A83FA4" w:rsidP="00B05A82">
      <w:pPr>
        <w:pStyle w:val="a5"/>
      </w:pPr>
      <w:r w:rsidRPr="00E15FFF">
        <w:t>Наиболее широко проявляется в поселении эрозия земель, сопровождаемая оврагообразованиями и смывом почв.</w:t>
      </w:r>
    </w:p>
    <w:p w:rsidR="00A83FA4" w:rsidRPr="00E15FFF" w:rsidRDefault="00A83FA4" w:rsidP="00B05A82">
      <w:pPr>
        <w:pStyle w:val="a5"/>
      </w:pPr>
      <w:r w:rsidRPr="00E15FFF">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A83FA4" w:rsidRPr="00E15FFF" w:rsidRDefault="00A83FA4" w:rsidP="00B05A82">
      <w:pPr>
        <w:pStyle w:val="a5"/>
      </w:pPr>
      <w:r w:rsidRPr="00E15FFF">
        <w:t>Плоскостной смыв почвы проявляется на территории достаточно активно. Разрушение почвенного слоя с перемещением его 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вследствие распахивания поверхности. Следствием этого является накопление в оврагах и балках более мощного (до 2-</w:t>
      </w:r>
      <w:smartTag w:uri="urn:schemas-microsoft-com:office:smarttags" w:element="metricconverter">
        <w:smartTagPr>
          <w:attr w:name="ProductID" w:val="3 м"/>
        </w:smartTagPr>
        <w:r w:rsidRPr="00E15FFF">
          <w:t>3 м</w:t>
        </w:r>
      </w:smartTag>
      <w:r w:rsidRPr="00E15FFF">
        <w:t xml:space="preserve">) слоя «черноземовидных суглинков» овражного аллювия. </w:t>
      </w:r>
    </w:p>
    <w:p w:rsidR="00A83FA4" w:rsidRPr="00E15FFF" w:rsidRDefault="00B05A82" w:rsidP="00B05A82">
      <w:pPr>
        <w:pStyle w:val="3"/>
      </w:pPr>
      <w:bookmarkStart w:id="91" w:name="_Toc179545516"/>
      <w:bookmarkStart w:id="92" w:name="_Toc200694965"/>
      <w:bookmarkStart w:id="93" w:name="_Toc215153471"/>
      <w:bookmarkStart w:id="94" w:name="_Toc215154560"/>
      <w:bookmarkStart w:id="95" w:name="_Toc217065499"/>
      <w:bookmarkStart w:id="96" w:name="_Toc326009954"/>
      <w:r w:rsidRPr="00E15FFF">
        <w:t>1.2.4. Гидрогеологические - геологические ограничения</w:t>
      </w:r>
      <w:bookmarkEnd w:id="91"/>
      <w:bookmarkEnd w:id="92"/>
      <w:bookmarkEnd w:id="93"/>
      <w:bookmarkEnd w:id="94"/>
      <w:bookmarkEnd w:id="95"/>
      <w:bookmarkEnd w:id="96"/>
    </w:p>
    <w:p w:rsidR="00A83FA4" w:rsidRPr="00E15FFF" w:rsidRDefault="00A83FA4" w:rsidP="00B05A82">
      <w:pPr>
        <w:pStyle w:val="a5"/>
      </w:pPr>
      <w:r w:rsidRPr="00E15FFF">
        <w:t xml:space="preserve">Гидрогеологические ограничения влияют на оценку территории по степени благоприятности для строительства. </w:t>
      </w:r>
    </w:p>
    <w:p w:rsidR="00A83FA4" w:rsidRPr="00E15FFF" w:rsidRDefault="00A83FA4" w:rsidP="00B05A82">
      <w:pPr>
        <w:pStyle w:val="a5"/>
      </w:pPr>
      <w:r w:rsidRPr="00E15FFF">
        <w:t>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составляет на глубине более 3 метров от поверхности земли.</w:t>
      </w:r>
    </w:p>
    <w:p w:rsidR="00A83FA4" w:rsidRPr="00E15FFF" w:rsidRDefault="00A83FA4" w:rsidP="00B05A82">
      <w:pPr>
        <w:pStyle w:val="a5"/>
      </w:pPr>
      <w:r w:rsidRPr="00E15FFF">
        <w:t>Ограниченно благоприятными являются территории, на которых глубина залегания уровня грунтовых вод составляет 1 - 3 м от поверхности земли.</w:t>
      </w:r>
      <w:bookmarkStart w:id="97" w:name="_Toc200694967"/>
    </w:p>
    <w:p w:rsidR="00A83FA4" w:rsidRPr="00E15FFF" w:rsidRDefault="00B05A82" w:rsidP="00B05A82">
      <w:pPr>
        <w:pStyle w:val="2"/>
      </w:pPr>
      <w:bookmarkStart w:id="98" w:name="_Toc179546173"/>
      <w:bookmarkStart w:id="99" w:name="_Toc200694969"/>
      <w:bookmarkStart w:id="100" w:name="_Toc215153475"/>
      <w:bookmarkStart w:id="101" w:name="_Toc215154565"/>
      <w:bookmarkStart w:id="102" w:name="_Toc217065502"/>
      <w:bookmarkStart w:id="103" w:name="_Toc326009955"/>
      <w:bookmarkEnd w:id="97"/>
      <w:r w:rsidRPr="00E15FFF">
        <w:lastRenderedPageBreak/>
        <w:t xml:space="preserve">1.3. </w:t>
      </w:r>
      <w:r w:rsidR="008704FD" w:rsidRPr="00E15FFF">
        <w:t>ПРИРОДНО-РЕСУРСНЫЙ И ИСТОРИКО - КУЛЬТУРНЫЙ ПОТЕНЦИАЛ</w:t>
      </w:r>
      <w:bookmarkStart w:id="104" w:name="_Toc179546174"/>
      <w:bookmarkStart w:id="105" w:name="_Toc200694970"/>
      <w:bookmarkEnd w:id="98"/>
      <w:bookmarkEnd w:id="99"/>
      <w:bookmarkEnd w:id="100"/>
      <w:bookmarkEnd w:id="101"/>
      <w:bookmarkEnd w:id="102"/>
      <w:bookmarkEnd w:id="103"/>
    </w:p>
    <w:p w:rsidR="00A83FA4" w:rsidRPr="00E15FFF" w:rsidRDefault="00B05A82" w:rsidP="00B05A82">
      <w:pPr>
        <w:pStyle w:val="3"/>
      </w:pPr>
      <w:bookmarkStart w:id="106" w:name="_Toc326009956"/>
      <w:bookmarkStart w:id="107" w:name="_Toc215153476"/>
      <w:bookmarkStart w:id="108" w:name="_Toc215154566"/>
      <w:bookmarkStart w:id="109" w:name="_Toc217065503"/>
      <w:r w:rsidRPr="00E15FFF">
        <w:t xml:space="preserve">1.3.1. </w:t>
      </w:r>
      <w:r w:rsidR="00A83FA4" w:rsidRPr="00E15FFF">
        <w:t>Земельные ресурсы сельского поселения</w:t>
      </w:r>
      <w:bookmarkEnd w:id="106"/>
    </w:p>
    <w:p w:rsidR="00A83FA4" w:rsidRPr="00E15FFF" w:rsidRDefault="00A83FA4" w:rsidP="00B05A82">
      <w:pPr>
        <w:pStyle w:val="a5"/>
      </w:pPr>
      <w:r w:rsidRPr="00E15FFF">
        <w:t>В соответствии с Земельным кодексом Российской Федерации земли в Российской Федерации по целевому назначению подразделяются на следующие категории:</w:t>
      </w:r>
    </w:p>
    <w:p w:rsidR="00A83FA4" w:rsidRPr="00E15FFF" w:rsidRDefault="00A83FA4" w:rsidP="00B05A82">
      <w:pPr>
        <w:pStyle w:val="a5"/>
      </w:pPr>
      <w:r w:rsidRPr="00E15FFF">
        <w:t>земли населенных пунктов;</w:t>
      </w:r>
    </w:p>
    <w:p w:rsidR="00A83FA4" w:rsidRPr="00E15FFF" w:rsidRDefault="00A83FA4" w:rsidP="00B05A82">
      <w:pPr>
        <w:pStyle w:val="a5"/>
      </w:pPr>
      <w:r w:rsidRPr="00E15FFF">
        <w:t>земли сельскохозяйственного назначения;</w:t>
      </w:r>
    </w:p>
    <w:p w:rsidR="00A83FA4" w:rsidRPr="00E15FFF" w:rsidRDefault="00A83FA4" w:rsidP="00B05A82">
      <w:pPr>
        <w:pStyle w:val="a5"/>
      </w:pPr>
      <w:r w:rsidRPr="00E15FFF">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A83FA4" w:rsidRPr="00E15FFF" w:rsidRDefault="00A83FA4" w:rsidP="00B05A82">
      <w:pPr>
        <w:pStyle w:val="a5"/>
      </w:pPr>
      <w:r w:rsidRPr="00E15FFF">
        <w:t>земли особо охраняемых территорий и объектов;</w:t>
      </w:r>
    </w:p>
    <w:p w:rsidR="00A83FA4" w:rsidRPr="00E15FFF" w:rsidRDefault="00A83FA4" w:rsidP="00B05A82">
      <w:pPr>
        <w:pStyle w:val="a5"/>
      </w:pPr>
      <w:r w:rsidRPr="00E15FFF">
        <w:t>земли лесного фонда;</w:t>
      </w:r>
    </w:p>
    <w:p w:rsidR="00A83FA4" w:rsidRPr="00E15FFF" w:rsidRDefault="00A83FA4" w:rsidP="00B05A82">
      <w:pPr>
        <w:pStyle w:val="a5"/>
      </w:pPr>
      <w:r w:rsidRPr="00E15FFF">
        <w:t>земли водного фонда;</w:t>
      </w:r>
    </w:p>
    <w:p w:rsidR="00A83FA4" w:rsidRPr="00E15FFF" w:rsidRDefault="00A83FA4" w:rsidP="00B05A82">
      <w:pPr>
        <w:pStyle w:val="a5"/>
      </w:pPr>
      <w:r w:rsidRPr="00E15FFF">
        <w:t>земли запаса.</w:t>
      </w:r>
    </w:p>
    <w:p w:rsidR="00A83FA4" w:rsidRPr="00E15FFF" w:rsidRDefault="00A83FA4" w:rsidP="00B05A82">
      <w:pPr>
        <w:pStyle w:val="a5"/>
      </w:pPr>
      <w:r w:rsidRPr="00E15FFF">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A83FA4" w:rsidRPr="00E15FFF" w:rsidRDefault="00A83FA4" w:rsidP="00B05A82">
      <w:pPr>
        <w:pStyle w:val="a5"/>
      </w:pPr>
      <w:r w:rsidRPr="00E15FFF">
        <w:t xml:space="preserve">В границах </w:t>
      </w:r>
      <w:r w:rsidR="00A80DD9" w:rsidRPr="00E15FFF">
        <w:t>Майртуп</w:t>
      </w:r>
      <w:r w:rsidRPr="00E15FFF">
        <w:t xml:space="preserve">ского сельского поселения находятся земли, относящиеся к разным категориям. Всего территория поселения составляет </w:t>
      </w:r>
      <w:r w:rsidR="00D05BAE" w:rsidRPr="00E15FFF">
        <w:t>19,71</w:t>
      </w:r>
      <w:r w:rsidRPr="00E15FFF">
        <w:t xml:space="preserve"> кв. км.</w:t>
      </w:r>
    </w:p>
    <w:p w:rsidR="00A83FA4" w:rsidRPr="00E15FFF" w:rsidRDefault="00A83FA4" w:rsidP="00B05A82">
      <w:pPr>
        <w:pStyle w:val="a5"/>
      </w:pPr>
      <w:r w:rsidRPr="00E15FFF">
        <w:t xml:space="preserve">Наибольшую долю в общей площади земель </w:t>
      </w:r>
      <w:r w:rsidR="00A80DD9" w:rsidRPr="00E15FFF">
        <w:t>Майртуп</w:t>
      </w:r>
      <w:r w:rsidRPr="00E15FFF">
        <w:t>ского сельского поселения занимают земли сельскохозяйственного назначения.</w:t>
      </w:r>
    </w:p>
    <w:p w:rsidR="00A83FA4" w:rsidRPr="00E15FFF" w:rsidRDefault="00956189" w:rsidP="00B05A82">
      <w:pPr>
        <w:pStyle w:val="4"/>
      </w:pPr>
      <w:r w:rsidRPr="00E15FFF">
        <w:t>1.3.1.1. ЗЕМЛИ НАСЕЛЕННЫХ ПУНКТОВ</w:t>
      </w:r>
    </w:p>
    <w:p w:rsidR="00A83FA4" w:rsidRPr="00E15FFF" w:rsidRDefault="00A83FA4" w:rsidP="00B05A82">
      <w:pPr>
        <w:pStyle w:val="a5"/>
      </w:pPr>
      <w:r w:rsidRPr="00E15FFF">
        <w:t>Землями населенных пунктов признаются земли, используемые и предназначенные для застройки и развития населенных пунктов.</w:t>
      </w:r>
    </w:p>
    <w:p w:rsidR="00A83FA4" w:rsidRPr="00E15FFF" w:rsidRDefault="00A83FA4" w:rsidP="00B05A82">
      <w:pPr>
        <w:pStyle w:val="a5"/>
      </w:pPr>
      <w:r w:rsidRPr="00E15FFF">
        <w:t>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83FA4" w:rsidRPr="00E15FFF" w:rsidRDefault="00A83FA4" w:rsidP="00B05A82">
      <w:pPr>
        <w:pStyle w:val="a5"/>
      </w:pPr>
      <w:r w:rsidRPr="00E15FFF">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83FA4" w:rsidRPr="00E15FFF" w:rsidRDefault="00A83FA4" w:rsidP="00B05A82">
      <w:pPr>
        <w:pStyle w:val="a5"/>
      </w:pPr>
      <w:r w:rsidRPr="00E15FFF">
        <w:t>(в ред. Федерального закона от 18.12.2006 N 232-ФЗ)</w:t>
      </w:r>
    </w:p>
    <w:p w:rsidR="00A83FA4" w:rsidRPr="00E15FFF" w:rsidRDefault="00A83FA4" w:rsidP="00B05A82">
      <w:pPr>
        <w:pStyle w:val="a5"/>
      </w:pPr>
      <w:r w:rsidRPr="00E15FFF">
        <w:t>жилым;</w:t>
      </w:r>
    </w:p>
    <w:p w:rsidR="00A83FA4" w:rsidRPr="00E15FFF" w:rsidRDefault="00A83FA4" w:rsidP="00B05A82">
      <w:pPr>
        <w:pStyle w:val="a5"/>
      </w:pPr>
      <w:r w:rsidRPr="00E15FFF">
        <w:t>общественно-деловым;</w:t>
      </w:r>
    </w:p>
    <w:p w:rsidR="00A83FA4" w:rsidRPr="00E15FFF" w:rsidRDefault="00A83FA4" w:rsidP="00B05A82">
      <w:pPr>
        <w:pStyle w:val="a5"/>
      </w:pPr>
      <w:r w:rsidRPr="00E15FFF">
        <w:t>производственным;</w:t>
      </w:r>
    </w:p>
    <w:p w:rsidR="00A83FA4" w:rsidRPr="00E15FFF" w:rsidRDefault="00A83FA4" w:rsidP="00B05A82">
      <w:pPr>
        <w:pStyle w:val="a5"/>
      </w:pPr>
      <w:r w:rsidRPr="00E15FFF">
        <w:t>инженерных и транспортных инфраструктур;</w:t>
      </w:r>
    </w:p>
    <w:p w:rsidR="00A83FA4" w:rsidRPr="00E15FFF" w:rsidRDefault="00A83FA4" w:rsidP="00B05A82">
      <w:pPr>
        <w:pStyle w:val="a5"/>
      </w:pPr>
      <w:r w:rsidRPr="00E15FFF">
        <w:t>рекреационным;</w:t>
      </w:r>
    </w:p>
    <w:p w:rsidR="00A83FA4" w:rsidRPr="00E15FFF" w:rsidRDefault="00A83FA4" w:rsidP="00B05A82">
      <w:pPr>
        <w:pStyle w:val="a5"/>
      </w:pPr>
      <w:r w:rsidRPr="00E15FFF">
        <w:t>сельскохозяйственного использования;</w:t>
      </w:r>
    </w:p>
    <w:p w:rsidR="00A83FA4" w:rsidRPr="00E15FFF" w:rsidRDefault="00A83FA4" w:rsidP="00B05A82">
      <w:pPr>
        <w:pStyle w:val="a5"/>
      </w:pPr>
      <w:r w:rsidRPr="00E15FFF">
        <w:t>специального назначения;</w:t>
      </w:r>
    </w:p>
    <w:p w:rsidR="00A83FA4" w:rsidRPr="00E15FFF" w:rsidRDefault="00A83FA4" w:rsidP="00B05A82">
      <w:pPr>
        <w:pStyle w:val="a5"/>
      </w:pPr>
      <w:r w:rsidRPr="00E15FFF">
        <w:t>военных объектов;</w:t>
      </w:r>
    </w:p>
    <w:p w:rsidR="00A83FA4" w:rsidRPr="00E15FFF" w:rsidRDefault="00A83FA4" w:rsidP="00B05A82">
      <w:pPr>
        <w:pStyle w:val="a5"/>
      </w:pPr>
      <w:r w:rsidRPr="00E15FFF">
        <w:t>иным территориальным зонам.</w:t>
      </w:r>
    </w:p>
    <w:p w:rsidR="00A83FA4" w:rsidRPr="00E15FFF" w:rsidRDefault="00956189" w:rsidP="00B05A82">
      <w:pPr>
        <w:pStyle w:val="4"/>
      </w:pPr>
      <w:r w:rsidRPr="00E15FFF">
        <w:t>1.3.1.2. ЗЕМЛИ СЕЛЬСКОХОЗЯЙСТВЕННОГО НАЗНАЧЕНИЯ</w:t>
      </w:r>
    </w:p>
    <w:p w:rsidR="00A83FA4" w:rsidRPr="00E15FFF" w:rsidRDefault="00A83FA4" w:rsidP="00B05A82">
      <w:pPr>
        <w:pStyle w:val="a5"/>
      </w:pPr>
      <w:r w:rsidRPr="00E15FFF">
        <w:t xml:space="preserve">Землями сельскохозяйственного назначения признаются земли за чертой населенных пунктов, предоставленные для нужд сельского хозяйства, а также предназначенные для этих целей. Общая площадь земель сельскохозяйственного назначения </w:t>
      </w:r>
      <w:r w:rsidR="00A80DD9" w:rsidRPr="00E15FFF">
        <w:t>Майртуп</w:t>
      </w:r>
      <w:r w:rsidRPr="00E15FFF">
        <w:t>ского сельского поселения</w:t>
      </w:r>
    </w:p>
    <w:p w:rsidR="00A83FA4" w:rsidRPr="00E15FFF" w:rsidRDefault="00A83FA4" w:rsidP="00B05A82">
      <w:pPr>
        <w:pStyle w:val="a5"/>
      </w:pPr>
      <w:r w:rsidRPr="00E15FFF">
        <w:t>В составе сельскохозяйственных угодий - пашня, залежь, многолетние насаждения, сенокосы, пастбища.</w:t>
      </w:r>
    </w:p>
    <w:p w:rsidR="00A83FA4" w:rsidRPr="00E15FFF" w:rsidRDefault="00956189" w:rsidP="00B05A82">
      <w:pPr>
        <w:pStyle w:val="4"/>
      </w:pPr>
      <w:r w:rsidRPr="00E15FFF">
        <w:lastRenderedPageBreak/>
        <w:t>1.3.1.3.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A83FA4" w:rsidRPr="00E15FFF" w:rsidRDefault="00A83FA4" w:rsidP="00B05A82">
      <w:pPr>
        <w:pStyle w:val="a5"/>
      </w:pPr>
      <w:r w:rsidRPr="00E15FFF">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83FA4" w:rsidRPr="00E15FFF" w:rsidRDefault="00A83FA4" w:rsidP="00B05A82">
      <w:pPr>
        <w:pStyle w:val="a5"/>
      </w:pPr>
      <w:r w:rsidRPr="00E15FFF">
        <w:t>(в ред. Федерального закона от 18.12.2006 N 232-ФЗ)</w:t>
      </w:r>
    </w:p>
    <w:p w:rsidR="00A83FA4" w:rsidRPr="00E15FFF" w:rsidRDefault="00A83FA4" w:rsidP="00B05A82">
      <w:pPr>
        <w:pStyle w:val="a5"/>
      </w:pPr>
      <w:r w:rsidRPr="00E15FFF">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83FA4" w:rsidRPr="00E15FFF" w:rsidRDefault="00A83FA4" w:rsidP="00BB372A">
      <w:pPr>
        <w:pStyle w:val="a5"/>
        <w:numPr>
          <w:ilvl w:val="0"/>
          <w:numId w:val="51"/>
        </w:numPr>
        <w:tabs>
          <w:tab w:val="left" w:pos="2268"/>
        </w:tabs>
        <w:ind w:left="0" w:firstLine="1985"/>
      </w:pPr>
      <w:r w:rsidRPr="00E15FFF">
        <w:t>земли промышленности;</w:t>
      </w:r>
    </w:p>
    <w:p w:rsidR="00A83FA4" w:rsidRPr="00E15FFF" w:rsidRDefault="00A83FA4" w:rsidP="00BB372A">
      <w:pPr>
        <w:pStyle w:val="a5"/>
        <w:numPr>
          <w:ilvl w:val="0"/>
          <w:numId w:val="51"/>
        </w:numPr>
        <w:tabs>
          <w:tab w:val="left" w:pos="2268"/>
        </w:tabs>
        <w:ind w:left="0" w:firstLine="1985"/>
      </w:pPr>
      <w:r w:rsidRPr="00E15FFF">
        <w:t>земли энергетики;</w:t>
      </w:r>
    </w:p>
    <w:p w:rsidR="00A83FA4" w:rsidRPr="00E15FFF" w:rsidRDefault="00A83FA4" w:rsidP="00BB372A">
      <w:pPr>
        <w:pStyle w:val="a5"/>
        <w:numPr>
          <w:ilvl w:val="0"/>
          <w:numId w:val="51"/>
        </w:numPr>
        <w:tabs>
          <w:tab w:val="left" w:pos="2268"/>
        </w:tabs>
        <w:ind w:left="0" w:firstLine="1985"/>
      </w:pPr>
      <w:r w:rsidRPr="00E15FFF">
        <w:t>земли транспорта;</w:t>
      </w:r>
    </w:p>
    <w:p w:rsidR="00A83FA4" w:rsidRPr="00E15FFF" w:rsidRDefault="00A83FA4" w:rsidP="00BB372A">
      <w:pPr>
        <w:pStyle w:val="a5"/>
        <w:numPr>
          <w:ilvl w:val="0"/>
          <w:numId w:val="51"/>
        </w:numPr>
        <w:tabs>
          <w:tab w:val="left" w:pos="2268"/>
        </w:tabs>
        <w:ind w:left="0" w:firstLine="1985"/>
      </w:pPr>
      <w:r w:rsidRPr="00E15FFF">
        <w:t>земли связи, радиовещания, телевидения, информатики;</w:t>
      </w:r>
    </w:p>
    <w:p w:rsidR="00A83FA4" w:rsidRPr="00E15FFF" w:rsidRDefault="00A83FA4" w:rsidP="00BB372A">
      <w:pPr>
        <w:pStyle w:val="a5"/>
        <w:numPr>
          <w:ilvl w:val="0"/>
          <w:numId w:val="51"/>
        </w:numPr>
        <w:tabs>
          <w:tab w:val="left" w:pos="2268"/>
        </w:tabs>
        <w:ind w:left="0" w:firstLine="1985"/>
      </w:pPr>
      <w:r w:rsidRPr="00E15FFF">
        <w:t>земли для обеспечения космической деятельности;</w:t>
      </w:r>
    </w:p>
    <w:p w:rsidR="00A83FA4" w:rsidRPr="00E15FFF" w:rsidRDefault="00A83FA4" w:rsidP="00BB372A">
      <w:pPr>
        <w:pStyle w:val="a5"/>
        <w:numPr>
          <w:ilvl w:val="0"/>
          <w:numId w:val="51"/>
        </w:numPr>
        <w:tabs>
          <w:tab w:val="left" w:pos="2268"/>
        </w:tabs>
        <w:ind w:left="0" w:firstLine="1985"/>
      </w:pPr>
      <w:r w:rsidRPr="00E15FFF">
        <w:t>земли обороны и безопасности;</w:t>
      </w:r>
    </w:p>
    <w:p w:rsidR="00A83FA4" w:rsidRPr="00E15FFF" w:rsidRDefault="00A83FA4" w:rsidP="00BB372A">
      <w:pPr>
        <w:pStyle w:val="a5"/>
        <w:numPr>
          <w:ilvl w:val="0"/>
          <w:numId w:val="51"/>
        </w:numPr>
        <w:tabs>
          <w:tab w:val="left" w:pos="2268"/>
        </w:tabs>
        <w:ind w:left="0" w:firstLine="1985"/>
      </w:pPr>
      <w:r w:rsidRPr="00E15FFF">
        <w:t>земли иного специального назначения.</w:t>
      </w:r>
    </w:p>
    <w:p w:rsidR="00A83FA4" w:rsidRPr="00E15FFF" w:rsidRDefault="00956189" w:rsidP="00B05A82">
      <w:pPr>
        <w:pStyle w:val="4"/>
      </w:pPr>
      <w:r w:rsidRPr="00E15FFF">
        <w:t>1.3.1.4. ЗЕМЛИ ОСОБО ОХРАНЯЕМЫХ ТЕРРИТОРИЙ И ОБЪЕКТОВ</w:t>
      </w:r>
    </w:p>
    <w:p w:rsidR="00A83FA4" w:rsidRPr="00E15FFF" w:rsidRDefault="00A83FA4" w:rsidP="00B05A82">
      <w:pPr>
        <w:pStyle w:val="a5"/>
      </w:pPr>
      <w:r w:rsidRPr="00E15FFF">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83FA4" w:rsidRPr="00E15FFF" w:rsidRDefault="00A83FA4" w:rsidP="00B05A82">
      <w:pPr>
        <w:pStyle w:val="a5"/>
      </w:pPr>
      <w:r w:rsidRPr="00E15FFF">
        <w:t>На территории поселения нет земель указанной категории.</w:t>
      </w:r>
    </w:p>
    <w:p w:rsidR="00A83FA4" w:rsidRPr="00E15FFF" w:rsidRDefault="00956189" w:rsidP="00B05A82">
      <w:pPr>
        <w:pStyle w:val="4"/>
      </w:pPr>
      <w:r w:rsidRPr="00E15FFF">
        <w:t>1.3.1.5. ЗЕМЛИ ЛЕСНОГО ФОНДА</w:t>
      </w:r>
    </w:p>
    <w:p w:rsidR="00A83FA4" w:rsidRPr="00E15FFF" w:rsidRDefault="00A83FA4" w:rsidP="00B05A82">
      <w:pPr>
        <w:pStyle w:val="a5"/>
      </w:pPr>
      <w:r w:rsidRPr="00E15FFF">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83FA4" w:rsidRPr="00E15FFF" w:rsidRDefault="00A83FA4" w:rsidP="00B05A82">
      <w:pPr>
        <w:pStyle w:val="a5"/>
      </w:pPr>
      <w:r w:rsidRPr="00E15FFF">
        <w:t>запретные полосы лесов по берегам рек, озер, водохранилищ и других водных объектов;</w:t>
      </w:r>
    </w:p>
    <w:p w:rsidR="00A83FA4" w:rsidRPr="00E15FFF" w:rsidRDefault="00A83FA4" w:rsidP="00B05A82">
      <w:pPr>
        <w:pStyle w:val="a5"/>
      </w:pPr>
      <w:r w:rsidRPr="00E15FFF">
        <w:t>леса зеленых зон поселений и хозяйственных субъектов;</w:t>
      </w:r>
    </w:p>
    <w:p w:rsidR="00A83FA4" w:rsidRPr="00E15FFF" w:rsidRDefault="00A83FA4" w:rsidP="00B05A82">
      <w:pPr>
        <w:pStyle w:val="a5"/>
      </w:pPr>
      <w:r w:rsidRPr="00E15FFF">
        <w:t>защитные полосы лесов вдоль автомобильных дорог федерального и областного значения.</w:t>
      </w:r>
    </w:p>
    <w:p w:rsidR="00A83FA4" w:rsidRPr="00E15FFF" w:rsidRDefault="00A83FA4" w:rsidP="00B05A82">
      <w:pPr>
        <w:pStyle w:val="a5"/>
      </w:pPr>
      <w:r w:rsidRPr="00E15FFF">
        <w:t>Порядок использования и охраны земель лесного фонда регулируется Земельным Кодексом и лесным законодательством.</w:t>
      </w:r>
    </w:p>
    <w:p w:rsidR="00A83FA4" w:rsidRPr="00E15FFF" w:rsidRDefault="00956189" w:rsidP="00B05A82">
      <w:pPr>
        <w:pStyle w:val="4"/>
      </w:pPr>
      <w:r w:rsidRPr="00E15FFF">
        <w:t>1.3.1.6. ЗЕМЛИ ВОДНОГО ФОНДА</w:t>
      </w:r>
    </w:p>
    <w:p w:rsidR="00A83FA4" w:rsidRPr="00E15FFF" w:rsidRDefault="00A83FA4" w:rsidP="00B05A82">
      <w:pPr>
        <w:pStyle w:val="a5"/>
      </w:pPr>
      <w:r w:rsidRPr="00E15FFF">
        <w:t>К землям водного фонда относятся земли:</w:t>
      </w:r>
    </w:p>
    <w:p w:rsidR="00A83FA4" w:rsidRPr="00E15FFF" w:rsidRDefault="00A83FA4" w:rsidP="00B05A82">
      <w:pPr>
        <w:pStyle w:val="a5"/>
      </w:pPr>
      <w:r w:rsidRPr="00E15FFF">
        <w:t>покрытые поверхностными водами, сосредоточенными в водных объектах;</w:t>
      </w:r>
    </w:p>
    <w:p w:rsidR="00A83FA4" w:rsidRPr="00E15FFF" w:rsidRDefault="00A83FA4" w:rsidP="00B05A82">
      <w:pPr>
        <w:pStyle w:val="a5"/>
      </w:pPr>
      <w:r w:rsidRPr="00E15FFF">
        <w:t>занятые гидротехническими и иными сооружениями, расположенными на водных объектах.</w:t>
      </w:r>
    </w:p>
    <w:p w:rsidR="00A83FA4" w:rsidRPr="00E15FFF" w:rsidRDefault="00A83FA4" w:rsidP="00B05A82">
      <w:pPr>
        <w:pStyle w:val="a5"/>
      </w:pPr>
      <w:r w:rsidRPr="00E15FFF">
        <w:t>На землях, покрытых поверхностными водами, не осуществляется формирование земельных участков.</w:t>
      </w:r>
    </w:p>
    <w:p w:rsidR="00A83FA4" w:rsidRPr="00E15FFF" w:rsidRDefault="00A83FA4" w:rsidP="00B05A82">
      <w:pPr>
        <w:pStyle w:val="a5"/>
      </w:pPr>
      <w:r w:rsidRPr="00E15FFF">
        <w:lastRenderedPageBreak/>
        <w:t>В целях строительства водохранилищ и иных искусственных водных объектов осуществляется резервирование земель.</w:t>
      </w:r>
    </w:p>
    <w:p w:rsidR="00A83FA4" w:rsidRPr="00E15FFF" w:rsidRDefault="00A83FA4" w:rsidP="00B05A82">
      <w:pPr>
        <w:pStyle w:val="a5"/>
      </w:pPr>
      <w:r w:rsidRPr="00E15FFF">
        <w:t>Порядок использования и охраны земель водного фонда определяется Земельным Кодексом и водным законодательством.</w:t>
      </w:r>
    </w:p>
    <w:p w:rsidR="00A83FA4" w:rsidRPr="00E15FFF" w:rsidRDefault="00956189" w:rsidP="00B05A82">
      <w:pPr>
        <w:pStyle w:val="4"/>
      </w:pPr>
      <w:r w:rsidRPr="00E15FFF">
        <w:t>1.3.1.7. ЗЕМЛИ ЗАПАСА</w:t>
      </w:r>
    </w:p>
    <w:p w:rsidR="00A83FA4" w:rsidRPr="00E15FFF" w:rsidRDefault="00A83FA4" w:rsidP="004F401B">
      <w:pPr>
        <w:pStyle w:val="a5"/>
      </w:pPr>
      <w:r w:rsidRPr="00E15FFF">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w:t>
      </w:r>
    </w:p>
    <w:p w:rsidR="00A83FA4" w:rsidRPr="00E15FFF" w:rsidRDefault="00A83FA4" w:rsidP="004F401B">
      <w:pPr>
        <w:pStyle w:val="a5"/>
      </w:pPr>
      <w:r w:rsidRPr="00E15FFF">
        <w:t>Использование земель запаса допускается после перевода их в другую категорию.</w:t>
      </w:r>
    </w:p>
    <w:p w:rsidR="00A83FA4" w:rsidRPr="00E15FFF" w:rsidRDefault="004F401B" w:rsidP="004F401B">
      <w:pPr>
        <w:pStyle w:val="3"/>
      </w:pPr>
      <w:bookmarkStart w:id="110" w:name="_Toc179545514"/>
      <w:bookmarkStart w:id="111" w:name="_Toc200694963"/>
      <w:bookmarkStart w:id="112" w:name="_Toc215153469"/>
      <w:bookmarkStart w:id="113" w:name="_Toc215154557"/>
      <w:bookmarkStart w:id="114" w:name="_Toc217065496"/>
      <w:bookmarkStart w:id="115" w:name="_Toc326009957"/>
      <w:bookmarkEnd w:id="104"/>
      <w:bookmarkEnd w:id="105"/>
      <w:bookmarkEnd w:id="107"/>
      <w:bookmarkEnd w:id="108"/>
      <w:bookmarkEnd w:id="109"/>
      <w:r w:rsidRPr="00E15FFF">
        <w:t xml:space="preserve">1.3.2. </w:t>
      </w:r>
      <w:r w:rsidR="00A83FA4" w:rsidRPr="00E15FFF">
        <w:t>Территории объектов историко - культурного наследия</w:t>
      </w:r>
      <w:bookmarkEnd w:id="110"/>
      <w:bookmarkEnd w:id="111"/>
      <w:bookmarkEnd w:id="112"/>
      <w:bookmarkEnd w:id="113"/>
      <w:bookmarkEnd w:id="114"/>
      <w:bookmarkEnd w:id="115"/>
    </w:p>
    <w:p w:rsidR="00A83FA4" w:rsidRPr="00E15FFF" w:rsidRDefault="00A83FA4" w:rsidP="004F401B">
      <w:pPr>
        <w:pStyle w:val="a5"/>
        <w:rPr>
          <w:szCs w:val="20"/>
        </w:rPr>
      </w:pPr>
      <w:bookmarkStart w:id="116" w:name="_Toc215154558"/>
      <w:bookmarkStart w:id="117" w:name="_Toc217065497"/>
      <w:r w:rsidRPr="00E15FFF">
        <w:t xml:space="preserve">На территории </w:t>
      </w:r>
      <w:r w:rsidR="00A80DD9" w:rsidRPr="00E15FFF">
        <w:t>Майртуп</w:t>
      </w:r>
      <w:r w:rsidRPr="00E15FFF">
        <w:t>ского поселения не выявлено объектов культурного наследия федерального и регионального значения.</w:t>
      </w:r>
    </w:p>
    <w:p w:rsidR="00A83FA4" w:rsidRPr="00E15FFF" w:rsidRDefault="004F401B" w:rsidP="004F401B">
      <w:pPr>
        <w:pStyle w:val="2"/>
      </w:pPr>
      <w:bookmarkStart w:id="118" w:name="_Toc179546181"/>
      <w:bookmarkStart w:id="119" w:name="_Toc200694975"/>
      <w:bookmarkStart w:id="120" w:name="_Toc215153481"/>
      <w:bookmarkStart w:id="121" w:name="_Toc215154571"/>
      <w:bookmarkStart w:id="122" w:name="_Toc217044383"/>
      <w:bookmarkStart w:id="123" w:name="_Toc217044491"/>
      <w:bookmarkStart w:id="124" w:name="_Toc217065507"/>
      <w:bookmarkStart w:id="125" w:name="_Toc283450214"/>
      <w:bookmarkStart w:id="126" w:name="_Toc324771978"/>
      <w:bookmarkStart w:id="127" w:name="_Toc324772136"/>
      <w:bookmarkStart w:id="128" w:name="_Toc326009958"/>
      <w:bookmarkEnd w:id="116"/>
      <w:bookmarkEnd w:id="117"/>
      <w:r w:rsidRPr="00E15FFF">
        <w:t xml:space="preserve">1.4. </w:t>
      </w:r>
      <w:r w:rsidR="00A83FA4" w:rsidRPr="00E15FFF">
        <w:t>СОЦИАЛЬНО-ЭКОНОМИЧЕСКИЙ ПОТЕНЦИАЛ</w:t>
      </w:r>
      <w:bookmarkEnd w:id="118"/>
      <w:bookmarkEnd w:id="119"/>
      <w:bookmarkEnd w:id="120"/>
      <w:bookmarkEnd w:id="121"/>
      <w:bookmarkEnd w:id="122"/>
      <w:bookmarkEnd w:id="123"/>
      <w:bookmarkEnd w:id="124"/>
      <w:bookmarkEnd w:id="125"/>
      <w:bookmarkEnd w:id="126"/>
      <w:bookmarkEnd w:id="127"/>
      <w:bookmarkEnd w:id="128"/>
    </w:p>
    <w:p w:rsidR="00A83FA4" w:rsidRPr="00E15FFF" w:rsidRDefault="004016A1" w:rsidP="004016A1">
      <w:pPr>
        <w:pStyle w:val="3"/>
      </w:pPr>
      <w:bookmarkStart w:id="129" w:name="_Toc271110612"/>
      <w:bookmarkStart w:id="130" w:name="_Toc326009959"/>
      <w:bookmarkStart w:id="131" w:name="_Toc200694983"/>
      <w:bookmarkStart w:id="132" w:name="_Toc215153487"/>
      <w:bookmarkStart w:id="133" w:name="_Toc215154577"/>
      <w:bookmarkStart w:id="134" w:name="_Toc217065510"/>
      <w:r w:rsidRPr="00E15FFF">
        <w:t>1.4.1. Демография и трудовые ресурсы</w:t>
      </w:r>
      <w:bookmarkEnd w:id="129"/>
      <w:bookmarkEnd w:id="130"/>
    </w:p>
    <w:p w:rsidR="00566823" w:rsidRPr="00E15FFF" w:rsidRDefault="00566823" w:rsidP="00566823">
      <w:pPr>
        <w:pStyle w:val="4"/>
      </w:pPr>
      <w:bookmarkStart w:id="135" w:name="_Toc252451086"/>
      <w:bookmarkStart w:id="136" w:name="_Toc271110620"/>
      <w:r w:rsidRPr="00E15FFF">
        <w:t>1.4.1.1. Демографическая ситуация</w:t>
      </w:r>
    </w:p>
    <w:p w:rsidR="00652142" w:rsidRPr="00E15FFF" w:rsidRDefault="00652142" w:rsidP="00333854">
      <w:pPr>
        <w:pStyle w:val="a5"/>
      </w:pPr>
      <w:r w:rsidRPr="00E15FFF">
        <w:t xml:space="preserve">На территории Майртупского сельского поселения по состоянию на 01.01.11г. зарегистрировано населения </w:t>
      </w:r>
      <w:r w:rsidRPr="00E15FFF">
        <w:rPr>
          <w:szCs w:val="28"/>
        </w:rPr>
        <w:t xml:space="preserve">11941 </w:t>
      </w:r>
      <w:r w:rsidRPr="00E15FFF">
        <w:t xml:space="preserve">человек, что составляет 10,5% населения Курчалоевского района. </w:t>
      </w:r>
    </w:p>
    <w:p w:rsidR="00652142" w:rsidRPr="00E15FFF" w:rsidRDefault="00652142" w:rsidP="00333854">
      <w:pPr>
        <w:pStyle w:val="a5"/>
      </w:pPr>
      <w:r w:rsidRPr="00E15FFF">
        <w:t>Население - его современная и прогнозируемая численность населения, половозрастной состав, квалификация и другие характеристики – является важнейшей исходной основой территориального планирования. Наряду с природной, экономической и экологической составляющими она выступает важнейшей в сбалансированном развитии Майртупского сельского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652142" w:rsidRPr="00E15FFF" w:rsidRDefault="00333854" w:rsidP="00333854">
      <w:pPr>
        <w:pStyle w:val="a5"/>
        <w:ind w:firstLine="0"/>
        <w:jc w:val="center"/>
        <w:rPr>
          <w:u w:val="single"/>
        </w:rPr>
      </w:pPr>
      <w:r w:rsidRPr="00E15FFF">
        <w:rPr>
          <w:u w:val="single"/>
        </w:rPr>
        <w:t>ЧИСЛЕННОСТЬ НАСЕЛЕНИЯ И ЕГО НАЦИОНАЛЬНЫЙ СОСТАВ ПО СОСТОЯНИЮ НА 01.01.2009Г.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534"/>
        <w:gridCol w:w="2534"/>
      </w:tblGrid>
      <w:tr w:rsidR="00652142" w:rsidRPr="00E15FFF" w:rsidTr="00333854">
        <w:trPr>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Население и его национальный состав</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Численность населения</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в % к общей численности населения</w:t>
            </w: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Все  население</w:t>
            </w:r>
          </w:p>
        </w:tc>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11841</w:t>
            </w:r>
          </w:p>
        </w:tc>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rPr>
                <w:rFonts w:ascii="Arial Narrow" w:hAnsi="Arial Narrow"/>
                <w:sz w:val="20"/>
                <w:szCs w:val="20"/>
              </w:rPr>
            </w:pPr>
          </w:p>
        </w:tc>
      </w:tr>
      <w:tr w:rsidR="00652142" w:rsidRPr="00E15FFF" w:rsidTr="00652142">
        <w:trPr>
          <w:trHeight w:val="337"/>
          <w:jc w:val="center"/>
        </w:trPr>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в  том  числе:</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Чеченцы</w:t>
            </w:r>
          </w:p>
        </w:tc>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11838</w:t>
            </w:r>
          </w:p>
        </w:tc>
        <w:tc>
          <w:tcPr>
            <w:tcW w:w="2534" w:type="dxa"/>
            <w:tcBorders>
              <w:top w:val="single" w:sz="4" w:space="0" w:color="auto"/>
              <w:left w:val="single" w:sz="4" w:space="0" w:color="auto"/>
              <w:bottom w:val="single" w:sz="4" w:space="0" w:color="auto"/>
              <w:right w:val="single" w:sz="4" w:space="0" w:color="auto"/>
            </w:tcBorders>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99,9%</w:t>
            </w: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Русские</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Ингуши</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Кумыки</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Ногайцы</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Аварцы</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r w:rsidR="00652142" w:rsidRPr="00E15FFF" w:rsidTr="00652142">
        <w:trPr>
          <w:jc w:val="center"/>
        </w:trPr>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r w:rsidRPr="00E15FFF">
              <w:rPr>
                <w:rFonts w:ascii="Arial Narrow" w:hAnsi="Arial Narrow"/>
                <w:sz w:val="20"/>
                <w:szCs w:val="20"/>
              </w:rPr>
              <w:t>и  другие</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w:t>
            </w:r>
          </w:p>
        </w:tc>
        <w:tc>
          <w:tcPr>
            <w:tcW w:w="2534" w:type="dxa"/>
            <w:tcBorders>
              <w:top w:val="single" w:sz="4" w:space="0" w:color="auto"/>
              <w:left w:val="single" w:sz="4" w:space="0" w:color="auto"/>
              <w:bottom w:val="single" w:sz="4" w:space="0" w:color="auto"/>
              <w:right w:val="single" w:sz="4" w:space="0" w:color="auto"/>
            </w:tcBorders>
          </w:tcPr>
          <w:p w:rsidR="00652142" w:rsidRPr="00E15FFF" w:rsidRDefault="00652142" w:rsidP="00652142">
            <w:pPr>
              <w:rPr>
                <w:rFonts w:ascii="Arial Narrow" w:hAnsi="Arial Narrow"/>
                <w:sz w:val="20"/>
                <w:szCs w:val="20"/>
              </w:rPr>
            </w:pPr>
          </w:p>
        </w:tc>
      </w:tr>
    </w:tbl>
    <w:p w:rsidR="00652142" w:rsidRPr="00E15FFF" w:rsidRDefault="00652142" w:rsidP="00333854">
      <w:pPr>
        <w:pStyle w:val="a5"/>
      </w:pPr>
      <w:r w:rsidRPr="00E15FFF">
        <w:t xml:space="preserve">Как видно из представленной таблицы национальный состав Майртупского сельского поселения однороден, 99,9% населения составляют чеченцы. </w:t>
      </w:r>
    </w:p>
    <w:p w:rsidR="00652142" w:rsidRPr="00E15FFF" w:rsidRDefault="00652142" w:rsidP="00333854">
      <w:pPr>
        <w:pStyle w:val="a5"/>
      </w:pPr>
      <w:r w:rsidRPr="00E15FFF">
        <w:t xml:space="preserve">Воспроизводственные процессы в поселении, так же как и в республике в целом в противовес общероссийским тенденциям характеризуются тенденциями роста рождаемости, снижения смертности и высоким положительным естественным приростом. </w:t>
      </w:r>
    </w:p>
    <w:p w:rsidR="00652142" w:rsidRPr="00E15FFF" w:rsidRDefault="00652142" w:rsidP="00333854">
      <w:pPr>
        <w:pStyle w:val="a5"/>
      </w:pPr>
      <w:r w:rsidRPr="00E15FFF">
        <w:t xml:space="preserve">Средний размер семьи 7,7 человека. На территории Майртупского сельского поселения отмечается тенденция увеличения интенсивности процессов рождаемости. Положительным моментом является снижение смертности, что объясняется началом этапа демографического перехода. Снижение рождаемости происходит позднее и этому должен предшествовать рост уровня </w:t>
      </w:r>
      <w:r w:rsidRPr="00E15FFF">
        <w:lastRenderedPageBreak/>
        <w:t>жизни, развитие здравоохранения и образования. Среди основных причин смерти населения первое место занимают болезни системы кровообращения, убийства и преднамеренные повреждения, новообразования, болезни органов дыхания.</w:t>
      </w:r>
    </w:p>
    <w:p w:rsidR="00652142" w:rsidRPr="00E15FFF" w:rsidRDefault="00652142" w:rsidP="00333854">
      <w:pPr>
        <w:pStyle w:val="a5"/>
      </w:pPr>
      <w:r w:rsidRPr="00E15FFF">
        <w:t>Прослеживая динамику всех трех показателей по поселению, видна тенденция сокращения показателя смертности и повторения кривой естественного прироста по отношению к рождаемости.</w:t>
      </w:r>
    </w:p>
    <w:p w:rsidR="00652142" w:rsidRPr="00E15FFF" w:rsidRDefault="00652142" w:rsidP="00333854">
      <w:pPr>
        <w:pStyle w:val="a5"/>
      </w:pPr>
      <w:r w:rsidRPr="00E15FFF">
        <w:t xml:space="preserve">Брачность и разводимость оказывают существенное влияние на воспроизводство населения. Высокий уровень брачности при прочих равных условиях способствует росту рождаемости. </w:t>
      </w:r>
    </w:p>
    <w:p w:rsidR="00652142" w:rsidRPr="00E15FFF" w:rsidRDefault="00652142" w:rsidP="00333854">
      <w:pPr>
        <w:pStyle w:val="a5"/>
      </w:pPr>
      <w:r w:rsidRPr="00E15FFF">
        <w:t>При статистическом учете брачности и разводимости следует иметь в виду, что существуют юридические браки и разводы и фактические. Такое различие этих понятий приводит к некоторому несоответствию данных текущего учета, основанных на документах ЗАГСов, которые отражают уровень и динамику официальных браков и разводов и данных переписей, отражающих уровень и динамику фактического состояния в браке. Следует отметить и исторически сложившиеся традиции в Чеченской Республике - заключение мусульманских браков без регистрации в ЗАГСе. Соответственно нужно иметь в виду, что реальные цифры брачности, и соответственно разводимости должны быть выше официальных.</w:t>
      </w:r>
    </w:p>
    <w:p w:rsidR="00652142" w:rsidRPr="00E15FFF" w:rsidRDefault="00652142" w:rsidP="00333854">
      <w:pPr>
        <w:pStyle w:val="a5"/>
      </w:pPr>
      <w:r w:rsidRPr="00E15FFF">
        <w:t>Сложившаяся половозрастная структура населения является важнейшим показателем демографической ситуации в поселении, и не только влияет на будущие демографические процессы, но и в то же время сама является результатом действия этих процессов в прошлом.</w:t>
      </w:r>
    </w:p>
    <w:p w:rsidR="00652142" w:rsidRPr="00E15FFF" w:rsidRDefault="00652142" w:rsidP="00333854">
      <w:pPr>
        <w:pStyle w:val="a5"/>
      </w:pPr>
      <w:r w:rsidRPr="00E15FFF">
        <w:t>В поселении в целом наблюдается некоторое преобладание количества женщин над мужчинами.</w:t>
      </w:r>
    </w:p>
    <w:p w:rsidR="00566823" w:rsidRPr="00E15FFF" w:rsidRDefault="008D35B6" w:rsidP="00566823">
      <w:pPr>
        <w:pStyle w:val="4"/>
      </w:pPr>
      <w:r w:rsidRPr="00E15FFF">
        <w:t>1.4.</w:t>
      </w:r>
      <w:r w:rsidR="00A67E51" w:rsidRPr="00E15FFF">
        <w:t>1.2</w:t>
      </w:r>
      <w:r w:rsidR="00566823" w:rsidRPr="00E15FFF">
        <w:t xml:space="preserve">. Трудовые ресурсы </w:t>
      </w:r>
    </w:p>
    <w:p w:rsidR="00652142" w:rsidRPr="00E15FFF" w:rsidRDefault="00333854" w:rsidP="00333854">
      <w:pPr>
        <w:pStyle w:val="a5"/>
        <w:ind w:firstLine="0"/>
        <w:jc w:val="center"/>
        <w:rPr>
          <w:u w:val="single"/>
        </w:rPr>
      </w:pPr>
      <w:r w:rsidRPr="00E15FFF">
        <w:rPr>
          <w:u w:val="single"/>
        </w:rPr>
        <w:t>НАЛИЧИЕ ТРУДОВЫХ РЕСУРСОВ И ДРУГИХ КАТЕГОРИЙ НАСЕЛЕНИЯ ПО СОСТОЯНИЮ НА 01.01.2010Г.</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563"/>
      </w:tblGrid>
      <w:tr w:rsidR="00652142" w:rsidRPr="00E15FFF" w:rsidTr="00333854">
        <w:trPr>
          <w:jc w:val="center"/>
        </w:trPr>
        <w:tc>
          <w:tcPr>
            <w:tcW w:w="4219" w:type="dxa"/>
            <w:shd w:val="clear" w:color="auto" w:fill="auto"/>
            <w:vAlign w:val="center"/>
          </w:tcPr>
          <w:p w:rsidR="00652142" w:rsidRPr="00E15FFF" w:rsidRDefault="00652142" w:rsidP="00652142">
            <w:pPr>
              <w:pStyle w:val="a3"/>
              <w:rPr>
                <w:szCs w:val="20"/>
              </w:rPr>
            </w:pPr>
            <w:r w:rsidRPr="00E15FFF">
              <w:rPr>
                <w:szCs w:val="20"/>
              </w:rPr>
              <w:t>Наименование категорий</w:t>
            </w:r>
          </w:p>
        </w:tc>
        <w:tc>
          <w:tcPr>
            <w:tcW w:w="2563" w:type="dxa"/>
            <w:shd w:val="clear" w:color="auto" w:fill="auto"/>
            <w:vAlign w:val="center"/>
          </w:tcPr>
          <w:p w:rsidR="00652142" w:rsidRPr="00E15FFF" w:rsidRDefault="00652142" w:rsidP="00652142">
            <w:pPr>
              <w:pStyle w:val="a3"/>
              <w:rPr>
                <w:szCs w:val="20"/>
              </w:rPr>
            </w:pPr>
            <w:r w:rsidRPr="00E15FFF">
              <w:rPr>
                <w:szCs w:val="20"/>
              </w:rPr>
              <w:t xml:space="preserve">Численность </w:t>
            </w:r>
          </w:p>
          <w:p w:rsidR="00652142" w:rsidRPr="00E15FFF" w:rsidRDefault="00652142" w:rsidP="00652142">
            <w:pPr>
              <w:pStyle w:val="a3"/>
              <w:rPr>
                <w:szCs w:val="20"/>
              </w:rPr>
            </w:pPr>
            <w:r w:rsidRPr="00E15FFF">
              <w:rPr>
                <w:szCs w:val="20"/>
              </w:rPr>
              <w:t>чел.</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Всего  населения</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11841</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в том  числе</w:t>
            </w:r>
          </w:p>
        </w:tc>
        <w:tc>
          <w:tcPr>
            <w:tcW w:w="2563" w:type="dxa"/>
          </w:tcPr>
          <w:p w:rsidR="00652142" w:rsidRPr="00E15FFF" w:rsidRDefault="00652142" w:rsidP="00652142">
            <w:pPr>
              <w:jc w:val="center"/>
              <w:rPr>
                <w:rFonts w:ascii="Arial Narrow" w:hAnsi="Arial Narrow"/>
                <w:sz w:val="20"/>
                <w:szCs w:val="20"/>
              </w:rPr>
            </w:pP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 Мужчины</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5596</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из них:</w:t>
            </w:r>
          </w:p>
        </w:tc>
        <w:tc>
          <w:tcPr>
            <w:tcW w:w="2563" w:type="dxa"/>
          </w:tcPr>
          <w:p w:rsidR="00652142" w:rsidRPr="00E15FFF" w:rsidRDefault="00652142" w:rsidP="00652142">
            <w:pPr>
              <w:jc w:val="center"/>
              <w:rPr>
                <w:rFonts w:ascii="Arial Narrow" w:hAnsi="Arial Narrow"/>
                <w:sz w:val="20"/>
                <w:szCs w:val="20"/>
              </w:rPr>
            </w:pP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1.1. трудоспособных</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1877</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1.2. работающих</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623</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2. Женщин</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6245</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из них:</w:t>
            </w:r>
          </w:p>
        </w:tc>
        <w:tc>
          <w:tcPr>
            <w:tcW w:w="2563" w:type="dxa"/>
          </w:tcPr>
          <w:p w:rsidR="00652142" w:rsidRPr="00E15FFF" w:rsidRDefault="00652142" w:rsidP="00652142">
            <w:pPr>
              <w:jc w:val="center"/>
              <w:rPr>
                <w:rFonts w:ascii="Arial Narrow" w:hAnsi="Arial Narrow"/>
                <w:sz w:val="20"/>
                <w:szCs w:val="20"/>
              </w:rPr>
            </w:pP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1.1. трудоспособных</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2204</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1.2. работающих</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215</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3. Всего  трудовых  ресурсов</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4081</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4. Пенсионеров</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2146</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5. Учащихся (школьники, студенты)</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2318</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6. Дети дошкольного возраста</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3296</w:t>
            </w:r>
          </w:p>
        </w:tc>
      </w:tr>
      <w:tr w:rsidR="00652142" w:rsidRPr="00E15FFF" w:rsidTr="00652142">
        <w:trPr>
          <w:jc w:val="center"/>
        </w:trPr>
        <w:tc>
          <w:tcPr>
            <w:tcW w:w="4219"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7. Количество семей, из них </w:t>
            </w:r>
          </w:p>
          <w:p w:rsidR="00652142" w:rsidRPr="00E15FFF" w:rsidRDefault="00652142" w:rsidP="00652142">
            <w:pPr>
              <w:rPr>
                <w:rFonts w:ascii="Arial Narrow" w:hAnsi="Arial Narrow"/>
                <w:sz w:val="20"/>
                <w:szCs w:val="20"/>
              </w:rPr>
            </w:pPr>
            <w:r w:rsidRPr="00E15FFF">
              <w:rPr>
                <w:rFonts w:ascii="Arial Narrow" w:hAnsi="Arial Narrow"/>
                <w:sz w:val="20"/>
                <w:szCs w:val="20"/>
              </w:rPr>
              <w:t>многодетных (3 и более детей)</w:t>
            </w:r>
          </w:p>
        </w:tc>
        <w:tc>
          <w:tcPr>
            <w:tcW w:w="256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1531(619)</w:t>
            </w:r>
          </w:p>
        </w:tc>
      </w:tr>
    </w:tbl>
    <w:p w:rsidR="00652142" w:rsidRPr="00E15FFF" w:rsidRDefault="00652142" w:rsidP="00333854">
      <w:pPr>
        <w:pStyle w:val="a5"/>
      </w:pPr>
      <w:r w:rsidRPr="00E15FFF">
        <w:t xml:space="preserve">Чеченская Республика относится к числу таких регионов, где значительное число лиц еще в 90-х гг. оставалось не занятым в сфере общественного производства. В 1992 г их численность составляла более 10 тыс. человек или более 15 % всего трудоспособного населения. В условиях становления рынка число не занятых в общественном производстве быстро возрастало. Более того, сокращалась численность работающих в общественной сфере в связи с приватизацией производственных структур и развитием частного сектора. </w:t>
      </w:r>
    </w:p>
    <w:p w:rsidR="00652142" w:rsidRPr="00E15FFF" w:rsidRDefault="00652142" w:rsidP="00333854">
      <w:pPr>
        <w:pStyle w:val="a5"/>
      </w:pPr>
      <w:r w:rsidRPr="00E15FFF">
        <w:t>В советское время для решения вопросов занятости уделялось много внимания повышению образовательного и профессионального уровня работников. Благодаря этому во всех районах Чеченской Республики формировались квалифицированные кадры.</w:t>
      </w:r>
    </w:p>
    <w:p w:rsidR="00652142" w:rsidRPr="00E15FFF" w:rsidRDefault="00652142" w:rsidP="00333854">
      <w:pPr>
        <w:pStyle w:val="a5"/>
      </w:pPr>
      <w:r w:rsidRPr="00E15FFF">
        <w:t xml:space="preserve">Вместе с тем необходимо отметить, что общеобразовательный уровень занятых в Республике в целом был очень высок, но профессиональный уровень, квалификация рабочих были относительно низкими. Значительная часть населения не стремилась к профессиональному </w:t>
      </w:r>
      <w:r w:rsidRPr="00E15FFF">
        <w:lastRenderedPageBreak/>
        <w:t>совершенствованию и в основном ориентировалась на коммерческую деятельность, которая давала более высокий доход.</w:t>
      </w:r>
    </w:p>
    <w:p w:rsidR="00652142" w:rsidRPr="00E15FFF" w:rsidRDefault="00652142" w:rsidP="00333854">
      <w:pPr>
        <w:pStyle w:val="a5"/>
      </w:pPr>
      <w:r w:rsidRPr="00E15FFF">
        <w:t>В настоящее время ситуация на рынке осталась одной из самых острых и труднорешаемых проблем по всей Чеченской Республике. По состоянию на 1 января 2010 года численность трудоспособного населения Майртупского сельского поселения составила 4081 человек или 34,4% всего его населения.</w:t>
      </w:r>
    </w:p>
    <w:p w:rsidR="00652142" w:rsidRPr="00E15FFF" w:rsidRDefault="00652142" w:rsidP="00333854">
      <w:pPr>
        <w:pStyle w:val="a5"/>
      </w:pPr>
      <w:r w:rsidRPr="00E15FFF">
        <w:t>По данным 2009 года самое большое число граждан поселения было занято в отраслях образования, где работает 196 человек. Из кадров массовых профессий задействованы в большей степени работники строительных специальностей – 1500 человек и транспорта 1462 человек.</w:t>
      </w:r>
    </w:p>
    <w:p w:rsidR="00652142" w:rsidRPr="00E15FFF" w:rsidRDefault="00333854" w:rsidP="00652142">
      <w:pPr>
        <w:pStyle w:val="12"/>
        <w:rPr>
          <w:b w:val="0"/>
          <w:u w:val="single"/>
        </w:rPr>
      </w:pPr>
      <w:r w:rsidRPr="00E15FFF">
        <w:rPr>
          <w:b w:val="0"/>
          <w:u w:val="single"/>
        </w:rPr>
        <w:t>ПРОФЕССИОНАЛЬНЫЙ СОСТАВ ТРУДОВЫХ РЕСУРСОВ ПО СОСТОЯНИЮ НА 01.01.2009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975"/>
        <w:gridCol w:w="1975"/>
      </w:tblGrid>
      <w:tr w:rsidR="00652142" w:rsidRPr="00E15FFF" w:rsidTr="00A93E76">
        <w:trPr>
          <w:jc w:val="center"/>
        </w:trPr>
        <w:tc>
          <w:tcPr>
            <w:tcW w:w="3652" w:type="dxa"/>
            <w:shd w:val="clear" w:color="auto" w:fill="auto"/>
            <w:vAlign w:val="center"/>
          </w:tcPr>
          <w:p w:rsidR="00652142" w:rsidRPr="00E15FFF" w:rsidRDefault="00652142" w:rsidP="00652142">
            <w:pPr>
              <w:pStyle w:val="a3"/>
              <w:rPr>
                <w:szCs w:val="20"/>
              </w:rPr>
            </w:pPr>
            <w:r w:rsidRPr="00E15FFF">
              <w:rPr>
                <w:szCs w:val="20"/>
              </w:rPr>
              <w:t>Наименование профессий</w:t>
            </w:r>
          </w:p>
        </w:tc>
        <w:tc>
          <w:tcPr>
            <w:tcW w:w="1975" w:type="dxa"/>
            <w:shd w:val="clear" w:color="auto" w:fill="auto"/>
            <w:vAlign w:val="center"/>
          </w:tcPr>
          <w:p w:rsidR="00652142" w:rsidRPr="00E15FFF" w:rsidRDefault="00652142" w:rsidP="00652142">
            <w:pPr>
              <w:pStyle w:val="a3"/>
              <w:rPr>
                <w:szCs w:val="20"/>
              </w:rPr>
            </w:pPr>
            <w:r w:rsidRPr="00E15FFF">
              <w:rPr>
                <w:szCs w:val="20"/>
              </w:rPr>
              <w:t>Численность</w:t>
            </w:r>
          </w:p>
        </w:tc>
        <w:tc>
          <w:tcPr>
            <w:tcW w:w="1975" w:type="dxa"/>
            <w:shd w:val="clear" w:color="auto" w:fill="auto"/>
            <w:vAlign w:val="center"/>
          </w:tcPr>
          <w:p w:rsidR="00652142" w:rsidRPr="00E15FFF" w:rsidRDefault="00652142" w:rsidP="00652142">
            <w:pPr>
              <w:pStyle w:val="a3"/>
              <w:rPr>
                <w:szCs w:val="20"/>
              </w:rPr>
            </w:pPr>
            <w:r w:rsidRPr="00E15FFF">
              <w:rPr>
                <w:szCs w:val="20"/>
              </w:rPr>
              <w:t>Из них работающих по специальности</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b/>
                <w:sz w:val="20"/>
                <w:szCs w:val="20"/>
              </w:rPr>
            </w:pPr>
            <w:r w:rsidRPr="00E15FFF">
              <w:rPr>
                <w:rFonts w:ascii="Arial Narrow" w:hAnsi="Arial Narrow"/>
                <w:b/>
                <w:sz w:val="20"/>
                <w:szCs w:val="20"/>
              </w:rPr>
              <w:t>Специалисты  с  высшим  и  средним</w:t>
            </w:r>
          </w:p>
          <w:p w:rsidR="00652142" w:rsidRPr="00E15FFF" w:rsidRDefault="00652142" w:rsidP="00652142">
            <w:pPr>
              <w:rPr>
                <w:rFonts w:ascii="Arial Narrow" w:hAnsi="Arial Narrow"/>
                <w:b/>
                <w:sz w:val="20"/>
                <w:szCs w:val="20"/>
              </w:rPr>
            </w:pPr>
            <w:r w:rsidRPr="00E15FFF">
              <w:rPr>
                <w:rFonts w:ascii="Arial Narrow" w:hAnsi="Arial Narrow"/>
                <w:b/>
                <w:sz w:val="20"/>
                <w:szCs w:val="20"/>
              </w:rPr>
              <w:t>образованием:</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467</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208</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 Инженеры-механики, техники-механики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2. Инженеры-строители, техники-строители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29</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7</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3. Агрономы </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4. Зоотехники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5. Ветврачи, веттехники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6. Экономисты </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56</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8</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7. Бухгалтеры-финансисты</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8. Учителя</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196</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154</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9. Врачи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5</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5</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10. Младшие  мед. работники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47</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11. Другие специалисты  с  высшим  и</w:t>
            </w:r>
          </w:p>
          <w:p w:rsidR="00652142" w:rsidRPr="00E15FFF" w:rsidRDefault="00652142" w:rsidP="00652142">
            <w:pPr>
              <w:rPr>
                <w:rFonts w:ascii="Arial Narrow" w:hAnsi="Arial Narrow"/>
                <w:sz w:val="20"/>
                <w:szCs w:val="20"/>
              </w:rPr>
            </w:pPr>
            <w:r w:rsidRPr="00E15FFF">
              <w:rPr>
                <w:rFonts w:ascii="Arial Narrow" w:hAnsi="Arial Narrow"/>
                <w:sz w:val="20"/>
                <w:szCs w:val="20"/>
              </w:rPr>
              <w:t>средним  специальным  образованием</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87</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23</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b/>
                <w:sz w:val="20"/>
                <w:szCs w:val="20"/>
              </w:rPr>
            </w:pPr>
            <w:r w:rsidRPr="00E15FFF">
              <w:rPr>
                <w:rFonts w:ascii="Arial Narrow" w:hAnsi="Arial Narrow"/>
                <w:b/>
                <w:sz w:val="20"/>
                <w:szCs w:val="20"/>
              </w:rPr>
              <w:t>Кадры  массовых  профессий:</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3120</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105</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 Трактористы  (комбайнеры )</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118</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2. Шоферы</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1462</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34</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3. Слесарь</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40</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w:t>
            </w:r>
          </w:p>
        </w:tc>
      </w:tr>
      <w:tr w:rsidR="00652142" w:rsidRPr="00E15FFF" w:rsidTr="00A93E76">
        <w:trPr>
          <w:jc w:val="center"/>
        </w:trPr>
        <w:tc>
          <w:tcPr>
            <w:tcW w:w="3652" w:type="dxa"/>
            <w:shd w:val="clear" w:color="auto" w:fill="auto"/>
          </w:tcPr>
          <w:p w:rsidR="00652142" w:rsidRPr="00E15FFF" w:rsidRDefault="00652142" w:rsidP="00BB372A">
            <w:pPr>
              <w:numPr>
                <w:ilvl w:val="0"/>
                <w:numId w:val="49"/>
              </w:numPr>
              <w:autoSpaceDE/>
              <w:autoSpaceDN/>
              <w:adjustRightInd/>
              <w:rPr>
                <w:rFonts w:ascii="Arial Narrow" w:hAnsi="Arial Narrow"/>
                <w:sz w:val="20"/>
                <w:szCs w:val="20"/>
              </w:rPr>
            </w:pPr>
            <w:r w:rsidRPr="00E15FFF">
              <w:rPr>
                <w:rFonts w:ascii="Arial Narrow" w:hAnsi="Arial Narrow"/>
                <w:sz w:val="20"/>
                <w:szCs w:val="20"/>
              </w:rPr>
              <w:t>Строители  (каменщики, плотники,</w:t>
            </w:r>
          </w:p>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штукатуры, столяры) </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1500</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408</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b/>
                <w:sz w:val="20"/>
                <w:szCs w:val="20"/>
              </w:rPr>
            </w:pPr>
            <w:r w:rsidRPr="00E15FFF">
              <w:rPr>
                <w:rFonts w:ascii="Arial Narrow" w:hAnsi="Arial Narrow"/>
                <w:b/>
                <w:sz w:val="20"/>
                <w:szCs w:val="20"/>
              </w:rPr>
              <w:t>Прочие  профессии:</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186</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115</w:t>
            </w:r>
          </w:p>
        </w:tc>
      </w:tr>
      <w:tr w:rsidR="00652142" w:rsidRPr="00E15FFF" w:rsidTr="00A93E76">
        <w:trPr>
          <w:jc w:val="center"/>
        </w:trPr>
        <w:tc>
          <w:tcPr>
            <w:tcW w:w="3652"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ИТОГО:</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3773</w:t>
            </w:r>
          </w:p>
        </w:tc>
        <w:tc>
          <w:tcPr>
            <w:tcW w:w="1975"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836</w:t>
            </w:r>
          </w:p>
        </w:tc>
      </w:tr>
    </w:tbl>
    <w:p w:rsidR="00652142" w:rsidRPr="00E15FFF" w:rsidRDefault="00652142" w:rsidP="00652142">
      <w:pPr>
        <w:pStyle w:val="a5"/>
        <w:rPr>
          <w:bCs/>
          <w:iCs/>
        </w:rPr>
      </w:pPr>
      <w:r w:rsidRPr="00E15FFF">
        <w:t xml:space="preserve">Острейшей проблемой поселения является занятость. </w:t>
      </w:r>
    </w:p>
    <w:p w:rsidR="00652142" w:rsidRPr="00E15FFF" w:rsidRDefault="00A93E76" w:rsidP="00A93E76">
      <w:pPr>
        <w:pStyle w:val="a5"/>
        <w:ind w:firstLine="0"/>
        <w:jc w:val="center"/>
        <w:rPr>
          <w:u w:val="single"/>
        </w:rPr>
      </w:pPr>
      <w:r w:rsidRPr="00E15FFF">
        <w:rPr>
          <w:u w:val="single"/>
        </w:rPr>
        <w:t>ЧИСЛЕННОСТЬ НЕЗАНЯТОГО ТРУДОСПОСОБНОГО НАСЕЛЕНИЯ ПО СОСТОЯНИЮ НА 01.01.2009 Г.</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3116"/>
        <w:gridCol w:w="2975"/>
      </w:tblGrid>
      <w:tr w:rsidR="00652142" w:rsidRPr="00E15FFF" w:rsidTr="00A93E76">
        <w:trPr>
          <w:jc w:val="center"/>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Категория трудоспособного населения</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Численность (чел.)</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142" w:rsidRPr="00E15FFF" w:rsidRDefault="00652142" w:rsidP="00652142">
            <w:pPr>
              <w:pStyle w:val="a3"/>
              <w:rPr>
                <w:szCs w:val="20"/>
              </w:rPr>
            </w:pPr>
            <w:r w:rsidRPr="00E15FFF">
              <w:rPr>
                <w:szCs w:val="20"/>
              </w:rPr>
              <w:t>Из них не занято трудом</w:t>
            </w:r>
          </w:p>
        </w:tc>
      </w:tr>
      <w:tr w:rsidR="00652142" w:rsidRPr="00E15FFF" w:rsidTr="00A93E76">
        <w:trPr>
          <w:jc w:val="center"/>
        </w:trPr>
        <w:tc>
          <w:tcPr>
            <w:tcW w:w="3224"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Всего  трудовых  ресурсов</w:t>
            </w:r>
          </w:p>
        </w:tc>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4081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652142" w:rsidRPr="00E15FFF" w:rsidRDefault="00652142" w:rsidP="00652142">
            <w:pPr>
              <w:jc w:val="center"/>
              <w:rPr>
                <w:rFonts w:ascii="Arial Narrow" w:hAnsi="Arial Narrow"/>
                <w:sz w:val="20"/>
                <w:szCs w:val="20"/>
              </w:rPr>
            </w:pPr>
          </w:p>
        </w:tc>
      </w:tr>
      <w:tr w:rsidR="00652142" w:rsidRPr="00E15FFF" w:rsidTr="00A93E76">
        <w:trPr>
          <w:jc w:val="center"/>
        </w:trPr>
        <w:tc>
          <w:tcPr>
            <w:tcW w:w="3224"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1. Мужчин</w:t>
            </w: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1877</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1254</w:t>
            </w:r>
          </w:p>
        </w:tc>
      </w:tr>
      <w:tr w:rsidR="00652142" w:rsidRPr="00E15FFF" w:rsidTr="00A93E76">
        <w:trPr>
          <w:jc w:val="center"/>
        </w:trPr>
        <w:tc>
          <w:tcPr>
            <w:tcW w:w="3224"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rPr>
                <w:rFonts w:ascii="Arial Narrow" w:hAnsi="Arial Narrow"/>
                <w:sz w:val="20"/>
                <w:szCs w:val="20"/>
              </w:rPr>
            </w:pPr>
            <w:r w:rsidRPr="00E15FFF">
              <w:rPr>
                <w:rFonts w:ascii="Arial Narrow" w:hAnsi="Arial Narrow"/>
                <w:sz w:val="20"/>
                <w:szCs w:val="20"/>
              </w:rPr>
              <w:t>2. Женщины / исключая  многодетных  матерей</w:t>
            </w:r>
          </w:p>
          <w:p w:rsidR="00652142" w:rsidRPr="00E15FFF" w:rsidRDefault="00652142" w:rsidP="00652142">
            <w:pPr>
              <w:rPr>
                <w:rFonts w:ascii="Arial Narrow" w:hAnsi="Arial Narrow"/>
                <w:sz w:val="20"/>
                <w:szCs w:val="20"/>
              </w:rPr>
            </w:pPr>
            <w:r w:rsidRPr="00E15FFF">
              <w:rPr>
                <w:rFonts w:ascii="Arial Narrow" w:hAnsi="Arial Narrow"/>
                <w:sz w:val="20"/>
                <w:szCs w:val="20"/>
              </w:rPr>
              <w:t>имеющих  три  и  более  детей/</w:t>
            </w: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2204</w:t>
            </w:r>
          </w:p>
          <w:p w:rsidR="00652142" w:rsidRPr="00E15FFF" w:rsidRDefault="00652142" w:rsidP="00652142">
            <w:pPr>
              <w:jc w:val="center"/>
              <w:rPr>
                <w:rFonts w:ascii="Arial Narrow" w:hAnsi="Arial Narrow"/>
                <w:sz w:val="20"/>
                <w:szCs w:val="20"/>
                <w:u w:val="single"/>
              </w:rPr>
            </w:pPr>
            <w:r w:rsidRPr="00E15FFF">
              <w:rPr>
                <w:rFonts w:ascii="Arial Narrow" w:hAnsi="Arial Narrow"/>
                <w:sz w:val="20"/>
                <w:szCs w:val="20"/>
                <w:u w:val="single"/>
              </w:rPr>
              <w:t>-619</w:t>
            </w: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1585</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1989</w:t>
            </w:r>
          </w:p>
          <w:p w:rsidR="00652142" w:rsidRPr="00E15FFF" w:rsidRDefault="00652142" w:rsidP="00652142">
            <w:pPr>
              <w:jc w:val="center"/>
              <w:rPr>
                <w:rFonts w:ascii="Arial Narrow" w:hAnsi="Arial Narrow"/>
                <w:sz w:val="20"/>
                <w:szCs w:val="20"/>
                <w:u w:val="single"/>
              </w:rPr>
            </w:pPr>
            <w:r w:rsidRPr="00E15FFF">
              <w:rPr>
                <w:rFonts w:ascii="Arial Narrow" w:hAnsi="Arial Narrow"/>
                <w:sz w:val="20"/>
                <w:szCs w:val="20"/>
                <w:u w:val="single"/>
              </w:rPr>
              <w:t>-619</w:t>
            </w: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1370</w:t>
            </w:r>
          </w:p>
        </w:tc>
      </w:tr>
    </w:tbl>
    <w:p w:rsidR="00652142" w:rsidRPr="00E15FFF" w:rsidRDefault="00652142" w:rsidP="00A93E76">
      <w:pPr>
        <w:pStyle w:val="a5"/>
      </w:pPr>
      <w:r w:rsidRPr="00E15FFF">
        <w:t xml:space="preserve">В структуре занятого населения наиболее многочисленными являются группы лиц в возрасте 25-39 лет, на долю которых приходится две трети общей численности занятых. Средний возраст занятого жителя – 32,5 года. Доля женщин, занятых в экономике несравнимо ниже мужской. </w:t>
      </w:r>
    </w:p>
    <w:p w:rsidR="00652142" w:rsidRPr="00E15FFF" w:rsidRDefault="00652142" w:rsidP="00A93E76">
      <w:pPr>
        <w:pStyle w:val="a5"/>
      </w:pPr>
      <w:r w:rsidRPr="00E15FFF">
        <w:t>Из 612 человек свободных трудовых ресурсов не занято трудом  452 чел., что составляет 73,86%. Из имеющихся данных можно сделать вывод, что безработица в Майртупского сельском поселении имеет массовый характер.</w:t>
      </w:r>
    </w:p>
    <w:p w:rsidR="00652142" w:rsidRPr="00E15FFF" w:rsidRDefault="00652142" w:rsidP="00A93E76">
      <w:pPr>
        <w:pStyle w:val="a5"/>
      </w:pPr>
      <w:r w:rsidRPr="00E15FFF">
        <w:t>Несмотря на значительные сокращения сельскохозяйственного производства, занятость в сельской местности сохраняет некоторую стабильность за счет растущей занятости на подсобных и личных приусадебных хозяйствах.</w:t>
      </w:r>
    </w:p>
    <w:p w:rsidR="00566823" w:rsidRPr="00E15FFF" w:rsidRDefault="00A67E51" w:rsidP="00566823">
      <w:pPr>
        <w:pStyle w:val="4"/>
        <w:rPr>
          <w:iCs/>
        </w:rPr>
      </w:pPr>
      <w:r w:rsidRPr="00E15FFF">
        <w:lastRenderedPageBreak/>
        <w:t>1.4.1</w:t>
      </w:r>
      <w:r w:rsidR="00566823" w:rsidRPr="00E15FFF">
        <w:t>.3. Демографическая безопасность территории</w:t>
      </w:r>
    </w:p>
    <w:p w:rsidR="00652142" w:rsidRPr="00E15FFF" w:rsidRDefault="00652142" w:rsidP="00A93E76">
      <w:pPr>
        <w:pStyle w:val="a5"/>
      </w:pPr>
      <w:r w:rsidRPr="00E15FFF">
        <w:t>Проведенный анализ демографической ситуации в Майртупском сельском поселении показывает, что демографическая эволюция находится на первой стадии демографического перехода, когда еще продолжается рост населения за счет сохранения высокого уровня рождаемости, но начинается процесс снижения смертности. Все данные выше показателя устойчивой ситуации.</w:t>
      </w:r>
    </w:p>
    <w:p w:rsidR="00652142" w:rsidRPr="00E15FFF" w:rsidRDefault="00A93E76" w:rsidP="00A93E76">
      <w:pPr>
        <w:pStyle w:val="a5"/>
        <w:ind w:firstLine="0"/>
        <w:jc w:val="center"/>
        <w:rPr>
          <w:rFonts w:cs="Times New Roman"/>
          <w:bCs/>
          <w:iCs/>
          <w:u w:val="single"/>
        </w:rPr>
      </w:pPr>
      <w:r w:rsidRPr="00E15FFF">
        <w:rPr>
          <w:u w:val="single"/>
        </w:rPr>
        <w:t>ИНДИКАТОРЫ ДЕМОГРАФИЧЕСКОЙ БЕЗОПАСНОСТИ В МАЙРТУПСКОМ СЕЛЬСКОМ ПОСЕЛЕНИИ</w:t>
      </w:r>
      <w:r w:rsidRPr="00E15FFF">
        <w:rPr>
          <w:rFonts w:cs="Times New Roman"/>
          <w:sz w:val="26"/>
          <w:szCs w:val="26"/>
          <w:u w:val="single"/>
        </w:rPr>
        <w:t xml:space="preserve"> </w:t>
      </w:r>
      <w:r w:rsidRPr="00E15FFF">
        <w:rPr>
          <w:u w:val="single"/>
        </w:rPr>
        <w:t>В СРАВНЕНИИ С КРИТЕРАЛЬНЫМИ КОЛИЧЕСТВЕННЫМИ ЗНАЧЕНИЯМИ МЧС РОССИИ</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588"/>
        <w:gridCol w:w="1290"/>
        <w:gridCol w:w="1627"/>
        <w:gridCol w:w="1063"/>
      </w:tblGrid>
      <w:tr w:rsidR="00652142" w:rsidRPr="00E15FFF" w:rsidTr="00A93E76">
        <w:trPr>
          <w:trHeight w:val="3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Показатели</w:t>
            </w:r>
          </w:p>
        </w:tc>
        <w:tc>
          <w:tcPr>
            <w:tcW w:w="4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Критерии мчс россии</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2010 год</w:t>
            </w:r>
          </w:p>
        </w:tc>
      </w:tr>
      <w:tr w:rsidR="00652142" w:rsidRPr="00E15FFF" w:rsidTr="00A93E76">
        <w:trPr>
          <w:trHeight w:val="30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rPr>
                <w:rFonts w:eastAsiaTheme="minorHAnsi"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Критическая ситуация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Приемлемая ситуация</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Устойчивая ситуация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rPr>
                <w:rFonts w:eastAsiaTheme="minorHAnsi" w:cs="Times New Roman"/>
                <w:color w:val="auto"/>
              </w:rPr>
            </w:pPr>
          </w:p>
        </w:tc>
      </w:tr>
      <w:tr w:rsidR="00652142" w:rsidRPr="00E15FFF" w:rsidTr="00A93E76">
        <w:trPr>
          <w:trHeight w:val="54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Условный коэффициент естественного прироста (отношение числа родившихся к числу умерших)</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&lt; 0,9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0,9-1,1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&gt; 1,1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2,7</w:t>
            </w:r>
          </w:p>
        </w:tc>
      </w:tr>
      <w:tr w:rsidR="00652142" w:rsidRPr="00E15FFF" w:rsidTr="00A93E76">
        <w:trPr>
          <w:trHeight w:val="135"/>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Естественный прирост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&lt; -2,0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-2,0-2,0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&gt; 2,0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14,8</w:t>
            </w:r>
          </w:p>
        </w:tc>
      </w:tr>
      <w:tr w:rsidR="00652142" w:rsidRPr="00E15FFF" w:rsidTr="00A93E76">
        <w:trPr>
          <w:trHeight w:val="33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Соотношение младших и старших возрастных групп в возрастной структуре населения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&lt; 0,9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0,9-1,1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&gt; 1,1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2,8</w:t>
            </w:r>
          </w:p>
        </w:tc>
      </w:tr>
      <w:tr w:rsidR="00652142" w:rsidRPr="00E15FFF" w:rsidTr="00A93E76">
        <w:trPr>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Общий коэффициент брачности</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&lt; 6,5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6,5-7,5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&gt; 7,5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6,8</w:t>
            </w:r>
          </w:p>
        </w:tc>
      </w:tr>
      <w:tr w:rsidR="00652142" w:rsidRPr="00E15FFF" w:rsidTr="00A93E76">
        <w:trPr>
          <w:trHeight w:val="75"/>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Миграционный прирост населения (на 1000 населения)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&lt; -0,5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0,5-0,0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&gt; 0,0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2142" w:rsidRPr="00E15FFF" w:rsidRDefault="00652142" w:rsidP="00652142">
            <w:pPr>
              <w:pStyle w:val="a3"/>
              <w:rPr>
                <w:rFonts w:cs="Times New Roman"/>
                <w:sz w:val="24"/>
                <w:szCs w:val="24"/>
              </w:rPr>
            </w:pPr>
            <w:r w:rsidRPr="00E15FFF">
              <w:t>-19,5</w:t>
            </w:r>
          </w:p>
        </w:tc>
      </w:tr>
    </w:tbl>
    <w:p w:rsidR="00652142" w:rsidRPr="00E15FFF" w:rsidRDefault="00652142" w:rsidP="00A93E76">
      <w:pPr>
        <w:pStyle w:val="a5"/>
      </w:pPr>
      <w:r w:rsidRPr="00E15FFF">
        <w:t>Основными задачами демографической безопасности в поселении являются: улучшение социально-экономических условий жизнедеятельности семьи, оптимизация миграционных потоков.</w:t>
      </w:r>
    </w:p>
    <w:p w:rsidR="00652142" w:rsidRPr="00E15FFF" w:rsidRDefault="00652142" w:rsidP="00A93E76">
      <w:pPr>
        <w:pStyle w:val="a5"/>
        <w:rPr>
          <w:b/>
        </w:rPr>
      </w:pPr>
      <w:r w:rsidRPr="00E15FFF">
        <w:rPr>
          <w:b/>
        </w:rPr>
        <w:t>Выводы</w:t>
      </w:r>
    </w:p>
    <w:p w:rsidR="00652142" w:rsidRPr="00E15FFF" w:rsidRDefault="00652142" w:rsidP="00BB372A">
      <w:pPr>
        <w:pStyle w:val="a5"/>
        <w:numPr>
          <w:ilvl w:val="0"/>
          <w:numId w:val="52"/>
        </w:numPr>
        <w:tabs>
          <w:tab w:val="left" w:pos="426"/>
        </w:tabs>
        <w:ind w:left="0" w:firstLine="142"/>
      </w:pPr>
      <w:r w:rsidRPr="00E15FFF">
        <w:t>Начало демографического перехода, наступление которого в Чеченской Республике обозначено процессом снижения смертности, выдвигает определенные требования и к общему уровню социально-экономического развития региона. С целью установления соответствия процессов в демографическом развитии качеству и уровню жизни населения, необходимо принятие неотложных мер по развитию образования, медицинского обслуживания, социальной инфраструктуры, жилищного строительства, создание новых рабочих мест и т.д.</w:t>
      </w:r>
    </w:p>
    <w:p w:rsidR="00652142" w:rsidRPr="00E15FFF" w:rsidRDefault="00652142" w:rsidP="00BB372A">
      <w:pPr>
        <w:pStyle w:val="a5"/>
        <w:numPr>
          <w:ilvl w:val="0"/>
          <w:numId w:val="52"/>
        </w:numPr>
        <w:tabs>
          <w:tab w:val="left" w:pos="426"/>
        </w:tabs>
        <w:ind w:left="0" w:firstLine="142"/>
      </w:pPr>
      <w:r w:rsidRPr="00E15FFF">
        <w:t>Современная модель воспроизводства населения Майртупского сельского поселения характеризуется высоким уровнем рождаемости, низким уровнем смертности и высоким естественным приростом.</w:t>
      </w:r>
    </w:p>
    <w:p w:rsidR="00652142" w:rsidRPr="00E15FFF" w:rsidRDefault="00652142" w:rsidP="00BB372A">
      <w:pPr>
        <w:pStyle w:val="a5"/>
        <w:numPr>
          <w:ilvl w:val="0"/>
          <w:numId w:val="52"/>
        </w:numPr>
        <w:tabs>
          <w:tab w:val="left" w:pos="426"/>
        </w:tabs>
        <w:ind w:left="0" w:firstLine="142"/>
      </w:pPr>
      <w:r w:rsidRPr="00E15FFF">
        <w:t>Половозрастная структура населения поселения соответствует половозрастной структуре развивающихся стран с преобладанием молодых возрастов.</w:t>
      </w:r>
    </w:p>
    <w:p w:rsidR="00A83FA4" w:rsidRPr="00E15FFF" w:rsidRDefault="004016A1" w:rsidP="004016A1">
      <w:pPr>
        <w:pStyle w:val="2"/>
      </w:pPr>
      <w:bookmarkStart w:id="137" w:name="_Toc326009960"/>
      <w:r w:rsidRPr="00E15FFF">
        <w:t xml:space="preserve">1.5. </w:t>
      </w:r>
      <w:r w:rsidR="003B0950" w:rsidRPr="00E15FFF">
        <w:t>ЭКОНОМИКА ПОСЕЛЕНИЯ</w:t>
      </w:r>
      <w:bookmarkEnd w:id="137"/>
    </w:p>
    <w:p w:rsidR="00A83FA4" w:rsidRPr="00E15FFF" w:rsidRDefault="004016A1" w:rsidP="004016A1">
      <w:pPr>
        <w:pStyle w:val="3"/>
      </w:pPr>
      <w:bookmarkStart w:id="138" w:name="_Toc326009961"/>
      <w:r w:rsidRPr="00E15FFF">
        <w:t xml:space="preserve">1.5.1. </w:t>
      </w:r>
      <w:r w:rsidR="00A83FA4" w:rsidRPr="00E15FFF">
        <w:t>Общий анализ состояния экономики</w:t>
      </w:r>
      <w:bookmarkEnd w:id="138"/>
    </w:p>
    <w:p w:rsidR="00652142" w:rsidRPr="00E15FFF" w:rsidRDefault="00652142" w:rsidP="00A93E76">
      <w:pPr>
        <w:pStyle w:val="a5"/>
      </w:pPr>
      <w:r w:rsidRPr="00E15FFF">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652142" w:rsidRPr="00E15FFF" w:rsidRDefault="00A93E76" w:rsidP="00A93E76">
      <w:pPr>
        <w:pStyle w:val="a5"/>
        <w:jc w:val="center"/>
        <w:rPr>
          <w:u w:val="single"/>
        </w:rPr>
      </w:pPr>
      <w:r w:rsidRPr="00E15FFF">
        <w:rPr>
          <w:u w:val="single"/>
        </w:rPr>
        <w:t>НАЛИЧИЕ ПРЕДПРИЯТИЙ, ОРГАНИЗАЦИЙ, УЧРЕЖДЕНИЙ ВСЕХ ФОРМ СОБСТВЕННОСТИ ПО СОСТОЯНИЮ НА 01.01.2009Г.</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691"/>
        <w:gridCol w:w="1692"/>
      </w:tblGrid>
      <w:tr w:rsidR="00652142" w:rsidRPr="00E15FFF" w:rsidTr="00A93E76">
        <w:trPr>
          <w:jc w:val="center"/>
        </w:trPr>
        <w:tc>
          <w:tcPr>
            <w:tcW w:w="3261" w:type="dxa"/>
            <w:shd w:val="clear" w:color="auto" w:fill="auto"/>
            <w:vAlign w:val="center"/>
          </w:tcPr>
          <w:p w:rsidR="00652142" w:rsidRPr="00E15FFF" w:rsidRDefault="00652142" w:rsidP="00652142">
            <w:pPr>
              <w:pStyle w:val="a3"/>
              <w:rPr>
                <w:szCs w:val="20"/>
              </w:rPr>
            </w:pPr>
            <w:r w:rsidRPr="00E15FFF">
              <w:rPr>
                <w:szCs w:val="20"/>
              </w:rPr>
              <w:t>Наименование предприятий</w:t>
            </w:r>
          </w:p>
        </w:tc>
        <w:tc>
          <w:tcPr>
            <w:tcW w:w="1691" w:type="dxa"/>
            <w:shd w:val="clear" w:color="auto" w:fill="auto"/>
            <w:vAlign w:val="center"/>
          </w:tcPr>
          <w:p w:rsidR="00652142" w:rsidRPr="00E15FFF" w:rsidRDefault="00652142" w:rsidP="00652142">
            <w:pPr>
              <w:pStyle w:val="a3"/>
              <w:rPr>
                <w:szCs w:val="20"/>
              </w:rPr>
            </w:pPr>
            <w:r w:rsidRPr="00E15FFF">
              <w:rPr>
                <w:szCs w:val="20"/>
              </w:rPr>
              <w:t>Количество рабочих мест</w:t>
            </w:r>
          </w:p>
        </w:tc>
        <w:tc>
          <w:tcPr>
            <w:tcW w:w="1692" w:type="dxa"/>
            <w:shd w:val="clear" w:color="auto" w:fill="auto"/>
            <w:vAlign w:val="center"/>
          </w:tcPr>
          <w:p w:rsidR="00652142" w:rsidRPr="00E15FFF" w:rsidRDefault="00652142" w:rsidP="00652142">
            <w:pPr>
              <w:pStyle w:val="a3"/>
              <w:rPr>
                <w:szCs w:val="20"/>
              </w:rPr>
            </w:pPr>
            <w:r w:rsidRPr="00E15FFF">
              <w:rPr>
                <w:szCs w:val="20"/>
              </w:rPr>
              <w:t>Фактически работающих</w:t>
            </w: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b/>
                <w:sz w:val="20"/>
                <w:szCs w:val="20"/>
              </w:rPr>
            </w:pPr>
            <w:r w:rsidRPr="00E15FFF">
              <w:rPr>
                <w:rFonts w:ascii="Arial Narrow" w:hAnsi="Arial Narrow"/>
                <w:b/>
                <w:sz w:val="20"/>
                <w:szCs w:val="20"/>
              </w:rPr>
              <w:t>Сельское  хозяйство:</w:t>
            </w:r>
          </w:p>
        </w:tc>
        <w:tc>
          <w:tcPr>
            <w:tcW w:w="1691" w:type="dxa"/>
            <w:shd w:val="clear" w:color="auto" w:fill="auto"/>
          </w:tcPr>
          <w:p w:rsidR="00652142" w:rsidRPr="00E15FFF" w:rsidRDefault="00652142" w:rsidP="00652142">
            <w:pPr>
              <w:jc w:val="center"/>
              <w:rPr>
                <w:rFonts w:ascii="Arial Narrow" w:hAnsi="Arial Narrow"/>
                <w:sz w:val="20"/>
                <w:szCs w:val="20"/>
              </w:rPr>
            </w:pPr>
          </w:p>
        </w:tc>
        <w:tc>
          <w:tcPr>
            <w:tcW w:w="1692" w:type="dxa"/>
            <w:shd w:val="clear" w:color="auto" w:fill="auto"/>
          </w:tcPr>
          <w:p w:rsidR="00652142" w:rsidRPr="00E15FFF" w:rsidRDefault="00652142" w:rsidP="00652142">
            <w:pPr>
              <w:jc w:val="center"/>
              <w:rPr>
                <w:rFonts w:ascii="Arial Narrow" w:hAnsi="Arial Narrow"/>
                <w:sz w:val="20"/>
                <w:szCs w:val="20"/>
              </w:rPr>
            </w:pP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lang w:val="en-US"/>
              </w:rPr>
            </w:pPr>
            <w:r w:rsidRPr="00E15FFF">
              <w:rPr>
                <w:rFonts w:ascii="Arial Narrow" w:hAnsi="Arial Narrow"/>
                <w:sz w:val="20"/>
                <w:szCs w:val="20"/>
              </w:rPr>
              <w:t xml:space="preserve">ГУП госхоз </w:t>
            </w:r>
            <w:r w:rsidRPr="00E15FFF">
              <w:rPr>
                <w:rFonts w:ascii="Arial Narrow" w:hAnsi="Arial Narrow"/>
                <w:sz w:val="20"/>
                <w:szCs w:val="20"/>
                <w:lang w:val="en-US"/>
              </w:rPr>
              <w:t>&lt;</w:t>
            </w:r>
            <w:r w:rsidRPr="00E15FFF">
              <w:rPr>
                <w:rFonts w:ascii="Arial Narrow" w:hAnsi="Arial Narrow"/>
                <w:sz w:val="20"/>
                <w:szCs w:val="20"/>
              </w:rPr>
              <w:t xml:space="preserve"> Майртупский</w:t>
            </w:r>
            <w:r w:rsidRPr="00E15FFF">
              <w:rPr>
                <w:rFonts w:ascii="Arial Narrow" w:hAnsi="Arial Narrow"/>
                <w:sz w:val="20"/>
                <w:szCs w:val="20"/>
                <w:lang w:val="en-US"/>
              </w:rPr>
              <w:t>&gt;</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317</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24</w:t>
            </w:r>
          </w:p>
        </w:tc>
      </w:tr>
      <w:tr w:rsidR="00652142" w:rsidRPr="00E15FFF" w:rsidTr="00A93E76">
        <w:trPr>
          <w:jc w:val="center"/>
        </w:trPr>
        <w:tc>
          <w:tcPr>
            <w:tcW w:w="3261" w:type="dxa"/>
            <w:shd w:val="clear" w:color="auto" w:fill="auto"/>
          </w:tcPr>
          <w:p w:rsidR="00652142" w:rsidRPr="00E15FFF" w:rsidRDefault="00652142" w:rsidP="00652142">
            <w:pPr>
              <w:jc w:val="center"/>
              <w:rPr>
                <w:rFonts w:ascii="Arial Narrow" w:hAnsi="Arial Narrow"/>
                <w:b/>
                <w:sz w:val="20"/>
                <w:szCs w:val="20"/>
              </w:rPr>
            </w:pPr>
            <w:r w:rsidRPr="00E15FFF">
              <w:rPr>
                <w:rFonts w:ascii="Arial Narrow" w:hAnsi="Arial Narrow"/>
                <w:b/>
                <w:sz w:val="20"/>
                <w:szCs w:val="20"/>
              </w:rPr>
              <w:t>Предприятия  торговли</w:t>
            </w:r>
          </w:p>
        </w:tc>
        <w:tc>
          <w:tcPr>
            <w:tcW w:w="1691" w:type="dxa"/>
            <w:shd w:val="clear" w:color="auto" w:fill="auto"/>
          </w:tcPr>
          <w:p w:rsidR="00652142" w:rsidRPr="00E15FFF" w:rsidRDefault="00652142" w:rsidP="00652142">
            <w:pPr>
              <w:jc w:val="center"/>
              <w:rPr>
                <w:rFonts w:ascii="Arial Narrow" w:hAnsi="Arial Narrow"/>
                <w:sz w:val="20"/>
                <w:szCs w:val="20"/>
              </w:rPr>
            </w:pPr>
          </w:p>
        </w:tc>
        <w:tc>
          <w:tcPr>
            <w:tcW w:w="1692" w:type="dxa"/>
            <w:shd w:val="clear" w:color="auto" w:fill="auto"/>
          </w:tcPr>
          <w:p w:rsidR="00652142" w:rsidRPr="00E15FFF" w:rsidRDefault="00652142" w:rsidP="00652142">
            <w:pPr>
              <w:jc w:val="center"/>
              <w:rPr>
                <w:rFonts w:ascii="Arial Narrow" w:hAnsi="Arial Narrow"/>
                <w:sz w:val="20"/>
                <w:szCs w:val="20"/>
              </w:rPr>
            </w:pP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lastRenderedPageBreak/>
              <w:t>Частные  магазины</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39</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39</w:t>
            </w: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Ларьки, киоски</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17</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17</w:t>
            </w:r>
          </w:p>
        </w:tc>
      </w:tr>
      <w:tr w:rsidR="00652142" w:rsidRPr="00E15FFF" w:rsidTr="00A93E76">
        <w:trPr>
          <w:jc w:val="center"/>
        </w:trPr>
        <w:tc>
          <w:tcPr>
            <w:tcW w:w="3261" w:type="dxa"/>
            <w:shd w:val="clear" w:color="auto" w:fill="auto"/>
          </w:tcPr>
          <w:p w:rsidR="00652142" w:rsidRPr="00E15FFF" w:rsidRDefault="00652142" w:rsidP="00652142">
            <w:pPr>
              <w:jc w:val="center"/>
              <w:rPr>
                <w:rFonts w:ascii="Arial Narrow" w:hAnsi="Arial Narrow"/>
                <w:b/>
                <w:sz w:val="20"/>
                <w:szCs w:val="20"/>
              </w:rPr>
            </w:pPr>
            <w:r w:rsidRPr="00E15FFF">
              <w:rPr>
                <w:rFonts w:ascii="Arial Narrow" w:hAnsi="Arial Narrow"/>
                <w:b/>
                <w:sz w:val="20"/>
                <w:szCs w:val="20"/>
              </w:rPr>
              <w:t>Прочие</w:t>
            </w:r>
          </w:p>
        </w:tc>
        <w:tc>
          <w:tcPr>
            <w:tcW w:w="1691" w:type="dxa"/>
            <w:shd w:val="clear" w:color="auto" w:fill="auto"/>
          </w:tcPr>
          <w:p w:rsidR="00652142" w:rsidRPr="00E15FFF" w:rsidRDefault="00652142" w:rsidP="00652142">
            <w:pPr>
              <w:jc w:val="center"/>
              <w:rPr>
                <w:rFonts w:ascii="Arial Narrow" w:hAnsi="Arial Narrow"/>
                <w:b/>
                <w:sz w:val="20"/>
                <w:szCs w:val="20"/>
              </w:rPr>
            </w:pPr>
          </w:p>
        </w:tc>
        <w:tc>
          <w:tcPr>
            <w:tcW w:w="1692" w:type="dxa"/>
            <w:shd w:val="clear" w:color="auto" w:fill="auto"/>
          </w:tcPr>
          <w:p w:rsidR="00652142" w:rsidRPr="00E15FFF" w:rsidRDefault="00652142" w:rsidP="00652142">
            <w:pPr>
              <w:jc w:val="center"/>
              <w:rPr>
                <w:rFonts w:ascii="Arial Narrow" w:hAnsi="Arial Narrow"/>
                <w:b/>
                <w:sz w:val="20"/>
                <w:szCs w:val="20"/>
              </w:rPr>
            </w:pP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Мельница</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w:t>
            </w: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АЗС</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w:t>
            </w:r>
          </w:p>
        </w:tc>
      </w:tr>
      <w:tr w:rsidR="00652142" w:rsidRPr="00E15FFF" w:rsidTr="00A93E76">
        <w:trPr>
          <w:jc w:val="center"/>
        </w:trPr>
        <w:tc>
          <w:tcPr>
            <w:tcW w:w="3261"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МП</w:t>
            </w:r>
          </w:p>
        </w:tc>
        <w:tc>
          <w:tcPr>
            <w:tcW w:w="1691"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60</w:t>
            </w:r>
          </w:p>
        </w:tc>
        <w:tc>
          <w:tcPr>
            <w:tcW w:w="1692"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60</w:t>
            </w:r>
          </w:p>
        </w:tc>
      </w:tr>
    </w:tbl>
    <w:p w:rsidR="00652142" w:rsidRPr="00E15FFF" w:rsidRDefault="00652142" w:rsidP="00A93E76">
      <w:pPr>
        <w:pStyle w:val="a5"/>
      </w:pPr>
      <w:r w:rsidRPr="00E15FFF">
        <w:t xml:space="preserve">Важную роль в развитии экономической базы поселения играют предприятия малого бизнеса. </w:t>
      </w:r>
    </w:p>
    <w:p w:rsidR="00652142" w:rsidRPr="00E15FFF" w:rsidRDefault="00A93E76" w:rsidP="00A93E76">
      <w:pPr>
        <w:pStyle w:val="a5"/>
        <w:ind w:firstLine="0"/>
        <w:jc w:val="center"/>
        <w:rPr>
          <w:u w:val="single"/>
        </w:rPr>
      </w:pPr>
      <w:r w:rsidRPr="00E15FFF">
        <w:rPr>
          <w:u w:val="single"/>
        </w:rPr>
        <w:t>СВЕДЕНИЯ О РАЗВИТИИ МАЛОГО БИЗНЕСА В МАЙРТУПСКОМ СЕЛЬСКОМ ПОСЕЛЕНИИ</w:t>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772"/>
        <w:gridCol w:w="711"/>
        <w:gridCol w:w="712"/>
        <w:gridCol w:w="712"/>
        <w:gridCol w:w="712"/>
        <w:gridCol w:w="712"/>
        <w:gridCol w:w="712"/>
        <w:gridCol w:w="1095"/>
        <w:gridCol w:w="1095"/>
      </w:tblGrid>
      <w:tr w:rsidR="00652142" w:rsidRPr="00E15FFF" w:rsidTr="00A93E76">
        <w:trPr>
          <w:cantSplit/>
          <w:trHeight w:val="645"/>
          <w:tblHeader/>
          <w:jc w:val="center"/>
        </w:trPr>
        <w:tc>
          <w:tcPr>
            <w:tcW w:w="1388" w:type="dxa"/>
            <w:gridSpan w:val="2"/>
            <w:vAlign w:val="center"/>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Число малых предприятий, всего (единиц)</w:t>
            </w:r>
          </w:p>
        </w:tc>
        <w:tc>
          <w:tcPr>
            <w:tcW w:w="0" w:type="auto"/>
            <w:gridSpan w:val="6"/>
            <w:vAlign w:val="center"/>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в т.ч. распределение малых предприятий по видам экономической деятельности в 2008г. (единиц)</w:t>
            </w:r>
          </w:p>
        </w:tc>
        <w:tc>
          <w:tcPr>
            <w:tcW w:w="0" w:type="auto"/>
            <w:gridSpan w:val="2"/>
            <w:vAlign w:val="center"/>
          </w:tcPr>
          <w:p w:rsidR="00652142" w:rsidRPr="00E15FFF" w:rsidRDefault="00652142" w:rsidP="00652142">
            <w:pPr>
              <w:ind w:left="-83" w:right="-80"/>
              <w:jc w:val="center"/>
              <w:rPr>
                <w:rFonts w:ascii="Arial Narrow" w:hAnsi="Arial Narrow"/>
                <w:sz w:val="20"/>
                <w:szCs w:val="20"/>
              </w:rPr>
            </w:pPr>
            <w:r w:rsidRPr="00E15FFF">
              <w:rPr>
                <w:rFonts w:ascii="Arial Narrow" w:hAnsi="Arial Narrow"/>
                <w:sz w:val="20"/>
                <w:szCs w:val="20"/>
              </w:rPr>
              <w:t>Численность занятых на малых предприятиях, всего (чел.)</w:t>
            </w:r>
          </w:p>
        </w:tc>
      </w:tr>
      <w:tr w:rsidR="00652142" w:rsidRPr="00E15FFF" w:rsidTr="00A93E76">
        <w:trPr>
          <w:cantSplit/>
          <w:trHeight w:val="1378"/>
          <w:tblHeader/>
          <w:jc w:val="center"/>
        </w:trPr>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2000</w:t>
            </w:r>
          </w:p>
        </w:tc>
        <w:tc>
          <w:tcPr>
            <w:tcW w:w="694" w:type="dxa"/>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2008</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сельское хозяйство</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обрабатывающие производства</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строительство</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торговля и общественное питание</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транспорт и связь</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прочие</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2000</w:t>
            </w:r>
          </w:p>
        </w:tc>
        <w:tc>
          <w:tcPr>
            <w:tcW w:w="0" w:type="auto"/>
            <w:textDirection w:val="btLr"/>
            <w:vAlign w:val="center"/>
          </w:tcPr>
          <w:p w:rsidR="00652142" w:rsidRPr="00E15FFF" w:rsidRDefault="00652142" w:rsidP="00652142">
            <w:pPr>
              <w:ind w:left="113" w:right="113"/>
              <w:rPr>
                <w:rFonts w:ascii="Arial Narrow" w:hAnsi="Arial Narrow"/>
                <w:sz w:val="20"/>
                <w:szCs w:val="20"/>
              </w:rPr>
            </w:pPr>
            <w:r w:rsidRPr="00E15FFF">
              <w:rPr>
                <w:rFonts w:ascii="Arial Narrow" w:hAnsi="Arial Narrow"/>
                <w:sz w:val="20"/>
                <w:szCs w:val="20"/>
              </w:rPr>
              <w:t>2008</w:t>
            </w:r>
          </w:p>
        </w:tc>
      </w:tr>
      <w:tr w:rsidR="00652142" w:rsidRPr="00E15FFF" w:rsidTr="00A93E76">
        <w:trPr>
          <w:jc w:val="center"/>
        </w:trPr>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42</w:t>
            </w:r>
          </w:p>
        </w:tc>
        <w:tc>
          <w:tcPr>
            <w:tcW w:w="694" w:type="dxa"/>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157</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23</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2</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95</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11</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26</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44</w:t>
            </w:r>
          </w:p>
        </w:tc>
        <w:tc>
          <w:tcPr>
            <w:tcW w:w="0" w:type="auto"/>
            <w:vAlign w:val="center"/>
          </w:tcPr>
          <w:p w:rsidR="00652142" w:rsidRPr="00E15FFF" w:rsidRDefault="00652142" w:rsidP="00652142">
            <w:pPr>
              <w:ind w:left="-132" w:right="-92"/>
              <w:jc w:val="center"/>
              <w:rPr>
                <w:rFonts w:ascii="Arial Narrow" w:hAnsi="Arial Narrow"/>
                <w:sz w:val="20"/>
                <w:szCs w:val="20"/>
              </w:rPr>
            </w:pPr>
            <w:r w:rsidRPr="00E15FFF">
              <w:rPr>
                <w:rFonts w:ascii="Arial Narrow" w:hAnsi="Arial Narrow"/>
                <w:sz w:val="20"/>
                <w:szCs w:val="20"/>
              </w:rPr>
              <w:t>296</w:t>
            </w:r>
          </w:p>
        </w:tc>
      </w:tr>
    </w:tbl>
    <w:p w:rsidR="00652142" w:rsidRPr="00E15FFF" w:rsidRDefault="00652142" w:rsidP="00A93E76">
      <w:pPr>
        <w:pStyle w:val="a5"/>
      </w:pPr>
      <w:r w:rsidRPr="00E15FFF">
        <w:t>Инвестиции, которые поступают сейчас на территорию поселения, носят в основном государственный характер и направлены в первую очередь на восстановление жизненно важных объектов социальной сферы.</w:t>
      </w:r>
    </w:p>
    <w:p w:rsidR="00652142" w:rsidRPr="00E15FFF" w:rsidRDefault="00A93E76" w:rsidP="00EF3A37">
      <w:pPr>
        <w:pStyle w:val="a5"/>
        <w:ind w:firstLine="0"/>
        <w:jc w:val="center"/>
        <w:rPr>
          <w:u w:val="single"/>
        </w:rPr>
      </w:pPr>
      <w:r w:rsidRPr="00E15FFF">
        <w:rPr>
          <w:u w:val="single"/>
        </w:rPr>
        <w:t>НАЛИЧИЕ ПРИРОДНЫХ РЕСУРСОВ НА  ТЕРРИТОРИИ ПОСЕЛЕНИЯ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340"/>
        <w:gridCol w:w="2210"/>
      </w:tblGrid>
      <w:tr w:rsidR="00652142" w:rsidRPr="00E15FFF" w:rsidTr="00EF3A37">
        <w:trPr>
          <w:jc w:val="center"/>
        </w:trPr>
        <w:tc>
          <w:tcPr>
            <w:tcW w:w="32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Наименование</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 xml:space="preserve">Ориентировочный  </w:t>
            </w: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запас, дебит</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Цель  использования</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 Глина</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1000000м3</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строительство</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2. Песок</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3. Гравий</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1000000м3</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дорожное  покрытие</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4. Водные  ресурсы</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рр. Искарг, Гумс.</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не  используются</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5. Родниковые  воды</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для  питья</w:t>
            </w:r>
          </w:p>
        </w:tc>
      </w:tr>
      <w:tr w:rsidR="00652142" w:rsidRPr="00E15FFF" w:rsidTr="00EF3A37">
        <w:trPr>
          <w:jc w:val="center"/>
        </w:trPr>
        <w:tc>
          <w:tcPr>
            <w:tcW w:w="3240"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6. Артскважины</w:t>
            </w:r>
          </w:p>
        </w:tc>
        <w:tc>
          <w:tcPr>
            <w:tcW w:w="234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w:t>
            </w:r>
          </w:p>
        </w:tc>
        <w:tc>
          <w:tcPr>
            <w:tcW w:w="22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для  питья и нужд населения</w:t>
            </w:r>
          </w:p>
        </w:tc>
      </w:tr>
    </w:tbl>
    <w:p w:rsidR="00A83FA4" w:rsidRPr="00E15FFF" w:rsidRDefault="00956189" w:rsidP="004016A1">
      <w:pPr>
        <w:pStyle w:val="4"/>
      </w:pPr>
      <w:r w:rsidRPr="00E15FFF">
        <w:t>1.5.1.1. ПРОМЫШЛЕННОСТЬ</w:t>
      </w:r>
    </w:p>
    <w:p w:rsidR="00652142" w:rsidRPr="00E15FFF" w:rsidRDefault="00652142" w:rsidP="00EF3A37">
      <w:pPr>
        <w:pStyle w:val="a5"/>
      </w:pPr>
      <w:r w:rsidRPr="00E15FFF">
        <w:t>Промышленных предприятий на территории поселения нет.</w:t>
      </w:r>
    </w:p>
    <w:p w:rsidR="00A83FA4" w:rsidRPr="00E15FFF" w:rsidRDefault="00956189" w:rsidP="00BB372A">
      <w:pPr>
        <w:pStyle w:val="4"/>
        <w:numPr>
          <w:ilvl w:val="3"/>
          <w:numId w:val="49"/>
        </w:numPr>
      </w:pPr>
      <w:r w:rsidRPr="00E15FFF">
        <w:t>СЕЛЬСКОЕ ХОЗЯЙСТВО</w:t>
      </w:r>
    </w:p>
    <w:p w:rsidR="00652142" w:rsidRPr="00E15FFF" w:rsidRDefault="00652142" w:rsidP="00EF3A37">
      <w:pPr>
        <w:pStyle w:val="a5"/>
      </w:pPr>
      <w:r w:rsidRPr="00E15FFF">
        <w:t>Самым крупным сельскохозяйственным производителем в поселении является ГУП госхоз «Майртупский» с площадью посева 2862 га. Функционируют 8 КФХ с площадями от 20 до 500 га.</w:t>
      </w:r>
    </w:p>
    <w:p w:rsidR="00652142" w:rsidRPr="00E15FFF" w:rsidRDefault="00652142" w:rsidP="00EF3A37">
      <w:pPr>
        <w:pStyle w:val="a5"/>
      </w:pPr>
      <w:r w:rsidRPr="00E15FFF">
        <w:t>Производство сельскохозяйственной продукции осуществляется личными подсобными хозяйствами.</w:t>
      </w:r>
    </w:p>
    <w:p w:rsidR="00652142" w:rsidRPr="00E15FFF" w:rsidRDefault="00EF3A37" w:rsidP="00EF3A37">
      <w:pPr>
        <w:pStyle w:val="a5"/>
        <w:ind w:firstLine="0"/>
        <w:jc w:val="center"/>
        <w:rPr>
          <w:u w:val="single"/>
        </w:rPr>
      </w:pPr>
      <w:r w:rsidRPr="00E15FFF">
        <w:rPr>
          <w:u w:val="single"/>
        </w:rPr>
        <w:t>НАЛИЧИЕ ДОМАШНЕГО СКОТА ПО СОСТОЯНИЮ НА 01.01.2009Г.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tblGrid>
      <w:tr w:rsidR="00EF3A37" w:rsidRPr="00E15FFF" w:rsidTr="00EF3A37">
        <w:trPr>
          <w:trHeight w:val="470"/>
          <w:jc w:val="center"/>
        </w:trPr>
        <w:tc>
          <w:tcPr>
            <w:tcW w:w="2943" w:type="dxa"/>
            <w:shd w:val="clear" w:color="auto" w:fill="auto"/>
            <w:vAlign w:val="center"/>
          </w:tcPr>
          <w:p w:rsidR="00EF3A37" w:rsidRPr="00E15FFF" w:rsidRDefault="00EF3A37" w:rsidP="00EF3A37">
            <w:pPr>
              <w:pStyle w:val="a3"/>
              <w:ind w:left="51" w:right="-57"/>
              <w:jc w:val="left"/>
              <w:rPr>
                <w:szCs w:val="20"/>
              </w:rPr>
            </w:pPr>
          </w:p>
        </w:tc>
        <w:tc>
          <w:tcPr>
            <w:tcW w:w="2410" w:type="dxa"/>
            <w:shd w:val="clear" w:color="auto" w:fill="auto"/>
            <w:vAlign w:val="center"/>
          </w:tcPr>
          <w:p w:rsidR="00EF3A37" w:rsidRPr="00E15FFF" w:rsidRDefault="00EF3A37" w:rsidP="00EF3A37">
            <w:pPr>
              <w:pStyle w:val="a3"/>
              <w:ind w:left="51" w:right="-57"/>
              <w:rPr>
                <w:szCs w:val="20"/>
              </w:rPr>
            </w:pPr>
            <w:r w:rsidRPr="00E15FFF">
              <w:rPr>
                <w:szCs w:val="20"/>
              </w:rPr>
              <w:t>Количество (гол.)</w:t>
            </w:r>
          </w:p>
        </w:tc>
      </w:tr>
      <w:tr w:rsidR="00652142" w:rsidRPr="00E15FFF" w:rsidTr="00EF3A37">
        <w:trPr>
          <w:jc w:val="center"/>
        </w:trPr>
        <w:tc>
          <w:tcPr>
            <w:tcW w:w="2943"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 Крупнорогатый  скот</w:t>
            </w:r>
          </w:p>
        </w:tc>
        <w:tc>
          <w:tcPr>
            <w:tcW w:w="2410"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1910</w:t>
            </w:r>
          </w:p>
        </w:tc>
      </w:tr>
      <w:tr w:rsidR="00652142" w:rsidRPr="00E15FFF" w:rsidTr="00EF3A37">
        <w:trPr>
          <w:jc w:val="center"/>
        </w:trPr>
        <w:tc>
          <w:tcPr>
            <w:tcW w:w="2943"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в  т. ч.</w:t>
            </w:r>
          </w:p>
        </w:tc>
        <w:tc>
          <w:tcPr>
            <w:tcW w:w="2410" w:type="dxa"/>
            <w:shd w:val="clear" w:color="auto" w:fill="auto"/>
          </w:tcPr>
          <w:p w:rsidR="00652142" w:rsidRPr="00E15FFF" w:rsidRDefault="00652142" w:rsidP="00652142">
            <w:pPr>
              <w:jc w:val="center"/>
              <w:rPr>
                <w:rFonts w:ascii="Arial Narrow" w:hAnsi="Arial Narrow"/>
                <w:sz w:val="20"/>
                <w:szCs w:val="20"/>
              </w:rPr>
            </w:pPr>
          </w:p>
        </w:tc>
      </w:tr>
      <w:tr w:rsidR="00652142" w:rsidRPr="00E15FFF" w:rsidTr="00EF3A37">
        <w:trPr>
          <w:jc w:val="center"/>
        </w:trPr>
        <w:tc>
          <w:tcPr>
            <w:tcW w:w="2943"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1.1. Коровы</w:t>
            </w:r>
          </w:p>
        </w:tc>
        <w:tc>
          <w:tcPr>
            <w:tcW w:w="2410"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979</w:t>
            </w:r>
          </w:p>
        </w:tc>
      </w:tr>
      <w:tr w:rsidR="00652142" w:rsidRPr="00E15FFF" w:rsidTr="00EF3A37">
        <w:trPr>
          <w:jc w:val="center"/>
        </w:trPr>
        <w:tc>
          <w:tcPr>
            <w:tcW w:w="2943"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1.2. Овцы</w:t>
            </w:r>
          </w:p>
        </w:tc>
        <w:tc>
          <w:tcPr>
            <w:tcW w:w="2410"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777</w:t>
            </w:r>
          </w:p>
        </w:tc>
      </w:tr>
      <w:tr w:rsidR="00652142" w:rsidRPr="00E15FFF" w:rsidTr="00EF3A37">
        <w:trPr>
          <w:jc w:val="center"/>
        </w:trPr>
        <w:tc>
          <w:tcPr>
            <w:tcW w:w="2943" w:type="dxa"/>
            <w:shd w:val="clear" w:color="auto" w:fill="auto"/>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1.3. Лошади </w:t>
            </w:r>
          </w:p>
        </w:tc>
        <w:tc>
          <w:tcPr>
            <w:tcW w:w="2410" w:type="dxa"/>
            <w:shd w:val="clear" w:color="auto" w:fill="auto"/>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w:t>
            </w:r>
          </w:p>
        </w:tc>
      </w:tr>
    </w:tbl>
    <w:p w:rsidR="00652142" w:rsidRPr="00E15FFF" w:rsidRDefault="00EF3A37" w:rsidP="00EF3A37">
      <w:pPr>
        <w:pStyle w:val="a5"/>
        <w:ind w:firstLine="0"/>
        <w:jc w:val="center"/>
        <w:rPr>
          <w:u w:val="single"/>
        </w:rPr>
      </w:pPr>
      <w:r w:rsidRPr="00E15FFF">
        <w:rPr>
          <w:u w:val="single"/>
        </w:rPr>
        <w:t>НАЛИЧИЕ СЕЛЬХОЗУГОДИЙ У НАСЕЛЕНИЯ ПО СОСТОЯНИЮ НА 01.01.2010Г.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tblGrid>
      <w:tr w:rsidR="00EF3A37" w:rsidRPr="00E15FFF" w:rsidTr="00EF3A37">
        <w:trPr>
          <w:cantSplit/>
          <w:trHeight w:val="470"/>
          <w:jc w:val="center"/>
        </w:trPr>
        <w:tc>
          <w:tcPr>
            <w:tcW w:w="2943" w:type="dxa"/>
            <w:shd w:val="clear" w:color="auto" w:fill="auto"/>
            <w:vAlign w:val="center"/>
          </w:tcPr>
          <w:p w:rsidR="00EF3A37" w:rsidRPr="00E15FFF" w:rsidRDefault="00EF3A37" w:rsidP="00652142">
            <w:pPr>
              <w:pStyle w:val="a3"/>
              <w:rPr>
                <w:szCs w:val="20"/>
              </w:rPr>
            </w:pPr>
            <w:r w:rsidRPr="00E15FFF">
              <w:rPr>
                <w:szCs w:val="20"/>
              </w:rPr>
              <w:t>Вид сельхоз. угодий</w:t>
            </w:r>
          </w:p>
        </w:tc>
        <w:tc>
          <w:tcPr>
            <w:tcW w:w="2410" w:type="dxa"/>
            <w:shd w:val="clear" w:color="auto" w:fill="auto"/>
            <w:vAlign w:val="center"/>
          </w:tcPr>
          <w:p w:rsidR="00EF3A37" w:rsidRPr="00E15FFF" w:rsidRDefault="00EF3A37" w:rsidP="00652142">
            <w:pPr>
              <w:pStyle w:val="a3"/>
              <w:rPr>
                <w:szCs w:val="20"/>
              </w:rPr>
            </w:pPr>
            <w:r w:rsidRPr="00E15FFF">
              <w:rPr>
                <w:szCs w:val="20"/>
              </w:rPr>
              <w:t>Площадь (га.)</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 Всего  сельхозугодий</w:t>
            </w:r>
          </w:p>
        </w:tc>
        <w:tc>
          <w:tcPr>
            <w:tcW w:w="24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2429</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в том  числе:</w:t>
            </w:r>
          </w:p>
        </w:tc>
        <w:tc>
          <w:tcPr>
            <w:tcW w:w="2410" w:type="dxa"/>
          </w:tcPr>
          <w:p w:rsidR="00652142" w:rsidRPr="00E15FFF" w:rsidRDefault="00652142" w:rsidP="00652142">
            <w:pPr>
              <w:jc w:val="center"/>
              <w:rPr>
                <w:rFonts w:ascii="Arial Narrow" w:hAnsi="Arial Narrow"/>
                <w:sz w:val="20"/>
                <w:szCs w:val="20"/>
              </w:rPr>
            </w:pP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1.1. Приусадебный  фонд</w:t>
            </w:r>
          </w:p>
        </w:tc>
        <w:tc>
          <w:tcPr>
            <w:tcW w:w="24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201</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    из  него:</w:t>
            </w:r>
          </w:p>
        </w:tc>
        <w:tc>
          <w:tcPr>
            <w:tcW w:w="2410" w:type="dxa"/>
          </w:tcPr>
          <w:p w:rsidR="00652142" w:rsidRPr="00E15FFF" w:rsidRDefault="00652142" w:rsidP="00652142">
            <w:pPr>
              <w:jc w:val="center"/>
              <w:rPr>
                <w:rFonts w:ascii="Arial Narrow" w:hAnsi="Arial Narrow"/>
                <w:sz w:val="20"/>
                <w:szCs w:val="20"/>
              </w:rPr>
            </w:pP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1.1.1. Пашня</w:t>
            </w:r>
          </w:p>
        </w:tc>
        <w:tc>
          <w:tcPr>
            <w:tcW w:w="2410"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150</w:t>
            </w:r>
          </w:p>
        </w:tc>
      </w:tr>
    </w:tbl>
    <w:p w:rsidR="00A83FA4" w:rsidRPr="00E15FFF" w:rsidRDefault="00511E3C" w:rsidP="00511E3C">
      <w:pPr>
        <w:pStyle w:val="3"/>
      </w:pPr>
      <w:bookmarkStart w:id="139" w:name="_Toc326009962"/>
      <w:r w:rsidRPr="00E15FFF">
        <w:lastRenderedPageBreak/>
        <w:t xml:space="preserve">1.5.2. </w:t>
      </w:r>
      <w:r w:rsidR="002F4B04" w:rsidRPr="00E15FFF">
        <w:t xml:space="preserve">Социальная </w:t>
      </w:r>
      <w:r w:rsidR="00652142" w:rsidRPr="00E15FFF">
        <w:t>инфраструктура</w:t>
      </w:r>
      <w:bookmarkEnd w:id="139"/>
    </w:p>
    <w:p w:rsidR="00A83FA4" w:rsidRPr="00E15FFF" w:rsidRDefault="00956189" w:rsidP="00511E3C">
      <w:pPr>
        <w:pStyle w:val="4"/>
      </w:pPr>
      <w:r w:rsidRPr="00E15FFF">
        <w:t xml:space="preserve">1.5.2.1. УРОВЕНЬ ЖИЗНИ НАСЕЛЕНИЯ </w:t>
      </w:r>
    </w:p>
    <w:p w:rsidR="00652142" w:rsidRPr="00E15FFF" w:rsidRDefault="00652142" w:rsidP="00EF3A37">
      <w:pPr>
        <w:pStyle w:val="a5"/>
        <w:rPr>
          <w:bCs/>
          <w:iCs/>
        </w:rPr>
      </w:pPr>
      <w:r w:rsidRPr="00E15FFF">
        <w:t>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w:t>
      </w:r>
    </w:p>
    <w:p w:rsidR="00652142" w:rsidRPr="00E15FFF" w:rsidRDefault="00652142" w:rsidP="00EF3A37">
      <w:pPr>
        <w:pStyle w:val="a5"/>
        <w:rPr>
          <w:bCs/>
          <w:iCs/>
        </w:rPr>
      </w:pPr>
      <w:r w:rsidRPr="00E15FFF">
        <w:t>Уровень жизни населения является сложной комплексной категорией, которая выражает потребность и степень удовлетворения материальных и духовных благ всех членов общества. Он 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p>
    <w:p w:rsidR="00652142" w:rsidRPr="00E15FFF" w:rsidRDefault="00652142" w:rsidP="00EF3A37">
      <w:pPr>
        <w:pStyle w:val="a5"/>
        <w:rPr>
          <w:bCs/>
          <w:iCs/>
        </w:rPr>
      </w:pPr>
      <w:r w:rsidRPr="00E15FFF">
        <w:t>Ключевыми показателями уровня жизни населения остаются денежные доходы, которые служат основным источником в удовлетворения потребностей. При отсутствие официальной статистической информации о доходах населения поселения можно судить лишь косвенно, и основным статистическим источником информации остается размер заработной платы населению.</w:t>
      </w:r>
    </w:p>
    <w:p w:rsidR="00652142" w:rsidRPr="00E15FFF" w:rsidRDefault="00EF3A37" w:rsidP="00EF3A37">
      <w:pPr>
        <w:pStyle w:val="a5"/>
        <w:ind w:firstLine="0"/>
        <w:jc w:val="center"/>
        <w:rPr>
          <w:u w:val="single"/>
        </w:rPr>
      </w:pPr>
      <w:r w:rsidRPr="00E15FFF">
        <w:rPr>
          <w:u w:val="single"/>
        </w:rPr>
        <w:t>ОРИЕНТИРОВОЧНЫЕ ГОДОВЫЕ ДЕНЕЖНЫЕ ДОХОДЫ НАСЕЛЕНИЯ БЕЗ УЧЕТА ДОХОДОВ  ОТ ПРИУСАДЕБНЫХ И ДАЧНЫХ УЧАСТКОВ (ЗА 2009Г.)</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985"/>
        <w:gridCol w:w="2126"/>
        <w:gridCol w:w="2127"/>
      </w:tblGrid>
      <w:tr w:rsidR="00652142" w:rsidRPr="00E15FFF" w:rsidTr="00EF3A37">
        <w:trPr>
          <w:cantSplit/>
          <w:jc w:val="center"/>
        </w:trPr>
        <w:tc>
          <w:tcPr>
            <w:tcW w:w="2943" w:type="dxa"/>
            <w:vMerge w:val="restart"/>
            <w:shd w:val="clear" w:color="auto" w:fill="auto"/>
            <w:vAlign w:val="center"/>
          </w:tcPr>
          <w:p w:rsidR="00652142" w:rsidRPr="00E15FFF" w:rsidRDefault="00652142" w:rsidP="00652142">
            <w:pPr>
              <w:pStyle w:val="a3"/>
              <w:rPr>
                <w:szCs w:val="20"/>
              </w:rPr>
            </w:pPr>
          </w:p>
        </w:tc>
        <w:tc>
          <w:tcPr>
            <w:tcW w:w="1985" w:type="dxa"/>
            <w:vMerge w:val="restart"/>
            <w:shd w:val="clear" w:color="auto" w:fill="auto"/>
            <w:vAlign w:val="center"/>
          </w:tcPr>
          <w:p w:rsidR="00652142" w:rsidRPr="00E15FFF" w:rsidRDefault="00652142" w:rsidP="00652142">
            <w:pPr>
              <w:pStyle w:val="a3"/>
              <w:rPr>
                <w:szCs w:val="20"/>
              </w:rPr>
            </w:pPr>
            <w:r w:rsidRPr="00E15FFF">
              <w:rPr>
                <w:szCs w:val="20"/>
              </w:rPr>
              <w:t>Годовая сумма (млн. руб.)</w:t>
            </w:r>
          </w:p>
        </w:tc>
        <w:tc>
          <w:tcPr>
            <w:tcW w:w="4253" w:type="dxa"/>
            <w:gridSpan w:val="2"/>
            <w:shd w:val="clear" w:color="auto" w:fill="auto"/>
            <w:vAlign w:val="center"/>
          </w:tcPr>
          <w:p w:rsidR="00652142" w:rsidRPr="00E15FFF" w:rsidRDefault="00652142" w:rsidP="00652142">
            <w:pPr>
              <w:pStyle w:val="a3"/>
              <w:rPr>
                <w:szCs w:val="20"/>
              </w:rPr>
            </w:pPr>
            <w:r w:rsidRPr="00E15FFF">
              <w:rPr>
                <w:szCs w:val="20"/>
              </w:rPr>
              <w:t>Доходы на</w:t>
            </w:r>
          </w:p>
        </w:tc>
      </w:tr>
      <w:tr w:rsidR="00652142" w:rsidRPr="00E15FFF" w:rsidTr="00EF3A37">
        <w:trPr>
          <w:cantSplit/>
          <w:jc w:val="center"/>
        </w:trPr>
        <w:tc>
          <w:tcPr>
            <w:tcW w:w="2943" w:type="dxa"/>
            <w:vMerge/>
            <w:shd w:val="clear" w:color="auto" w:fill="auto"/>
            <w:vAlign w:val="center"/>
          </w:tcPr>
          <w:p w:rsidR="00652142" w:rsidRPr="00E15FFF" w:rsidRDefault="00652142" w:rsidP="00652142">
            <w:pPr>
              <w:pStyle w:val="a3"/>
              <w:rPr>
                <w:szCs w:val="20"/>
              </w:rPr>
            </w:pPr>
          </w:p>
        </w:tc>
        <w:tc>
          <w:tcPr>
            <w:tcW w:w="1985" w:type="dxa"/>
            <w:vMerge/>
            <w:shd w:val="clear" w:color="auto" w:fill="auto"/>
            <w:vAlign w:val="center"/>
          </w:tcPr>
          <w:p w:rsidR="00652142" w:rsidRPr="00E15FFF" w:rsidRDefault="00652142" w:rsidP="00652142">
            <w:pPr>
              <w:pStyle w:val="a3"/>
              <w:rPr>
                <w:szCs w:val="20"/>
              </w:rPr>
            </w:pPr>
          </w:p>
        </w:tc>
        <w:tc>
          <w:tcPr>
            <w:tcW w:w="2126" w:type="dxa"/>
            <w:shd w:val="clear" w:color="auto" w:fill="auto"/>
            <w:vAlign w:val="center"/>
          </w:tcPr>
          <w:p w:rsidR="00652142" w:rsidRPr="00E15FFF" w:rsidRDefault="00652142" w:rsidP="00652142">
            <w:pPr>
              <w:pStyle w:val="a3"/>
              <w:rPr>
                <w:szCs w:val="20"/>
              </w:rPr>
            </w:pPr>
            <w:r w:rsidRPr="00E15FFF">
              <w:rPr>
                <w:szCs w:val="20"/>
              </w:rPr>
              <w:t>Одну семью</w:t>
            </w:r>
          </w:p>
        </w:tc>
        <w:tc>
          <w:tcPr>
            <w:tcW w:w="2127" w:type="dxa"/>
            <w:shd w:val="clear" w:color="auto" w:fill="auto"/>
            <w:vAlign w:val="center"/>
          </w:tcPr>
          <w:p w:rsidR="00652142" w:rsidRPr="00E15FFF" w:rsidRDefault="00652142" w:rsidP="00652142">
            <w:pPr>
              <w:pStyle w:val="a3"/>
              <w:rPr>
                <w:szCs w:val="20"/>
              </w:rPr>
            </w:pPr>
            <w:r w:rsidRPr="00E15FFF">
              <w:rPr>
                <w:szCs w:val="20"/>
              </w:rPr>
              <w:t>Одного человека</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1.Зароботная плата  работников</w:t>
            </w:r>
          </w:p>
          <w:p w:rsidR="00652142" w:rsidRPr="00E15FFF" w:rsidRDefault="00652142" w:rsidP="00652142">
            <w:pPr>
              <w:rPr>
                <w:rFonts w:ascii="Arial Narrow" w:hAnsi="Arial Narrow"/>
                <w:sz w:val="20"/>
                <w:szCs w:val="20"/>
              </w:rPr>
            </w:pPr>
            <w:r w:rsidRPr="00E15FFF">
              <w:rPr>
                <w:rFonts w:ascii="Arial Narrow" w:hAnsi="Arial Narrow"/>
                <w:sz w:val="20"/>
                <w:szCs w:val="20"/>
              </w:rPr>
              <w:t>занятых  на  производстве  и  в</w:t>
            </w:r>
          </w:p>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социальной  сфере </w:t>
            </w:r>
          </w:p>
        </w:tc>
        <w:tc>
          <w:tcPr>
            <w:tcW w:w="1985" w:type="dxa"/>
          </w:tcPr>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48587</w:t>
            </w:r>
          </w:p>
        </w:tc>
        <w:tc>
          <w:tcPr>
            <w:tcW w:w="2126" w:type="dxa"/>
          </w:tcPr>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31,74</w:t>
            </w:r>
          </w:p>
        </w:tc>
        <w:tc>
          <w:tcPr>
            <w:tcW w:w="2127" w:type="dxa"/>
          </w:tcPr>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p>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4,10</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 xml:space="preserve">2. Пенсии </w:t>
            </w:r>
          </w:p>
        </w:tc>
        <w:tc>
          <w:tcPr>
            <w:tcW w:w="1985"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119089</w:t>
            </w:r>
          </w:p>
        </w:tc>
        <w:tc>
          <w:tcPr>
            <w:tcW w:w="2126"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77,78</w:t>
            </w:r>
          </w:p>
        </w:tc>
        <w:tc>
          <w:tcPr>
            <w:tcW w:w="2127"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10,06</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3. Прочие доходы от деятельности</w:t>
            </w:r>
          </w:p>
        </w:tc>
        <w:tc>
          <w:tcPr>
            <w:tcW w:w="1985"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3971</w:t>
            </w:r>
          </w:p>
        </w:tc>
        <w:tc>
          <w:tcPr>
            <w:tcW w:w="2126"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2,59</w:t>
            </w:r>
          </w:p>
        </w:tc>
        <w:tc>
          <w:tcPr>
            <w:tcW w:w="2127"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0,34</w:t>
            </w:r>
          </w:p>
        </w:tc>
      </w:tr>
      <w:tr w:rsidR="00652142" w:rsidRPr="00E15FFF" w:rsidTr="00652142">
        <w:trPr>
          <w:jc w:val="center"/>
        </w:trPr>
        <w:tc>
          <w:tcPr>
            <w:tcW w:w="2943" w:type="dxa"/>
          </w:tcPr>
          <w:p w:rsidR="00652142" w:rsidRPr="00E15FFF" w:rsidRDefault="00652142" w:rsidP="00652142">
            <w:pPr>
              <w:rPr>
                <w:rFonts w:ascii="Arial Narrow" w:hAnsi="Arial Narrow"/>
                <w:sz w:val="20"/>
                <w:szCs w:val="20"/>
              </w:rPr>
            </w:pPr>
            <w:r w:rsidRPr="00E15FFF">
              <w:rPr>
                <w:rFonts w:ascii="Arial Narrow" w:hAnsi="Arial Narrow"/>
                <w:sz w:val="20"/>
                <w:szCs w:val="20"/>
              </w:rPr>
              <w:t>4. Пособие</w:t>
            </w:r>
          </w:p>
        </w:tc>
        <w:tc>
          <w:tcPr>
            <w:tcW w:w="1985"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68850</w:t>
            </w:r>
          </w:p>
        </w:tc>
        <w:tc>
          <w:tcPr>
            <w:tcW w:w="2126"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44,97</w:t>
            </w:r>
          </w:p>
        </w:tc>
        <w:tc>
          <w:tcPr>
            <w:tcW w:w="2127"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5,81</w:t>
            </w:r>
          </w:p>
        </w:tc>
      </w:tr>
      <w:tr w:rsidR="00652142" w:rsidRPr="00E15FFF" w:rsidTr="00652142">
        <w:trPr>
          <w:jc w:val="center"/>
        </w:trPr>
        <w:tc>
          <w:tcPr>
            <w:tcW w:w="2943"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ИТОГО:</w:t>
            </w:r>
          </w:p>
        </w:tc>
        <w:tc>
          <w:tcPr>
            <w:tcW w:w="1985"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289084</w:t>
            </w:r>
          </w:p>
        </w:tc>
        <w:tc>
          <w:tcPr>
            <w:tcW w:w="2126"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157,08</w:t>
            </w:r>
          </w:p>
        </w:tc>
        <w:tc>
          <w:tcPr>
            <w:tcW w:w="2127" w:type="dxa"/>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20,31</w:t>
            </w:r>
          </w:p>
        </w:tc>
      </w:tr>
    </w:tbl>
    <w:p w:rsidR="00A83FA4" w:rsidRPr="00E15FFF" w:rsidRDefault="00956189" w:rsidP="002F4B04">
      <w:pPr>
        <w:pStyle w:val="4"/>
      </w:pPr>
      <w:r w:rsidRPr="00E15FFF">
        <w:t>1.5.2.2. ОБРАЗОВАНИЕ</w:t>
      </w:r>
    </w:p>
    <w:p w:rsidR="0044217D" w:rsidRPr="00E15FFF" w:rsidRDefault="0044217D" w:rsidP="0044217D">
      <w:pPr>
        <w:pStyle w:val="a5"/>
        <w:rPr>
          <w:b/>
        </w:rPr>
      </w:pPr>
      <w:r w:rsidRPr="00E15FFF">
        <w:rPr>
          <w:b/>
        </w:rPr>
        <w:t>Дошкольные учреждения</w:t>
      </w:r>
    </w:p>
    <w:p w:rsidR="003564B5" w:rsidRPr="00E15FFF" w:rsidRDefault="003564B5" w:rsidP="003564B5">
      <w:pPr>
        <w:pStyle w:val="a5"/>
      </w:pPr>
      <w:r w:rsidRPr="00E15FFF">
        <w:t>В поселении нет детских дошкольных учреждений. Количество детей дошкольного возраста – 3296 человек.</w:t>
      </w:r>
    </w:p>
    <w:p w:rsidR="003564B5" w:rsidRPr="00E15FFF" w:rsidRDefault="003564B5" w:rsidP="003564B5">
      <w:pPr>
        <w:pStyle w:val="a5"/>
      </w:pPr>
      <w:r w:rsidRPr="00E15FFF">
        <w:t xml:space="preserve">Огромный недостаток мест детских дошкольных учреждений оказывает негативное влияние на вовлечение женского контингента населения к работе.  Воспитание детей здесь происходит только в семье со всеми вытекающими из этого последствиями, как в отношении знания языка, так и в дальнейшей готовности к школе. </w:t>
      </w:r>
    </w:p>
    <w:p w:rsidR="003564B5" w:rsidRPr="00E15FFF" w:rsidRDefault="00EF3A37" w:rsidP="00EF3A37">
      <w:pPr>
        <w:pStyle w:val="a5"/>
        <w:ind w:firstLine="0"/>
        <w:jc w:val="center"/>
        <w:rPr>
          <w:u w:val="single"/>
        </w:rPr>
      </w:pPr>
      <w:r w:rsidRPr="00E15FFF">
        <w:rPr>
          <w:u w:val="single"/>
        </w:rPr>
        <w:t>РАСЧЕТНАЯ ПОТРЕБНОСТЬ В ДЕТСКИХ ДОШКОЛЬНЫХ УЧРЕЖДЕНИЯХ</w:t>
      </w:r>
    </w:p>
    <w:tbl>
      <w:tblPr>
        <w:tblStyle w:val="1f5"/>
        <w:tblW w:w="9495" w:type="dxa"/>
        <w:tblLayout w:type="fixed"/>
        <w:tblLook w:val="04A0"/>
      </w:tblPr>
      <w:tblGrid>
        <w:gridCol w:w="2658"/>
        <w:gridCol w:w="897"/>
        <w:gridCol w:w="898"/>
        <w:gridCol w:w="1624"/>
        <w:gridCol w:w="1977"/>
        <w:gridCol w:w="1441"/>
      </w:tblGrid>
      <w:tr w:rsidR="003564B5" w:rsidRPr="00E15FFF" w:rsidTr="00EF3A37">
        <w:trPr>
          <w:trHeight w:val="765"/>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Сельское поселение</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Вместимость ДДУ, 2010г.</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Численность детей дошкольного возраста, человек</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Потребность в местах в ДДУ при 40% обеспеченности в сельской местности, мест</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Недостаток (-) /избыток (+) мест в ДДУ</w:t>
            </w:r>
          </w:p>
        </w:tc>
      </w:tr>
      <w:tr w:rsidR="003564B5" w:rsidRPr="00E15FFF" w:rsidTr="00EF3A37">
        <w:trPr>
          <w:trHeight w:val="345"/>
        </w:trPr>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rFonts w:eastAsia="Arial Unicode MS" w:cs="Arial Unicode MS"/>
                <w:color w:val="auto"/>
                <w:kern w:val="2"/>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проект.</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факт.</w:t>
            </w: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rFonts w:eastAsia="Arial Unicode MS" w:cs="Arial Unicode MS"/>
                <w:color w:val="auto"/>
                <w:kern w:val="2"/>
                <w:lang w:eastAsia="ru-RU"/>
              </w:rPr>
            </w:pPr>
          </w:p>
        </w:tc>
        <w:tc>
          <w:tcPr>
            <w:tcW w:w="1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rFonts w:eastAsia="Arial Unicode MS" w:cs="Arial Unicode MS"/>
                <w:color w:val="auto"/>
                <w:kern w:val="2"/>
                <w:lang w:eastAsia="ru-RU"/>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rFonts w:eastAsia="Arial Unicode MS" w:cs="Arial Unicode MS"/>
                <w:color w:val="auto"/>
                <w:kern w:val="2"/>
                <w:lang w:eastAsia="ru-RU"/>
              </w:rPr>
            </w:pPr>
          </w:p>
        </w:tc>
      </w:tr>
      <w:tr w:rsidR="003564B5" w:rsidRPr="00E15FFF" w:rsidTr="00EF3A37">
        <w:trPr>
          <w:trHeight w:val="22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B5" w:rsidRPr="00E15FFF" w:rsidRDefault="003564B5" w:rsidP="00EF3A37">
            <w:pPr>
              <w:pStyle w:val="a3"/>
              <w:spacing w:before="0" w:after="0"/>
              <w:ind w:left="51" w:right="0"/>
              <w:rPr>
                <w:lang w:eastAsia="ru-RU"/>
              </w:rPr>
            </w:pPr>
            <w:r w:rsidRPr="00E15FFF">
              <w:rPr>
                <w:lang w:eastAsia="ru-RU"/>
              </w:rPr>
              <w:t xml:space="preserve">Майртупское </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4B5" w:rsidRPr="00E15FFF" w:rsidRDefault="003564B5" w:rsidP="00EF3A37">
            <w:pPr>
              <w:pStyle w:val="a3"/>
              <w:spacing w:before="0" w:after="0"/>
              <w:ind w:left="51" w:right="0"/>
              <w:rPr>
                <w:lang w:eastAsia="ru-RU"/>
              </w:rPr>
            </w:pPr>
            <w:r w:rsidRPr="00E15FFF">
              <w:rPr>
                <w:lang w:eastAsia="ru-RU"/>
              </w:rPr>
              <w:t>100</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4B5" w:rsidRPr="00E15FFF" w:rsidRDefault="003564B5" w:rsidP="00EF3A37">
            <w:pPr>
              <w:pStyle w:val="a3"/>
              <w:spacing w:before="0" w:after="0"/>
              <w:ind w:left="51" w:right="0"/>
              <w:rPr>
                <w:lang w:eastAsia="ru-RU"/>
              </w:rPr>
            </w:pPr>
            <w:r w:rsidRPr="00E15FFF">
              <w:rPr>
                <w:lang w:eastAsia="ru-RU"/>
              </w:rPr>
              <w:t>100</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4B5" w:rsidRPr="00E15FFF" w:rsidRDefault="003564B5" w:rsidP="00EF3A37">
            <w:pPr>
              <w:pStyle w:val="a3"/>
              <w:spacing w:before="0" w:after="0"/>
              <w:ind w:left="51" w:right="0"/>
              <w:rPr>
                <w:lang w:eastAsia="ru-RU"/>
              </w:rPr>
            </w:pPr>
            <w:r w:rsidRPr="00E15FFF">
              <w:rPr>
                <w:lang w:eastAsia="ru-RU"/>
              </w:rPr>
              <w:t>3296</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4B5" w:rsidRPr="00E15FFF" w:rsidRDefault="003564B5" w:rsidP="00EF3A37">
            <w:pPr>
              <w:pStyle w:val="a3"/>
              <w:spacing w:before="0" w:after="0"/>
              <w:ind w:left="51" w:right="0"/>
              <w:rPr>
                <w:lang w:eastAsia="ru-RU"/>
              </w:rPr>
            </w:pPr>
            <w:r w:rsidRPr="00E15FFF">
              <w:rPr>
                <w:lang w:eastAsia="ru-RU"/>
              </w:rPr>
              <w:t>1280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4B5" w:rsidRPr="00E15FFF" w:rsidRDefault="003564B5" w:rsidP="00EF3A37">
            <w:pPr>
              <w:pStyle w:val="a3"/>
              <w:spacing w:before="0" w:after="0"/>
              <w:ind w:left="51" w:right="0"/>
              <w:rPr>
                <w:lang w:eastAsia="ru-RU"/>
              </w:rPr>
            </w:pPr>
            <w:r w:rsidRPr="00E15FFF">
              <w:rPr>
                <w:lang w:eastAsia="ru-RU"/>
              </w:rPr>
              <w:t>-1180</w:t>
            </w:r>
          </w:p>
        </w:tc>
      </w:tr>
    </w:tbl>
    <w:p w:rsidR="0044217D" w:rsidRPr="00E15FFF" w:rsidRDefault="0044217D" w:rsidP="0044217D">
      <w:pPr>
        <w:pStyle w:val="a5"/>
        <w:rPr>
          <w:b/>
        </w:rPr>
      </w:pPr>
      <w:r w:rsidRPr="00E15FFF">
        <w:rPr>
          <w:b/>
        </w:rPr>
        <w:t>Общее образование</w:t>
      </w:r>
    </w:p>
    <w:p w:rsidR="003564B5" w:rsidRPr="00E15FFF" w:rsidRDefault="003564B5" w:rsidP="00F4531A">
      <w:pPr>
        <w:pStyle w:val="a5"/>
      </w:pPr>
      <w:r w:rsidRPr="00E15FFF">
        <w:t xml:space="preserve">В поселении имеется общеобразовательные учреждения проектной вместимостью 960 ученических места. Фактически в ней обучается 1865 учащихся. </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1149"/>
        <w:gridCol w:w="1237"/>
        <w:gridCol w:w="1341"/>
        <w:gridCol w:w="1341"/>
      </w:tblGrid>
      <w:tr w:rsidR="003564B5" w:rsidRPr="00E15FFF" w:rsidTr="00F4531A">
        <w:trPr>
          <w:jc w:val="center"/>
        </w:trPr>
        <w:tc>
          <w:tcPr>
            <w:tcW w:w="3050" w:type="dxa"/>
            <w:shd w:val="clear" w:color="auto" w:fill="auto"/>
            <w:vAlign w:val="center"/>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Наименование</w:t>
            </w:r>
          </w:p>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учреждения</w:t>
            </w:r>
          </w:p>
        </w:tc>
        <w:tc>
          <w:tcPr>
            <w:tcW w:w="1149" w:type="dxa"/>
            <w:shd w:val="clear" w:color="auto" w:fill="auto"/>
            <w:vAlign w:val="center"/>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Кол-во</w:t>
            </w:r>
          </w:p>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педработ.</w:t>
            </w:r>
          </w:p>
        </w:tc>
        <w:tc>
          <w:tcPr>
            <w:tcW w:w="1237"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Обслуж.</w:t>
            </w:r>
          </w:p>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персонал</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Мощность, чел.</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Кол-во</w:t>
            </w:r>
          </w:p>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уч-ся</w:t>
            </w:r>
          </w:p>
        </w:tc>
      </w:tr>
      <w:tr w:rsidR="003564B5" w:rsidRPr="00E15FFF" w:rsidTr="00F4531A">
        <w:trPr>
          <w:jc w:val="center"/>
        </w:trPr>
        <w:tc>
          <w:tcPr>
            <w:tcW w:w="3050" w:type="dxa"/>
            <w:shd w:val="clear" w:color="auto" w:fill="auto"/>
          </w:tcPr>
          <w:p w:rsidR="003564B5" w:rsidRPr="00E15FFF" w:rsidRDefault="003564B5" w:rsidP="00285D51">
            <w:pPr>
              <w:ind w:left="-80" w:right="-94"/>
              <w:rPr>
                <w:rFonts w:ascii="Arial Narrow" w:hAnsi="Arial Narrow"/>
                <w:sz w:val="20"/>
                <w:szCs w:val="20"/>
              </w:rPr>
            </w:pPr>
            <w:r w:rsidRPr="00E15FFF">
              <w:rPr>
                <w:rFonts w:ascii="Arial Narrow" w:hAnsi="Arial Narrow"/>
                <w:sz w:val="20"/>
                <w:szCs w:val="20"/>
              </w:rPr>
              <w:t>Майртупская СОШ № 1</w:t>
            </w:r>
          </w:p>
        </w:tc>
        <w:tc>
          <w:tcPr>
            <w:tcW w:w="1149"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53</w:t>
            </w:r>
          </w:p>
        </w:tc>
        <w:tc>
          <w:tcPr>
            <w:tcW w:w="1237"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41</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320</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794</w:t>
            </w:r>
          </w:p>
        </w:tc>
      </w:tr>
      <w:tr w:rsidR="003564B5" w:rsidRPr="00E15FFF" w:rsidTr="00F4531A">
        <w:trPr>
          <w:jc w:val="center"/>
        </w:trPr>
        <w:tc>
          <w:tcPr>
            <w:tcW w:w="3050" w:type="dxa"/>
            <w:shd w:val="clear" w:color="auto" w:fill="auto"/>
          </w:tcPr>
          <w:p w:rsidR="003564B5" w:rsidRPr="00E15FFF" w:rsidRDefault="003564B5" w:rsidP="00285D51">
            <w:pPr>
              <w:ind w:left="-80" w:right="-94"/>
              <w:rPr>
                <w:rFonts w:ascii="Arial Narrow" w:hAnsi="Arial Narrow"/>
                <w:sz w:val="20"/>
                <w:szCs w:val="20"/>
              </w:rPr>
            </w:pPr>
            <w:r w:rsidRPr="00E15FFF">
              <w:rPr>
                <w:rFonts w:ascii="Arial Narrow" w:hAnsi="Arial Narrow"/>
                <w:sz w:val="20"/>
                <w:szCs w:val="20"/>
              </w:rPr>
              <w:t>Майртупская СОШ №2</w:t>
            </w:r>
          </w:p>
        </w:tc>
        <w:tc>
          <w:tcPr>
            <w:tcW w:w="1149"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43</w:t>
            </w:r>
          </w:p>
        </w:tc>
        <w:tc>
          <w:tcPr>
            <w:tcW w:w="1237"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27</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320</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586</w:t>
            </w:r>
          </w:p>
        </w:tc>
      </w:tr>
      <w:tr w:rsidR="003564B5" w:rsidRPr="00E15FFF" w:rsidTr="00F4531A">
        <w:trPr>
          <w:jc w:val="center"/>
        </w:trPr>
        <w:tc>
          <w:tcPr>
            <w:tcW w:w="3050" w:type="dxa"/>
            <w:shd w:val="clear" w:color="auto" w:fill="auto"/>
          </w:tcPr>
          <w:p w:rsidR="003564B5" w:rsidRPr="00E15FFF" w:rsidRDefault="003564B5" w:rsidP="00285D51">
            <w:pPr>
              <w:ind w:left="-80" w:right="-94"/>
              <w:rPr>
                <w:rFonts w:ascii="Arial Narrow" w:hAnsi="Arial Narrow"/>
                <w:sz w:val="20"/>
                <w:szCs w:val="20"/>
              </w:rPr>
            </w:pPr>
            <w:r w:rsidRPr="00E15FFF">
              <w:rPr>
                <w:rFonts w:ascii="Arial Narrow" w:hAnsi="Arial Narrow"/>
                <w:sz w:val="20"/>
                <w:szCs w:val="20"/>
              </w:rPr>
              <w:t>Майртупская СОШ № 3</w:t>
            </w:r>
          </w:p>
        </w:tc>
        <w:tc>
          <w:tcPr>
            <w:tcW w:w="1149"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30</w:t>
            </w:r>
          </w:p>
        </w:tc>
        <w:tc>
          <w:tcPr>
            <w:tcW w:w="1237"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24</w:t>
            </w:r>
          </w:p>
        </w:tc>
        <w:tc>
          <w:tcPr>
            <w:tcW w:w="1341" w:type="dxa"/>
            <w:shd w:val="clear" w:color="auto" w:fill="auto"/>
          </w:tcPr>
          <w:p w:rsidR="003564B5" w:rsidRPr="00E15FFF" w:rsidRDefault="003564B5" w:rsidP="00285D51">
            <w:pPr>
              <w:ind w:left="-80" w:right="-94"/>
              <w:jc w:val="center"/>
              <w:rPr>
                <w:rFonts w:ascii="Arial Narrow" w:hAnsi="Arial Narrow"/>
                <w:sz w:val="20"/>
                <w:szCs w:val="20"/>
              </w:rPr>
            </w:pPr>
            <w:r w:rsidRPr="00E15FFF">
              <w:rPr>
                <w:rFonts w:ascii="Arial Narrow" w:hAnsi="Arial Narrow"/>
                <w:sz w:val="20"/>
                <w:szCs w:val="20"/>
              </w:rPr>
              <w:t>320</w:t>
            </w:r>
          </w:p>
        </w:tc>
        <w:tc>
          <w:tcPr>
            <w:tcW w:w="1341" w:type="dxa"/>
            <w:shd w:val="clear" w:color="auto" w:fill="auto"/>
          </w:tcPr>
          <w:p w:rsidR="003564B5" w:rsidRPr="00E15FFF" w:rsidRDefault="003564B5" w:rsidP="00F4531A">
            <w:pPr>
              <w:ind w:left="-80" w:right="-94"/>
              <w:jc w:val="center"/>
              <w:rPr>
                <w:rFonts w:ascii="Arial Narrow" w:hAnsi="Arial Narrow"/>
                <w:sz w:val="20"/>
                <w:szCs w:val="20"/>
              </w:rPr>
            </w:pPr>
            <w:r w:rsidRPr="00E15FFF">
              <w:rPr>
                <w:rFonts w:ascii="Arial Narrow" w:hAnsi="Arial Narrow"/>
                <w:sz w:val="20"/>
                <w:szCs w:val="20"/>
              </w:rPr>
              <w:t>485</w:t>
            </w:r>
          </w:p>
        </w:tc>
      </w:tr>
    </w:tbl>
    <w:p w:rsidR="003564B5" w:rsidRPr="00E15FFF" w:rsidRDefault="003564B5" w:rsidP="003564B5">
      <w:pPr>
        <w:pStyle w:val="a5"/>
      </w:pPr>
      <w:r w:rsidRPr="00E15FFF">
        <w:t xml:space="preserve">Превышение числа обучающихся детей над имеющимся контингентом лиц соответствующего возраста во многом обеспечено как вновь прибывшими так и значительным количеством второгодников, детей-переростков, во времена военных действий не получивших </w:t>
      </w:r>
      <w:r w:rsidRPr="00E15FFF">
        <w:lastRenderedPageBreak/>
        <w:t>образование, а также детей из семей, перемещенных в самой Чечне, но учившихся ранее в другом районе, или пришедших после пропуска (год и более).</w:t>
      </w:r>
    </w:p>
    <w:p w:rsidR="00A83FA4" w:rsidRPr="00E15FFF" w:rsidRDefault="00956189" w:rsidP="00956189">
      <w:pPr>
        <w:pStyle w:val="4"/>
      </w:pPr>
      <w:r w:rsidRPr="00E15FFF">
        <w:t>1.5.2.3. ЗДРАВООХРАНЕНИЕ</w:t>
      </w:r>
    </w:p>
    <w:p w:rsidR="00652142" w:rsidRPr="00E15FFF" w:rsidRDefault="00652142" w:rsidP="00652142">
      <w:pPr>
        <w:pStyle w:val="a5"/>
      </w:pPr>
      <w:r w:rsidRPr="00E15FFF">
        <w:t>На развитие сети учреждений здравоохранения поселения в значительной степени повлияли военные действия. Две военные кампании привели к полной дезорганизации систему оказания медицинской помощи сельскому населению. В 2000 году началось восстановление системы здравоохранения поселения.</w:t>
      </w:r>
    </w:p>
    <w:p w:rsidR="00652142" w:rsidRPr="00E15FFF" w:rsidRDefault="00F4531A" w:rsidP="00F4531A">
      <w:pPr>
        <w:pStyle w:val="a5"/>
        <w:ind w:firstLine="0"/>
        <w:jc w:val="center"/>
        <w:rPr>
          <w:bCs/>
          <w:iCs/>
          <w:u w:val="single"/>
        </w:rPr>
      </w:pPr>
      <w:r w:rsidRPr="00E15FFF">
        <w:rPr>
          <w:bCs/>
          <w:iCs/>
          <w:u w:val="single"/>
        </w:rPr>
        <w:t>ХАРАКТЕРИСТИКА ОБЪЕКТА ЗДРАВООХРАНЕНИЯ</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1732"/>
        <w:gridCol w:w="1203"/>
        <w:gridCol w:w="2273"/>
      </w:tblGrid>
      <w:tr w:rsidR="00652142" w:rsidRPr="00E15FFF" w:rsidTr="00652142">
        <w:tc>
          <w:tcPr>
            <w:tcW w:w="3655" w:type="dxa"/>
            <w:vAlign w:val="center"/>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Наименование</w:t>
            </w:r>
          </w:p>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учреждения</w:t>
            </w:r>
          </w:p>
        </w:tc>
        <w:tc>
          <w:tcPr>
            <w:tcW w:w="1732" w:type="dxa"/>
            <w:vAlign w:val="center"/>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Кол-во</w:t>
            </w:r>
          </w:p>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медперсонала</w:t>
            </w:r>
          </w:p>
        </w:tc>
        <w:tc>
          <w:tcPr>
            <w:tcW w:w="1203" w:type="dxa"/>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Обслуж.</w:t>
            </w:r>
          </w:p>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персонал</w:t>
            </w:r>
          </w:p>
        </w:tc>
        <w:tc>
          <w:tcPr>
            <w:tcW w:w="2273" w:type="dxa"/>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Кол-во</w:t>
            </w:r>
          </w:p>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коек/мест</w:t>
            </w:r>
          </w:p>
        </w:tc>
      </w:tr>
      <w:tr w:rsidR="00652142" w:rsidRPr="00E15FFF" w:rsidTr="00652142">
        <w:tc>
          <w:tcPr>
            <w:tcW w:w="3655" w:type="dxa"/>
          </w:tcPr>
          <w:p w:rsidR="00652142" w:rsidRPr="00E15FFF" w:rsidRDefault="00652142" w:rsidP="00652142">
            <w:pPr>
              <w:ind w:left="-94" w:right="-80"/>
              <w:rPr>
                <w:rFonts w:ascii="Arial Narrow" w:hAnsi="Arial Narrow"/>
                <w:sz w:val="20"/>
                <w:szCs w:val="20"/>
              </w:rPr>
            </w:pPr>
            <w:r w:rsidRPr="00E15FFF">
              <w:rPr>
                <w:rFonts w:ascii="Arial Narrow" w:hAnsi="Arial Narrow"/>
                <w:sz w:val="20"/>
                <w:szCs w:val="20"/>
              </w:rPr>
              <w:t>Врачебная амбулатория</w:t>
            </w:r>
          </w:p>
        </w:tc>
        <w:tc>
          <w:tcPr>
            <w:tcW w:w="1732" w:type="dxa"/>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20</w:t>
            </w:r>
          </w:p>
        </w:tc>
        <w:tc>
          <w:tcPr>
            <w:tcW w:w="1203" w:type="dxa"/>
          </w:tcPr>
          <w:p w:rsidR="00652142" w:rsidRPr="00E15FFF" w:rsidRDefault="00652142" w:rsidP="00652142">
            <w:pPr>
              <w:ind w:left="-80" w:right="-94"/>
              <w:jc w:val="center"/>
              <w:rPr>
                <w:rFonts w:ascii="Arial Narrow" w:hAnsi="Arial Narrow"/>
                <w:sz w:val="20"/>
                <w:szCs w:val="20"/>
              </w:rPr>
            </w:pPr>
            <w:r w:rsidRPr="00E15FFF">
              <w:rPr>
                <w:rFonts w:ascii="Arial Narrow" w:hAnsi="Arial Narrow"/>
                <w:sz w:val="20"/>
                <w:szCs w:val="20"/>
              </w:rPr>
              <w:t>11</w:t>
            </w:r>
          </w:p>
        </w:tc>
        <w:tc>
          <w:tcPr>
            <w:tcW w:w="2273" w:type="dxa"/>
          </w:tcPr>
          <w:p w:rsidR="00652142" w:rsidRPr="00E15FFF" w:rsidRDefault="00652142" w:rsidP="00652142">
            <w:pPr>
              <w:ind w:left="-94" w:right="-80"/>
              <w:rPr>
                <w:rFonts w:ascii="Arial Narrow" w:hAnsi="Arial Narrow"/>
                <w:sz w:val="20"/>
                <w:szCs w:val="20"/>
              </w:rPr>
            </w:pPr>
            <w:r w:rsidRPr="00E15FFF">
              <w:rPr>
                <w:rFonts w:ascii="Arial Narrow" w:hAnsi="Arial Narrow"/>
                <w:sz w:val="20"/>
                <w:szCs w:val="20"/>
              </w:rPr>
              <w:t>50 посещ.</w:t>
            </w:r>
          </w:p>
        </w:tc>
      </w:tr>
    </w:tbl>
    <w:p w:rsidR="00652142" w:rsidRPr="00E15FFF" w:rsidRDefault="00652142" w:rsidP="00652142">
      <w:pPr>
        <w:pStyle w:val="a5"/>
        <w:rPr>
          <w:bCs/>
          <w:iCs/>
        </w:rPr>
      </w:pPr>
      <w:r w:rsidRPr="00E15FFF">
        <w:t>Здравоохранение Майртупского сельского поселения представлено амбулаторией.</w:t>
      </w:r>
    </w:p>
    <w:p w:rsidR="00A83FA4" w:rsidRPr="00E15FFF" w:rsidRDefault="00956189" w:rsidP="002F4B04">
      <w:pPr>
        <w:pStyle w:val="4"/>
      </w:pPr>
      <w:r w:rsidRPr="00E15FFF">
        <w:t>1.5.2.4. КУЛЬТУРА</w:t>
      </w:r>
    </w:p>
    <w:p w:rsidR="003564B5" w:rsidRPr="00E15FFF" w:rsidRDefault="00F4531A" w:rsidP="00F4531A">
      <w:pPr>
        <w:pStyle w:val="a5"/>
        <w:ind w:firstLine="0"/>
        <w:jc w:val="center"/>
        <w:rPr>
          <w:u w:val="single"/>
        </w:rPr>
      </w:pPr>
      <w:r w:rsidRPr="00E15FFF">
        <w:rPr>
          <w:u w:val="single"/>
        </w:rPr>
        <w:t>СВЕДЕНИЯ О ДОМЕ КУЛЬТУРЫ МАЙРТУПСКОГО СЕЛЬСКОГО ПОСЕЛЕНИЯ</w:t>
      </w:r>
    </w:p>
    <w:tbl>
      <w:tblPr>
        <w:tblStyle w:val="affffc"/>
        <w:tblW w:w="9288" w:type="dxa"/>
        <w:jc w:val="center"/>
        <w:tblLook w:val="04A0"/>
      </w:tblPr>
      <w:tblGrid>
        <w:gridCol w:w="2322"/>
        <w:gridCol w:w="2322"/>
        <w:gridCol w:w="2322"/>
        <w:gridCol w:w="2322"/>
      </w:tblGrid>
      <w:tr w:rsidR="003564B5" w:rsidRPr="00E15FFF" w:rsidTr="00F4531A">
        <w:trPr>
          <w:trHeight w:val="391"/>
          <w:jc w:val="center"/>
        </w:trPr>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4B5" w:rsidRPr="00E15FFF" w:rsidRDefault="003564B5" w:rsidP="00285D51">
            <w:pPr>
              <w:pStyle w:val="a3"/>
              <w:rPr>
                <w:rFonts w:ascii="Arial Narrow" w:hAnsi="Arial Narrow"/>
              </w:rPr>
            </w:pPr>
            <w:r w:rsidRPr="00E15FFF">
              <w:rPr>
                <w:rFonts w:ascii="Arial Narrow" w:hAnsi="Arial Narrow"/>
              </w:rPr>
              <w:t>Наименование</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4B5" w:rsidRPr="00E15FFF" w:rsidRDefault="003564B5" w:rsidP="00285D51">
            <w:pPr>
              <w:pStyle w:val="a3"/>
              <w:rPr>
                <w:rFonts w:ascii="Arial Narrow" w:hAnsi="Arial Narrow"/>
              </w:rPr>
            </w:pPr>
            <w:r w:rsidRPr="00E15FFF">
              <w:rPr>
                <w:rFonts w:ascii="Arial Narrow" w:hAnsi="Arial Narrow"/>
              </w:rPr>
              <w:t>Вместимость,зрительских</w:t>
            </w:r>
          </w:p>
          <w:p w:rsidR="003564B5" w:rsidRPr="00E15FFF" w:rsidRDefault="003564B5" w:rsidP="00285D51">
            <w:pPr>
              <w:pStyle w:val="a3"/>
              <w:rPr>
                <w:rFonts w:ascii="Arial Narrow" w:hAnsi="Arial Narrow"/>
              </w:rPr>
            </w:pPr>
            <w:r w:rsidRPr="00E15FFF">
              <w:rPr>
                <w:rFonts w:ascii="Arial Narrow" w:hAnsi="Arial Narrow"/>
              </w:rPr>
              <w:t>мест</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4B5" w:rsidRPr="00E15FFF" w:rsidRDefault="003564B5" w:rsidP="00285D51">
            <w:pPr>
              <w:pStyle w:val="a3"/>
              <w:rPr>
                <w:rFonts w:ascii="Arial Narrow" w:hAnsi="Arial Narrow"/>
              </w:rPr>
            </w:pPr>
            <w:r w:rsidRPr="00E15FFF">
              <w:rPr>
                <w:rFonts w:ascii="Arial Narrow" w:hAnsi="Arial Narrow"/>
              </w:rPr>
              <w:t>Кол-во</w:t>
            </w:r>
          </w:p>
          <w:p w:rsidR="003564B5" w:rsidRPr="00E15FFF" w:rsidRDefault="003564B5" w:rsidP="00285D51">
            <w:pPr>
              <w:pStyle w:val="a3"/>
              <w:rPr>
                <w:rFonts w:ascii="Arial Narrow" w:hAnsi="Arial Narrow"/>
              </w:rPr>
            </w:pPr>
            <w:r w:rsidRPr="00E15FFF">
              <w:rPr>
                <w:rFonts w:ascii="Arial Narrow" w:hAnsi="Arial Narrow"/>
              </w:rPr>
              <w:t>персонала</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64B5" w:rsidRPr="00E15FFF" w:rsidRDefault="003564B5" w:rsidP="00285D51">
            <w:pPr>
              <w:pStyle w:val="a3"/>
              <w:rPr>
                <w:rFonts w:ascii="Arial Narrow" w:hAnsi="Arial Narrow"/>
              </w:rPr>
            </w:pPr>
            <w:r w:rsidRPr="00E15FFF">
              <w:rPr>
                <w:rFonts w:ascii="Arial Narrow" w:hAnsi="Arial Narrow"/>
              </w:rPr>
              <w:t>Износ основных фондов</w:t>
            </w:r>
          </w:p>
          <w:p w:rsidR="003564B5" w:rsidRPr="00E15FFF" w:rsidRDefault="003564B5" w:rsidP="00285D51">
            <w:pPr>
              <w:pStyle w:val="a3"/>
              <w:rPr>
                <w:rFonts w:ascii="Arial Narrow" w:hAnsi="Arial Narrow"/>
              </w:rPr>
            </w:pPr>
            <w:r w:rsidRPr="00E15FFF">
              <w:rPr>
                <w:rFonts w:ascii="Arial Narrow" w:hAnsi="Arial Narrow"/>
              </w:rPr>
              <w:t>здания, %</w:t>
            </w:r>
          </w:p>
        </w:tc>
      </w:tr>
      <w:tr w:rsidR="003564B5" w:rsidRPr="00E15FFF" w:rsidTr="00F4531A">
        <w:trPr>
          <w:trHeight w:val="389"/>
          <w:jc w:val="center"/>
        </w:trPr>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rPr>
                <w:rFonts w:ascii="Arial Narrow" w:hAnsi="Arial Narrow"/>
                <w:bCs/>
                <w:iC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rPr>
                <w:rFonts w:ascii="Arial Narrow" w:hAnsi="Arial Narrow"/>
                <w:bCs/>
                <w:iC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rPr>
                <w:rFonts w:ascii="Arial Narrow" w:hAnsi="Arial Narrow"/>
                <w:bCs/>
                <w:iC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rPr>
                <w:rFonts w:ascii="Arial Narrow" w:hAnsi="Arial Narrow"/>
                <w:bCs/>
                <w:iCs/>
              </w:rPr>
            </w:pPr>
          </w:p>
        </w:tc>
      </w:tr>
      <w:tr w:rsidR="003564B5" w:rsidRPr="00E15FFF" w:rsidTr="00F4531A">
        <w:trPr>
          <w:jc w:val="center"/>
        </w:trPr>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ascii="Arial Narrow" w:hAnsi="Arial Narrow"/>
              </w:rPr>
            </w:pPr>
            <w:r w:rsidRPr="00E15FFF">
              <w:rPr>
                <w:rFonts w:ascii="Arial Narrow" w:hAnsi="Arial Narrow"/>
              </w:rPr>
              <w:t>Сельский Дом культуры</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ascii="Arial Narrow" w:hAnsi="Arial Narrow"/>
              </w:rPr>
            </w:pPr>
            <w:r w:rsidRPr="00E15FFF">
              <w:rPr>
                <w:rFonts w:ascii="Arial Narrow" w:hAnsi="Arial Narrow"/>
              </w:rPr>
              <w:t>250 п.м.</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ascii="Arial Narrow" w:hAnsi="Arial Narrow"/>
              </w:rPr>
            </w:pPr>
            <w:r w:rsidRPr="00E15FFF">
              <w:rPr>
                <w:rFonts w:ascii="Arial Narrow" w:hAnsi="Arial Narrow"/>
              </w:rPr>
              <w:t>5</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ascii="Arial Narrow" w:hAnsi="Arial Narrow"/>
              </w:rPr>
            </w:pPr>
            <w:r w:rsidRPr="00E15FFF">
              <w:rPr>
                <w:rFonts w:ascii="Arial Narrow" w:hAnsi="Arial Narrow"/>
              </w:rPr>
              <w:t>Требуется новое строительство</w:t>
            </w:r>
          </w:p>
        </w:tc>
      </w:tr>
    </w:tbl>
    <w:p w:rsidR="003564B5" w:rsidRPr="00E15FFF" w:rsidRDefault="003564B5" w:rsidP="003564B5">
      <w:pPr>
        <w:pStyle w:val="a5"/>
      </w:pPr>
      <w:r w:rsidRPr="00E15FFF">
        <w:t>В селе функционирует библиотека, персонал 2 сотрудника.</w:t>
      </w:r>
    </w:p>
    <w:p w:rsidR="00A83FA4" w:rsidRPr="00E15FFF" w:rsidRDefault="00956189" w:rsidP="002F4B04">
      <w:pPr>
        <w:pStyle w:val="4"/>
      </w:pPr>
      <w:r w:rsidRPr="00E15FFF">
        <w:t>1.</w:t>
      </w:r>
      <w:r w:rsidR="00730798" w:rsidRPr="00E15FFF">
        <w:t>5.</w:t>
      </w:r>
      <w:r w:rsidRPr="00E15FFF">
        <w:t>2.5</w:t>
      </w:r>
      <w:r w:rsidR="00730798" w:rsidRPr="00E15FFF">
        <w:t xml:space="preserve">. </w:t>
      </w:r>
      <w:r w:rsidRPr="00E15FFF">
        <w:t>ФИЗКУЛЬТУРА И СПОРТ</w:t>
      </w:r>
    </w:p>
    <w:p w:rsidR="003564B5" w:rsidRPr="00E15FFF" w:rsidRDefault="003564B5" w:rsidP="00F4531A">
      <w:pPr>
        <w:pStyle w:val="a5"/>
      </w:pPr>
      <w:r w:rsidRPr="00E15FFF">
        <w:t xml:space="preserve">Сеть физкультурно-спортивных объектов представляет собой систему, состоящую из двух основных подсистем: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3564B5" w:rsidRPr="00E15FFF" w:rsidRDefault="003564B5" w:rsidP="00F4531A">
      <w:pPr>
        <w:pStyle w:val="a5"/>
      </w:pPr>
      <w:r w:rsidRPr="00E15FFF">
        <w:t xml:space="preserve">Несмотря на сложности социально-экономической ситуации сеть объектов физкультурно-спортивной направленности сохранена и представлена различными спортивными сооружениями, расположенным в большинстве своем при общеобразовательных учреждениях. </w:t>
      </w:r>
    </w:p>
    <w:tbl>
      <w:tblPr>
        <w:tblW w:w="2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2550"/>
      </w:tblGrid>
      <w:tr w:rsidR="003564B5" w:rsidRPr="00E15FFF" w:rsidTr="00F4531A">
        <w:trPr>
          <w:trHeight w:val="168"/>
          <w:tblHeader/>
          <w:jc w:val="center"/>
        </w:trPr>
        <w:tc>
          <w:tcPr>
            <w:tcW w:w="5000" w:type="pct"/>
            <w:gridSpan w:val="2"/>
            <w:vAlign w:val="center"/>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Площадь, м²</w:t>
            </w:r>
          </w:p>
        </w:tc>
      </w:tr>
      <w:tr w:rsidR="003564B5" w:rsidRPr="00E15FFF" w:rsidTr="00F4531A">
        <w:trPr>
          <w:cantSplit/>
          <w:trHeight w:val="260"/>
          <w:tblHeader/>
          <w:jc w:val="center"/>
        </w:trPr>
        <w:tc>
          <w:tcPr>
            <w:tcW w:w="2738" w:type="pct"/>
            <w:shd w:val="clear" w:color="auto" w:fill="auto"/>
            <w:vAlign w:val="center"/>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спортзала</w:t>
            </w:r>
          </w:p>
        </w:tc>
        <w:tc>
          <w:tcPr>
            <w:tcW w:w="2262" w:type="pct"/>
            <w:shd w:val="clear" w:color="auto" w:fill="auto"/>
            <w:vAlign w:val="center"/>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стадиона</w:t>
            </w:r>
          </w:p>
        </w:tc>
      </w:tr>
      <w:tr w:rsidR="003564B5" w:rsidRPr="00E15FFF" w:rsidTr="00F4531A">
        <w:trPr>
          <w:trHeight w:val="315"/>
          <w:jc w:val="center"/>
        </w:trPr>
        <w:tc>
          <w:tcPr>
            <w:tcW w:w="2738"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w:t>
            </w:r>
          </w:p>
        </w:tc>
        <w:tc>
          <w:tcPr>
            <w:tcW w:w="2262"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5400</w:t>
            </w:r>
          </w:p>
        </w:tc>
      </w:tr>
      <w:tr w:rsidR="003564B5" w:rsidRPr="00E15FFF" w:rsidTr="00F4531A">
        <w:trPr>
          <w:trHeight w:val="315"/>
          <w:jc w:val="center"/>
        </w:trPr>
        <w:tc>
          <w:tcPr>
            <w:tcW w:w="2738"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300</w:t>
            </w:r>
          </w:p>
        </w:tc>
        <w:tc>
          <w:tcPr>
            <w:tcW w:w="2262"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5400</w:t>
            </w:r>
          </w:p>
        </w:tc>
      </w:tr>
      <w:tr w:rsidR="003564B5" w:rsidRPr="00E15FFF" w:rsidTr="00F4531A">
        <w:trPr>
          <w:trHeight w:val="315"/>
          <w:jc w:val="center"/>
        </w:trPr>
        <w:tc>
          <w:tcPr>
            <w:tcW w:w="2738"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300</w:t>
            </w:r>
          </w:p>
        </w:tc>
        <w:tc>
          <w:tcPr>
            <w:tcW w:w="2262" w:type="pct"/>
            <w:shd w:val="clear" w:color="auto" w:fill="auto"/>
          </w:tcPr>
          <w:p w:rsidR="003564B5" w:rsidRPr="00E15FFF" w:rsidRDefault="003564B5" w:rsidP="00F4531A">
            <w:pPr>
              <w:tabs>
                <w:tab w:val="num" w:pos="900"/>
              </w:tabs>
              <w:jc w:val="center"/>
              <w:rPr>
                <w:rFonts w:ascii="Arial Narrow" w:hAnsi="Arial Narrow"/>
                <w:sz w:val="20"/>
                <w:szCs w:val="20"/>
              </w:rPr>
            </w:pPr>
            <w:r w:rsidRPr="00E15FFF">
              <w:rPr>
                <w:rFonts w:ascii="Arial Narrow" w:hAnsi="Arial Narrow"/>
                <w:sz w:val="20"/>
                <w:szCs w:val="20"/>
              </w:rPr>
              <w:t>5400</w:t>
            </w:r>
          </w:p>
        </w:tc>
      </w:tr>
    </w:tbl>
    <w:p w:rsidR="003564B5" w:rsidRPr="00E15FFF" w:rsidRDefault="003564B5" w:rsidP="003564B5">
      <w:pPr>
        <w:pStyle w:val="a5"/>
      </w:pPr>
      <w:r w:rsidRPr="00E15FFF">
        <w:t>Нехватка спортивных сооружений и их неудовлетворительное техническое состояние на сегодняшний день является основной проблемой в поселении,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3564B5" w:rsidRPr="00E15FFF" w:rsidRDefault="003564B5" w:rsidP="003564B5">
      <w:pPr>
        <w:pStyle w:val="a5"/>
      </w:pPr>
      <w:r w:rsidRPr="00E15FFF">
        <w:t>На территории поселения имеется спортивный зал при школах площадью 600 кв.м. Имеются 3 плоскостных спортивных сооружения площадью 16200 кв. метров.</w:t>
      </w:r>
    </w:p>
    <w:p w:rsidR="00A83FA4" w:rsidRPr="00E15FFF" w:rsidRDefault="00730798" w:rsidP="002F4B04">
      <w:pPr>
        <w:pStyle w:val="4"/>
      </w:pPr>
      <w:r w:rsidRPr="00E15FFF">
        <w:t xml:space="preserve">1.5.2.6. </w:t>
      </w:r>
      <w:r w:rsidR="00956189" w:rsidRPr="00E15FFF">
        <w:t xml:space="preserve">ЖИЛИЩНЫЙ ФОНД </w:t>
      </w:r>
    </w:p>
    <w:bookmarkEnd w:id="135"/>
    <w:bookmarkEnd w:id="136"/>
    <w:p w:rsidR="00652142" w:rsidRPr="00E15FFF" w:rsidRDefault="00652142" w:rsidP="00F4531A">
      <w:pPr>
        <w:pStyle w:val="a5"/>
      </w:pPr>
      <w:r w:rsidRPr="00E15FFF">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652142" w:rsidRPr="00E15FFF" w:rsidRDefault="00652142" w:rsidP="00F4531A">
      <w:pPr>
        <w:pStyle w:val="a5"/>
      </w:pPr>
      <w:r w:rsidRPr="00E15FFF">
        <w:t>Официальных данных по количеству жилищного фонда в поселении нет. Условно показатель жилищной обеспеченности принят равным 16 м2 на человека при среднерайонном показателе жилищной обеспеченности 18,1 м2. Исходя из такой жилищной обеспеченности, жилищный фонд поселения составляет 191056 м2.</w:t>
      </w:r>
    </w:p>
    <w:p w:rsidR="00652142" w:rsidRPr="00E15FFF" w:rsidRDefault="00652142" w:rsidP="00F4531A">
      <w:pPr>
        <w:pStyle w:val="a5"/>
      </w:pPr>
      <w:r w:rsidRPr="00E15FFF">
        <w:t>Жилые зоны в Майртупском сельском поселении подразделяются на:</w:t>
      </w:r>
    </w:p>
    <w:p w:rsidR="00652142" w:rsidRPr="00E15FFF" w:rsidRDefault="00652142" w:rsidP="00BB372A">
      <w:pPr>
        <w:pStyle w:val="a5"/>
        <w:numPr>
          <w:ilvl w:val="0"/>
          <w:numId w:val="53"/>
        </w:numPr>
      </w:pPr>
      <w:r w:rsidRPr="00E15FFF">
        <w:t>зоны индивидуальной жилой застройки;</w:t>
      </w:r>
    </w:p>
    <w:p w:rsidR="00652142" w:rsidRPr="00E15FFF" w:rsidRDefault="00652142" w:rsidP="00BB372A">
      <w:pPr>
        <w:pStyle w:val="a5"/>
        <w:numPr>
          <w:ilvl w:val="0"/>
          <w:numId w:val="53"/>
        </w:numPr>
      </w:pPr>
      <w:r w:rsidRPr="00E15FFF">
        <w:t>зоны отводов под жилищное строительство.</w:t>
      </w:r>
    </w:p>
    <w:p w:rsidR="00652142" w:rsidRPr="00E15FFF" w:rsidRDefault="00652142" w:rsidP="00F4531A">
      <w:pPr>
        <w:pStyle w:val="a5"/>
      </w:pPr>
      <w:r w:rsidRPr="00E15FFF">
        <w:lastRenderedPageBreak/>
        <w:t>Увеличение жилого фонда в поселении за последние годы происходило преимущественно за счет строительства индивидуальных жилых домов, построенных населением за счет собственных средств.</w:t>
      </w:r>
    </w:p>
    <w:p w:rsidR="00652142" w:rsidRPr="00E15FFF" w:rsidRDefault="00F4531A" w:rsidP="00F4531A">
      <w:pPr>
        <w:pStyle w:val="a5"/>
        <w:ind w:firstLine="0"/>
        <w:jc w:val="center"/>
        <w:rPr>
          <w:u w:val="single"/>
        </w:rPr>
      </w:pPr>
      <w:r w:rsidRPr="00E15FFF">
        <w:rPr>
          <w:u w:val="single"/>
        </w:rPr>
        <w:t>ВВОД В ДЕЙСТВИЕ ЗДАНИЙ ЖИЛОГО И НЕЖИЛОГО НАЗНАЧЕНИЯ</w:t>
      </w:r>
    </w:p>
    <w:tbl>
      <w:tblPr>
        <w:tblW w:w="3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5"/>
        <w:gridCol w:w="622"/>
        <w:gridCol w:w="899"/>
        <w:gridCol w:w="989"/>
        <w:gridCol w:w="625"/>
        <w:gridCol w:w="899"/>
        <w:gridCol w:w="986"/>
      </w:tblGrid>
      <w:tr w:rsidR="00652142" w:rsidRPr="00E15FFF" w:rsidTr="00F4531A">
        <w:trPr>
          <w:jc w:val="center"/>
        </w:trPr>
        <w:tc>
          <w:tcPr>
            <w:tcW w:w="1447" w:type="pct"/>
            <w:vMerge w:val="restart"/>
            <w:vAlign w:val="center"/>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Муниципальные образования, входящие в состав района</w:t>
            </w:r>
          </w:p>
        </w:tc>
        <w:tc>
          <w:tcPr>
            <w:tcW w:w="1776" w:type="pct"/>
            <w:gridSpan w:val="3"/>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2000-</w:t>
            </w:r>
            <w:smartTag w:uri="urn:schemas-microsoft-com:office:smarttags" w:element="metricconverter">
              <w:smartTagPr>
                <w:attr w:name="ProductID" w:val="2006 г"/>
              </w:smartTagPr>
              <w:r w:rsidRPr="00E15FFF">
                <w:rPr>
                  <w:rFonts w:ascii="Arial Narrow" w:hAnsi="Arial Narrow"/>
                  <w:sz w:val="20"/>
                  <w:szCs w:val="20"/>
                </w:rPr>
                <w:t>2006 г</w:t>
              </w:r>
            </w:smartTag>
            <w:r w:rsidRPr="00E15FFF">
              <w:rPr>
                <w:rFonts w:ascii="Arial Narrow" w:hAnsi="Arial Narrow"/>
                <w:sz w:val="20"/>
                <w:szCs w:val="20"/>
              </w:rPr>
              <w:t>.</w:t>
            </w:r>
          </w:p>
        </w:tc>
        <w:tc>
          <w:tcPr>
            <w:tcW w:w="1776" w:type="pct"/>
            <w:gridSpan w:val="3"/>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 xml:space="preserve">2007 – </w:t>
            </w:r>
            <w:smartTag w:uri="urn:schemas-microsoft-com:office:smarttags" w:element="metricconverter">
              <w:smartTagPr>
                <w:attr w:name="ProductID" w:val="2008 г"/>
              </w:smartTagPr>
              <w:r w:rsidRPr="00E15FFF">
                <w:rPr>
                  <w:rFonts w:ascii="Arial Narrow" w:hAnsi="Arial Narrow"/>
                  <w:sz w:val="20"/>
                  <w:szCs w:val="20"/>
                </w:rPr>
                <w:t>2008 г</w:t>
              </w:r>
            </w:smartTag>
            <w:r w:rsidRPr="00E15FFF">
              <w:rPr>
                <w:rFonts w:ascii="Arial Narrow" w:hAnsi="Arial Narrow"/>
                <w:sz w:val="20"/>
                <w:szCs w:val="20"/>
              </w:rPr>
              <w:t>.</w:t>
            </w:r>
          </w:p>
        </w:tc>
      </w:tr>
      <w:tr w:rsidR="00652142" w:rsidRPr="00E15FFF" w:rsidTr="00F4531A">
        <w:trPr>
          <w:jc w:val="center"/>
        </w:trPr>
        <w:tc>
          <w:tcPr>
            <w:tcW w:w="1447" w:type="pct"/>
            <w:vMerge/>
          </w:tcPr>
          <w:p w:rsidR="00652142" w:rsidRPr="00E15FFF" w:rsidRDefault="00652142" w:rsidP="00652142">
            <w:pPr>
              <w:jc w:val="center"/>
              <w:rPr>
                <w:rFonts w:ascii="Arial Narrow" w:hAnsi="Arial Narrow"/>
                <w:sz w:val="20"/>
                <w:szCs w:val="20"/>
              </w:rPr>
            </w:pPr>
          </w:p>
        </w:tc>
        <w:tc>
          <w:tcPr>
            <w:tcW w:w="440" w:type="pct"/>
          </w:tcPr>
          <w:p w:rsidR="00652142" w:rsidRPr="00E15FFF" w:rsidRDefault="00652142" w:rsidP="00652142">
            <w:pPr>
              <w:jc w:val="both"/>
              <w:rPr>
                <w:rFonts w:ascii="Arial Narrow" w:hAnsi="Arial Narrow"/>
                <w:sz w:val="20"/>
                <w:szCs w:val="20"/>
              </w:rPr>
            </w:pPr>
            <w:r w:rsidRPr="00E15FFF">
              <w:rPr>
                <w:rFonts w:ascii="Arial Narrow" w:hAnsi="Arial Narrow"/>
                <w:sz w:val="20"/>
                <w:szCs w:val="20"/>
              </w:rPr>
              <w:t xml:space="preserve">Число зданий </w:t>
            </w:r>
          </w:p>
        </w:tc>
        <w:tc>
          <w:tcPr>
            <w:tcW w:w="636" w:type="pct"/>
          </w:tcPr>
          <w:p w:rsidR="00652142" w:rsidRPr="00E15FFF" w:rsidRDefault="00652142" w:rsidP="00652142">
            <w:pPr>
              <w:jc w:val="both"/>
              <w:rPr>
                <w:rFonts w:ascii="Arial Narrow" w:hAnsi="Arial Narrow"/>
                <w:sz w:val="20"/>
                <w:szCs w:val="20"/>
                <w:vertAlign w:val="superscript"/>
              </w:rPr>
            </w:pPr>
            <w:r w:rsidRPr="00E15FFF">
              <w:rPr>
                <w:rFonts w:ascii="Arial Narrow" w:hAnsi="Arial Narrow"/>
                <w:sz w:val="20"/>
                <w:szCs w:val="20"/>
              </w:rPr>
              <w:t>Общий объем зданий, тыс. м</w:t>
            </w:r>
            <w:r w:rsidRPr="00E15FFF">
              <w:rPr>
                <w:rFonts w:ascii="Arial Narrow" w:hAnsi="Arial Narrow"/>
                <w:sz w:val="20"/>
                <w:szCs w:val="20"/>
                <w:vertAlign w:val="superscript"/>
              </w:rPr>
              <w:t>3</w:t>
            </w:r>
          </w:p>
        </w:tc>
        <w:tc>
          <w:tcPr>
            <w:tcW w:w="700" w:type="pct"/>
          </w:tcPr>
          <w:p w:rsidR="00652142" w:rsidRPr="00E15FFF" w:rsidRDefault="00652142" w:rsidP="00652142">
            <w:pPr>
              <w:jc w:val="both"/>
              <w:rPr>
                <w:rFonts w:ascii="Arial Narrow" w:hAnsi="Arial Narrow"/>
                <w:sz w:val="20"/>
                <w:szCs w:val="20"/>
                <w:vertAlign w:val="superscript"/>
              </w:rPr>
            </w:pPr>
            <w:r w:rsidRPr="00E15FFF">
              <w:rPr>
                <w:rFonts w:ascii="Arial Narrow" w:hAnsi="Arial Narrow"/>
                <w:sz w:val="20"/>
                <w:szCs w:val="20"/>
              </w:rPr>
              <w:t>Общая площадь зданий, тыс. м</w:t>
            </w:r>
            <w:r w:rsidRPr="00E15FFF">
              <w:rPr>
                <w:rFonts w:ascii="Arial Narrow" w:hAnsi="Arial Narrow"/>
                <w:sz w:val="20"/>
                <w:szCs w:val="20"/>
                <w:vertAlign w:val="superscript"/>
              </w:rPr>
              <w:t>2</w:t>
            </w:r>
          </w:p>
        </w:tc>
        <w:tc>
          <w:tcPr>
            <w:tcW w:w="442" w:type="pct"/>
          </w:tcPr>
          <w:p w:rsidR="00652142" w:rsidRPr="00E15FFF" w:rsidRDefault="00652142" w:rsidP="00652142">
            <w:pPr>
              <w:jc w:val="both"/>
              <w:rPr>
                <w:rFonts w:ascii="Arial Narrow" w:hAnsi="Arial Narrow"/>
                <w:sz w:val="20"/>
                <w:szCs w:val="20"/>
              </w:rPr>
            </w:pPr>
            <w:r w:rsidRPr="00E15FFF">
              <w:rPr>
                <w:rFonts w:ascii="Arial Narrow" w:hAnsi="Arial Narrow"/>
                <w:sz w:val="20"/>
                <w:szCs w:val="20"/>
              </w:rPr>
              <w:t xml:space="preserve">Число зданий </w:t>
            </w:r>
          </w:p>
        </w:tc>
        <w:tc>
          <w:tcPr>
            <w:tcW w:w="636" w:type="pct"/>
          </w:tcPr>
          <w:p w:rsidR="00652142" w:rsidRPr="00E15FFF" w:rsidRDefault="00652142" w:rsidP="00652142">
            <w:pPr>
              <w:jc w:val="both"/>
              <w:rPr>
                <w:rFonts w:ascii="Arial Narrow" w:hAnsi="Arial Narrow"/>
                <w:sz w:val="20"/>
                <w:szCs w:val="20"/>
                <w:vertAlign w:val="superscript"/>
              </w:rPr>
            </w:pPr>
            <w:r w:rsidRPr="00E15FFF">
              <w:rPr>
                <w:rFonts w:ascii="Arial Narrow" w:hAnsi="Arial Narrow"/>
                <w:sz w:val="20"/>
                <w:szCs w:val="20"/>
              </w:rPr>
              <w:t>Общий объем зданий, тыс. м</w:t>
            </w:r>
            <w:r w:rsidRPr="00E15FFF">
              <w:rPr>
                <w:rFonts w:ascii="Arial Narrow" w:hAnsi="Arial Narrow"/>
                <w:sz w:val="20"/>
                <w:szCs w:val="20"/>
                <w:vertAlign w:val="superscript"/>
              </w:rPr>
              <w:t>3</w:t>
            </w:r>
          </w:p>
        </w:tc>
        <w:tc>
          <w:tcPr>
            <w:tcW w:w="698" w:type="pct"/>
          </w:tcPr>
          <w:p w:rsidR="00652142" w:rsidRPr="00E15FFF" w:rsidRDefault="00652142" w:rsidP="00652142">
            <w:pPr>
              <w:jc w:val="both"/>
              <w:rPr>
                <w:rFonts w:ascii="Arial Narrow" w:hAnsi="Arial Narrow"/>
                <w:sz w:val="20"/>
                <w:szCs w:val="20"/>
                <w:vertAlign w:val="superscript"/>
              </w:rPr>
            </w:pPr>
            <w:r w:rsidRPr="00E15FFF">
              <w:rPr>
                <w:rFonts w:ascii="Arial Narrow" w:hAnsi="Arial Narrow"/>
                <w:sz w:val="20"/>
                <w:szCs w:val="20"/>
              </w:rPr>
              <w:t>Общая площадь зданий, тыс. м</w:t>
            </w:r>
            <w:r w:rsidRPr="00E15FFF">
              <w:rPr>
                <w:rFonts w:ascii="Arial Narrow" w:hAnsi="Arial Narrow"/>
                <w:sz w:val="20"/>
                <w:szCs w:val="20"/>
                <w:vertAlign w:val="superscript"/>
              </w:rPr>
              <w:t>2</w:t>
            </w:r>
          </w:p>
        </w:tc>
      </w:tr>
      <w:tr w:rsidR="00652142" w:rsidRPr="00E15FFF" w:rsidTr="00F4531A">
        <w:trPr>
          <w:jc w:val="center"/>
        </w:trPr>
        <w:tc>
          <w:tcPr>
            <w:tcW w:w="1447" w:type="pct"/>
          </w:tcPr>
          <w:p w:rsidR="00652142" w:rsidRPr="00E15FFF" w:rsidRDefault="00652142" w:rsidP="00652142">
            <w:pPr>
              <w:rPr>
                <w:rFonts w:ascii="Arial Narrow" w:hAnsi="Arial Narrow"/>
                <w:sz w:val="20"/>
                <w:szCs w:val="20"/>
              </w:rPr>
            </w:pPr>
            <w:r w:rsidRPr="00E15FFF">
              <w:rPr>
                <w:rFonts w:ascii="Arial Narrow" w:hAnsi="Arial Narrow"/>
                <w:sz w:val="20"/>
                <w:szCs w:val="20"/>
              </w:rPr>
              <w:t>с.Майртуп</w:t>
            </w:r>
          </w:p>
        </w:tc>
        <w:tc>
          <w:tcPr>
            <w:tcW w:w="440"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8</w:t>
            </w:r>
          </w:p>
        </w:tc>
        <w:tc>
          <w:tcPr>
            <w:tcW w:w="636"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1,926</w:t>
            </w:r>
          </w:p>
        </w:tc>
        <w:tc>
          <w:tcPr>
            <w:tcW w:w="700"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0,642</w:t>
            </w:r>
          </w:p>
        </w:tc>
        <w:tc>
          <w:tcPr>
            <w:tcW w:w="442"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32</w:t>
            </w:r>
          </w:p>
        </w:tc>
        <w:tc>
          <w:tcPr>
            <w:tcW w:w="636"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9,2</w:t>
            </w:r>
          </w:p>
        </w:tc>
        <w:tc>
          <w:tcPr>
            <w:tcW w:w="698" w:type="pct"/>
          </w:tcPr>
          <w:p w:rsidR="00652142" w:rsidRPr="00E15FFF" w:rsidRDefault="00652142" w:rsidP="00652142">
            <w:pPr>
              <w:jc w:val="center"/>
              <w:rPr>
                <w:rFonts w:ascii="Arial Narrow" w:hAnsi="Arial Narrow"/>
                <w:sz w:val="20"/>
                <w:szCs w:val="20"/>
              </w:rPr>
            </w:pPr>
            <w:r w:rsidRPr="00E15FFF">
              <w:rPr>
                <w:rFonts w:ascii="Arial Narrow" w:hAnsi="Arial Narrow"/>
                <w:sz w:val="20"/>
                <w:szCs w:val="20"/>
              </w:rPr>
              <w:t>3,065</w:t>
            </w:r>
          </w:p>
        </w:tc>
      </w:tr>
    </w:tbl>
    <w:p w:rsidR="00652142" w:rsidRPr="00E15FFF" w:rsidRDefault="00652142" w:rsidP="00420A9A">
      <w:pPr>
        <w:pStyle w:val="a5"/>
      </w:pPr>
      <w:r w:rsidRPr="00E15FFF">
        <w:t xml:space="preserve">Уровень благоустройства жилищного фонда за последние годы вырос незначительно. </w:t>
      </w:r>
    </w:p>
    <w:p w:rsidR="00652142" w:rsidRPr="00E15FFF" w:rsidRDefault="00652142" w:rsidP="00420A9A">
      <w:pPr>
        <w:pStyle w:val="a5"/>
      </w:pPr>
      <w:r w:rsidRPr="00E15FFF">
        <w:t>В Майртупском сельском поселении наибольший удельный вес благоустройства жилого фонда по видам инженерного оборудования приходится на газоснабжение, наименьший – на оборудование централизованным водоотведением, центральным отоплением. Но, учитывая, что подавляющее большинство жилого фонда представлено объектами индивидуального жилищного строительства, оборудованного автономными системами отопления и горячего водоснабжения, уровень данных видов благоустройства достигает 80-90%.</w:t>
      </w:r>
    </w:p>
    <w:p w:rsidR="00652142" w:rsidRPr="00E15FFF" w:rsidRDefault="00652142" w:rsidP="00420A9A">
      <w:pPr>
        <w:pStyle w:val="a5"/>
      </w:pPr>
      <w:r w:rsidRPr="00E15FFF">
        <w:t>Существующее качество жилья в поселении не может отвечать потребностям населения. Показатели благоустройства жилищного фонда очень низкие.</w:t>
      </w:r>
    </w:p>
    <w:p w:rsidR="00652142" w:rsidRPr="00E15FFF" w:rsidRDefault="00652142" w:rsidP="00420A9A">
      <w:pPr>
        <w:pStyle w:val="a5"/>
      </w:pPr>
      <w:r w:rsidRPr="00E15FFF">
        <w:t>Проблема обеспечения населения жильем в поселении остается острой. Недостаточными темпами осуществляется обновление ветхого и аварийного жилищного фонда. В Майртупском сельском поселении практически не строятся новые жилые дома. Как правило, все вводимое жилье за последние годы - это индивидуальные жилые дома, построенные населением за свой счет.</w:t>
      </w:r>
    </w:p>
    <w:p w:rsidR="00A83FA4" w:rsidRPr="00E15FFF" w:rsidRDefault="00730798" w:rsidP="00730798">
      <w:pPr>
        <w:pStyle w:val="2"/>
      </w:pPr>
      <w:bookmarkStart w:id="140" w:name="_Toc326009963"/>
      <w:r w:rsidRPr="00E15FFF">
        <w:t xml:space="preserve">1.6. </w:t>
      </w:r>
      <w:r w:rsidR="00017BAD" w:rsidRPr="00E15FFF">
        <w:t>ТРАНСПОРТНАЯ ИНФРАСТРУКТУРА</w:t>
      </w:r>
      <w:bookmarkEnd w:id="140"/>
    </w:p>
    <w:p w:rsidR="00A83FA4" w:rsidRPr="00E15FFF" w:rsidRDefault="00730798" w:rsidP="00730798">
      <w:pPr>
        <w:pStyle w:val="3"/>
      </w:pPr>
      <w:bookmarkStart w:id="141" w:name="_Toc326009964"/>
      <w:bookmarkStart w:id="142" w:name="_Toc271110636"/>
      <w:bookmarkStart w:id="143" w:name="_Toc252527999"/>
      <w:bookmarkStart w:id="144" w:name="_Toc271110637"/>
      <w:bookmarkStart w:id="145" w:name="_Toc246484850"/>
      <w:bookmarkStart w:id="146" w:name="_Toc271110638"/>
      <w:bookmarkStart w:id="147" w:name="_Toc271110639"/>
      <w:bookmarkStart w:id="148" w:name="_Toc237685387"/>
      <w:r w:rsidRPr="00E15FFF">
        <w:t xml:space="preserve">1.6.1. </w:t>
      </w:r>
      <w:r w:rsidR="00A83FA4" w:rsidRPr="00E15FFF">
        <w:t>Общее описание транспортного комплекса региона</w:t>
      </w:r>
      <w:bookmarkEnd w:id="141"/>
    </w:p>
    <w:p w:rsidR="00EC198E" w:rsidRPr="00E15FFF" w:rsidRDefault="00EC198E" w:rsidP="00EC198E">
      <w:pPr>
        <w:pStyle w:val="a5"/>
      </w:pPr>
      <w:r w:rsidRPr="00E15FFF">
        <w:t xml:space="preserve">Транспортная инфраструктура Майртупского сельского поселения является важной составной частью транспортного комплекса Курчалоевского района Чеченской Республики. По территории поселения в широтном направлении проходит центральная транспортная связь Курчалоевского района осуществляемая по автомобильной дороге территориального значения «Ойсхара – Курчалой– Мескер-Юрт», которая позволяет осуществлять транспортное сообщение не только между соседними населенными пунктами, но и осуществлять транзитное сообщение между соседними районами Чеченской республики. </w:t>
      </w:r>
    </w:p>
    <w:p w:rsidR="00EC198E" w:rsidRPr="00E15FFF" w:rsidRDefault="00EC198E" w:rsidP="00EC198E">
      <w:pPr>
        <w:pStyle w:val="a5"/>
      </w:pPr>
      <w:r w:rsidRPr="00E15FFF">
        <w:t>Основное предназначение региональной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 что в свою очередь увеличивает транспортную доступность населения.</w:t>
      </w:r>
    </w:p>
    <w:p w:rsidR="00EC198E" w:rsidRPr="00E15FFF" w:rsidRDefault="00EC198E" w:rsidP="00EC198E">
      <w:pPr>
        <w:pStyle w:val="a5"/>
      </w:pPr>
      <w:r w:rsidRPr="00E15FFF">
        <w:t>Транспортная система поселения, при наличии ряда проблем в её организации, в основном справляется с указанной задачей.</w:t>
      </w:r>
    </w:p>
    <w:p w:rsidR="00EC198E" w:rsidRPr="00E15FFF" w:rsidRDefault="00EC198E" w:rsidP="00EC198E">
      <w:pPr>
        <w:pStyle w:val="a5"/>
      </w:pPr>
      <w:r w:rsidRPr="00E15FFF">
        <w:t>Транспортная система поселения представлена только автомобильным транспортом. Густота автомобильной сети в Курчалоевском районе составляет 189 км/1000 км2,</w:t>
      </w:r>
    </w:p>
    <w:p w:rsidR="00A83FA4" w:rsidRPr="00E15FFF" w:rsidRDefault="00730798" w:rsidP="002F4B04">
      <w:pPr>
        <w:pStyle w:val="3"/>
      </w:pPr>
      <w:bookmarkStart w:id="149" w:name="_Toc326009965"/>
      <w:r w:rsidRPr="00E15FFF">
        <w:t xml:space="preserve">1.6.2. </w:t>
      </w:r>
      <w:r w:rsidR="00A83FA4" w:rsidRPr="00E15FFF">
        <w:t>Транспортная доступность территории</w:t>
      </w:r>
      <w:bookmarkEnd w:id="149"/>
      <w:r w:rsidR="00A83FA4" w:rsidRPr="00E15FFF">
        <w:t xml:space="preserve"> </w:t>
      </w:r>
    </w:p>
    <w:p w:rsidR="00EC198E" w:rsidRPr="00E15FFF" w:rsidRDefault="00EC198E" w:rsidP="00EC198E">
      <w:pPr>
        <w:pStyle w:val="a5"/>
      </w:pPr>
      <w:r w:rsidRPr="00E15FFF">
        <w:t>Большая часть Майртупского поселения входит в первую зону доступности до регионального центра района – села Курчалой (1,5 - часовую).</w:t>
      </w:r>
    </w:p>
    <w:p w:rsidR="00EC198E" w:rsidRPr="00E15FFF" w:rsidRDefault="00EC198E" w:rsidP="00EC198E">
      <w:pPr>
        <w:pStyle w:val="a5"/>
      </w:pPr>
      <w:r w:rsidRPr="00E15FFF">
        <w:t>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Майртупского сельского поселения населённый пункт обеспечен достаточным количеством подъездов по автомобильным дорогам с твёрдым покрытием.</w:t>
      </w:r>
    </w:p>
    <w:p w:rsidR="00EC198E" w:rsidRPr="00E15FFF" w:rsidRDefault="00EC198E" w:rsidP="00EC198E">
      <w:pPr>
        <w:pStyle w:val="a5"/>
      </w:pPr>
      <w:r w:rsidRPr="00E15FFF">
        <w:lastRenderedPageBreak/>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EC198E" w:rsidRPr="00E15FFF" w:rsidRDefault="00EC198E" w:rsidP="00EC198E">
      <w:pPr>
        <w:pStyle w:val="a5"/>
      </w:pPr>
      <w:r w:rsidRPr="00E15FFF">
        <w:t>Основные проблемы транспортного комплекса региона.</w:t>
      </w:r>
    </w:p>
    <w:p w:rsidR="00EC198E" w:rsidRPr="00E15FFF" w:rsidRDefault="00EC198E" w:rsidP="00EC198E">
      <w:pPr>
        <w:pStyle w:val="a5"/>
      </w:pPr>
      <w:r w:rsidRPr="00E15FFF">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EC198E" w:rsidRPr="00E15FFF" w:rsidRDefault="00EC198E" w:rsidP="00BB372A">
      <w:pPr>
        <w:pStyle w:val="a5"/>
        <w:numPr>
          <w:ilvl w:val="0"/>
          <w:numId w:val="23"/>
        </w:numPr>
        <w:tabs>
          <w:tab w:val="left" w:pos="426"/>
        </w:tabs>
        <w:ind w:left="0" w:firstLine="142"/>
      </w:pPr>
      <w:r w:rsidRPr="00E15FFF">
        <w:t xml:space="preserve">Сеть автомобильных дорог по конфигурации, параметрам отдельных участков, качеству и состоянию дорожных одежд не достаточно соответствует потребностям хозяйственно-экономического использования и транспортного обслуживания населения. </w:t>
      </w:r>
    </w:p>
    <w:p w:rsidR="00EC198E" w:rsidRPr="00E15FFF" w:rsidRDefault="00EC198E" w:rsidP="00BB372A">
      <w:pPr>
        <w:pStyle w:val="a5"/>
        <w:numPr>
          <w:ilvl w:val="0"/>
          <w:numId w:val="23"/>
        </w:numPr>
        <w:tabs>
          <w:tab w:val="left" w:pos="426"/>
        </w:tabs>
        <w:ind w:left="0" w:firstLine="142"/>
      </w:pPr>
      <w:r w:rsidRPr="00E15FFF">
        <w:t>Транзитное сообщение осуществляется через с. Майртуп. Отсутствует обход населенного пункта.</w:t>
      </w:r>
    </w:p>
    <w:p w:rsidR="00A83FA4" w:rsidRPr="00E15FFF" w:rsidRDefault="00730798" w:rsidP="002F4B04">
      <w:pPr>
        <w:pStyle w:val="3"/>
      </w:pPr>
      <w:bookmarkStart w:id="150" w:name="_Toc326009966"/>
      <w:r w:rsidRPr="00E15FFF">
        <w:t>1.6.</w:t>
      </w:r>
      <w:r w:rsidR="00923440" w:rsidRPr="00E15FFF">
        <w:t>3</w:t>
      </w:r>
      <w:r w:rsidRPr="00E15FFF">
        <w:t xml:space="preserve">. </w:t>
      </w:r>
      <w:r w:rsidR="00A83FA4" w:rsidRPr="00E15FFF">
        <w:t>Автомобильный транспорт и дорожный комплекс</w:t>
      </w:r>
      <w:bookmarkEnd w:id="150"/>
      <w:r w:rsidR="00A83FA4" w:rsidRPr="00E15FFF">
        <w:t xml:space="preserve"> </w:t>
      </w:r>
    </w:p>
    <w:p w:rsidR="00EC198E" w:rsidRPr="00E15FFF" w:rsidRDefault="00EC198E" w:rsidP="00EC198E">
      <w:pPr>
        <w:pStyle w:val="a5"/>
      </w:pPr>
      <w:r w:rsidRPr="00E15FFF">
        <w:t>Основу транспортной сети Майртупского поселения составляют автомобильные дороги территориального значения «Ойсхара – Курчалой– Мескер-Юрт», «Майртуп – Хиди-Хутор», а также автомобильные дороги местного значения, обеспечивающие сообщение между населёнными пунктами.</w:t>
      </w:r>
    </w:p>
    <w:p w:rsidR="00EC198E" w:rsidRPr="00E15FFF" w:rsidRDefault="00EC198E" w:rsidP="00EC198E">
      <w:pPr>
        <w:pStyle w:val="a5"/>
      </w:pPr>
      <w:r w:rsidRPr="00E15FFF">
        <w:t xml:space="preserve">В графических материалах генерального плана Майртупского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EC198E" w:rsidRPr="00E15FFF" w:rsidRDefault="00EC198E" w:rsidP="00EC198E">
      <w:pPr>
        <w:pStyle w:val="a5"/>
      </w:pPr>
      <w:r w:rsidRPr="00E15FFF">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EC198E" w:rsidRPr="00E15FFF" w:rsidRDefault="00EC198E" w:rsidP="00EC198E">
      <w:pPr>
        <w:pStyle w:val="a5"/>
      </w:pPr>
      <w:r w:rsidRPr="00E15FFF">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EC198E" w:rsidRPr="00E15FFF" w:rsidRDefault="00EC198E" w:rsidP="00EC198E">
      <w:pPr>
        <w:pStyle w:val="a5"/>
      </w:pPr>
      <w:r w:rsidRPr="00E15FFF">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A83FA4" w:rsidRPr="00E15FFF" w:rsidRDefault="00041839" w:rsidP="002F4B04">
      <w:pPr>
        <w:pStyle w:val="3"/>
      </w:pPr>
      <w:bookmarkStart w:id="151" w:name="_Toc326009967"/>
      <w:r w:rsidRPr="00E15FFF">
        <w:t>1.6.</w:t>
      </w:r>
      <w:r w:rsidR="00923440" w:rsidRPr="00E15FFF">
        <w:t>4</w:t>
      </w:r>
      <w:r w:rsidRPr="00E15FFF">
        <w:t xml:space="preserve">. </w:t>
      </w:r>
      <w:r w:rsidR="00A83FA4" w:rsidRPr="00E15FFF">
        <w:t>Автомобильный транспорт</w:t>
      </w:r>
      <w:bookmarkEnd w:id="151"/>
    </w:p>
    <w:p w:rsidR="00EC198E" w:rsidRPr="00E15FFF" w:rsidRDefault="00EC198E" w:rsidP="00EC198E">
      <w:pPr>
        <w:pStyle w:val="a5"/>
      </w:pPr>
      <w:r w:rsidRPr="00E15FFF">
        <w:t xml:space="preserve">Обеспеченность населения индивидуальными легковыми автомобилями  – 95 автомобилей на 1 тыс. жителей. </w:t>
      </w:r>
    </w:p>
    <w:p w:rsidR="00EC198E" w:rsidRPr="00E15FFF" w:rsidRDefault="00EC198E" w:rsidP="00EC198E">
      <w:pPr>
        <w:pStyle w:val="a5"/>
      </w:pPr>
      <w:r w:rsidRPr="00E15FFF">
        <w:t xml:space="preserve">Услуги населению Курчалоевского района и в том числе Майртупского поселения по перевозке пассажиров оказывает Филиал  ГУП «Чеченавтотранс». </w:t>
      </w:r>
    </w:p>
    <w:p w:rsidR="00EC198E" w:rsidRPr="00E15FFF" w:rsidRDefault="00EC198E" w:rsidP="00EC198E">
      <w:pPr>
        <w:pStyle w:val="a5"/>
      </w:pPr>
      <w:r w:rsidRPr="00E15FFF">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A83FA4" w:rsidRPr="00E15FFF" w:rsidRDefault="00041839" w:rsidP="002F4B04">
      <w:pPr>
        <w:pStyle w:val="3"/>
      </w:pPr>
      <w:bookmarkStart w:id="152" w:name="_Toc326009968"/>
      <w:r w:rsidRPr="00E15FFF">
        <w:lastRenderedPageBreak/>
        <w:t>1.6.</w:t>
      </w:r>
      <w:r w:rsidR="00923440" w:rsidRPr="00E15FFF">
        <w:t>5</w:t>
      </w:r>
      <w:r w:rsidRPr="00E15FFF">
        <w:t xml:space="preserve">. </w:t>
      </w:r>
      <w:r w:rsidR="00A83FA4" w:rsidRPr="00E15FFF">
        <w:t>Безопасность движения</w:t>
      </w:r>
      <w:bookmarkEnd w:id="152"/>
    </w:p>
    <w:p w:rsidR="00923440" w:rsidRPr="00E15FFF" w:rsidRDefault="00923440" w:rsidP="00923440">
      <w:pPr>
        <w:pStyle w:val="a5"/>
      </w:pPr>
      <w:bookmarkStart w:id="153" w:name="_Toc237506689"/>
      <w:bookmarkStart w:id="154" w:name="_Toc237507439"/>
      <w:bookmarkStart w:id="155" w:name="_Toc237508301"/>
      <w:bookmarkStart w:id="156" w:name="_Toc237685388"/>
      <w:bookmarkStart w:id="157" w:name="_Toc283450215"/>
      <w:bookmarkStart w:id="158" w:name="_Toc324771979"/>
      <w:bookmarkStart w:id="159" w:name="_Toc324772137"/>
      <w:bookmarkEnd w:id="142"/>
      <w:bookmarkEnd w:id="143"/>
      <w:bookmarkEnd w:id="144"/>
      <w:bookmarkEnd w:id="145"/>
      <w:bookmarkEnd w:id="146"/>
      <w:bookmarkEnd w:id="147"/>
      <w:bookmarkEnd w:id="148"/>
      <w:r w:rsidRPr="00E15FFF">
        <w:t>Безопасность дорожного движения в условиях постоянно увеличивающегося уровня автомобилизации населения является очень важным вопросом.</w:t>
      </w:r>
    </w:p>
    <w:p w:rsidR="00923440" w:rsidRPr="00E15FFF" w:rsidRDefault="00923440" w:rsidP="00923440">
      <w:pPr>
        <w:pStyle w:val="a5"/>
      </w:pPr>
      <w:r w:rsidRPr="00E15FFF">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923440" w:rsidRPr="00E15FFF" w:rsidRDefault="00923440" w:rsidP="00923440">
      <w:pPr>
        <w:pStyle w:val="a5"/>
      </w:pPr>
      <w:r w:rsidRPr="00E15FFF">
        <w:t>В поселении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923440" w:rsidRPr="00E15FFF" w:rsidRDefault="00923440" w:rsidP="00923440">
      <w:pPr>
        <w:pStyle w:val="a5"/>
      </w:pPr>
      <w:r w:rsidRPr="00E15FFF">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923440" w:rsidRPr="00E15FFF" w:rsidRDefault="00923440" w:rsidP="00923440">
      <w:pPr>
        <w:pStyle w:val="a5"/>
      </w:pPr>
      <w:r w:rsidRPr="00E15FFF">
        <w:t xml:space="preserve">Наиболее многочисленной и самой уязвимой группой участников дорожного движения являются пешеходы. </w:t>
      </w:r>
    </w:p>
    <w:p w:rsidR="00923440" w:rsidRPr="00E15FFF" w:rsidRDefault="00923440" w:rsidP="00923440">
      <w:pPr>
        <w:pStyle w:val="a5"/>
      </w:pPr>
      <w:r w:rsidRPr="00E15FFF">
        <w:t>Сложная обстановка с аварийностью и наличие тенденций к дальнейшему ухудшению ситуации во многом объясняются следующими причинами:</w:t>
      </w:r>
    </w:p>
    <w:p w:rsidR="00923440" w:rsidRPr="00E15FFF" w:rsidRDefault="00923440" w:rsidP="00BB372A">
      <w:pPr>
        <w:pStyle w:val="a5"/>
        <w:numPr>
          <w:ilvl w:val="0"/>
          <w:numId w:val="24"/>
        </w:numPr>
        <w:tabs>
          <w:tab w:val="left" w:pos="426"/>
        </w:tabs>
        <w:ind w:left="0" w:firstLine="0"/>
      </w:pPr>
      <w:r w:rsidRPr="00E15FFF">
        <w:t>постоянно возрастающее число автомобилей, принадлежащих населению;</w:t>
      </w:r>
    </w:p>
    <w:p w:rsidR="00923440" w:rsidRPr="00E15FFF" w:rsidRDefault="00923440" w:rsidP="00BB372A">
      <w:pPr>
        <w:pStyle w:val="a5"/>
        <w:numPr>
          <w:ilvl w:val="0"/>
          <w:numId w:val="24"/>
        </w:numPr>
        <w:tabs>
          <w:tab w:val="left" w:pos="426"/>
        </w:tabs>
        <w:ind w:left="0" w:firstLine="0"/>
      </w:pPr>
      <w:r w:rsidRPr="00E15FFF">
        <w:t>уменьшение перевозок общественным транспортом и увеличение перевозок личным транспортом;</w:t>
      </w:r>
    </w:p>
    <w:p w:rsidR="00923440" w:rsidRPr="00E15FFF" w:rsidRDefault="00923440" w:rsidP="00BB372A">
      <w:pPr>
        <w:pStyle w:val="a5"/>
        <w:numPr>
          <w:ilvl w:val="0"/>
          <w:numId w:val="24"/>
        </w:numPr>
        <w:tabs>
          <w:tab w:val="left" w:pos="426"/>
        </w:tabs>
        <w:ind w:left="0" w:firstLine="0"/>
      </w:pPr>
      <w:r w:rsidRPr="00E15FF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923440" w:rsidRPr="00E15FFF" w:rsidRDefault="00923440" w:rsidP="00923440">
      <w:pPr>
        <w:pStyle w:val="a5"/>
      </w:pPr>
      <w:r w:rsidRPr="00E15FFF">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923440" w:rsidRPr="00E15FFF" w:rsidRDefault="00923440" w:rsidP="00BB372A">
      <w:pPr>
        <w:pStyle w:val="a5"/>
        <w:numPr>
          <w:ilvl w:val="0"/>
          <w:numId w:val="25"/>
        </w:numPr>
        <w:tabs>
          <w:tab w:val="left" w:pos="284"/>
        </w:tabs>
        <w:ind w:left="0" w:firstLine="0"/>
      </w:pPr>
      <w:r w:rsidRPr="00E15FFF">
        <w:t>высокий уровень аварийности и тяжести последствий ДТП;</w:t>
      </w:r>
    </w:p>
    <w:p w:rsidR="00923440" w:rsidRPr="00E15FFF" w:rsidRDefault="00923440" w:rsidP="00BB372A">
      <w:pPr>
        <w:pStyle w:val="a5"/>
        <w:numPr>
          <w:ilvl w:val="0"/>
          <w:numId w:val="25"/>
        </w:numPr>
        <w:tabs>
          <w:tab w:val="left" w:pos="284"/>
        </w:tabs>
        <w:ind w:left="0" w:firstLine="0"/>
      </w:pPr>
      <w:r w:rsidRPr="00E15FFF">
        <w:t>значительная доля людей наиболее активного трудоспособного возраста (26 - 40 лет) среди лиц, погибших в результате ДТП;</w:t>
      </w:r>
    </w:p>
    <w:p w:rsidR="00923440" w:rsidRPr="00E15FFF" w:rsidRDefault="00923440" w:rsidP="00BB372A">
      <w:pPr>
        <w:pStyle w:val="a5"/>
        <w:numPr>
          <w:ilvl w:val="0"/>
          <w:numId w:val="25"/>
        </w:numPr>
        <w:tabs>
          <w:tab w:val="left" w:pos="284"/>
        </w:tabs>
        <w:ind w:left="0" w:firstLine="0"/>
      </w:pPr>
      <w:r w:rsidRPr="00E15FFF">
        <w:t>низкий уровень безопасности перевозок пассажиров автомобильным транспортом</w:t>
      </w:r>
    </w:p>
    <w:p w:rsidR="00A83FA4" w:rsidRPr="00E15FFF" w:rsidRDefault="00041839" w:rsidP="002F4B04">
      <w:pPr>
        <w:pStyle w:val="2"/>
      </w:pPr>
      <w:bookmarkStart w:id="160" w:name="_Toc326009969"/>
      <w:r w:rsidRPr="00E15FFF">
        <w:t xml:space="preserve">1.7. </w:t>
      </w:r>
      <w:r w:rsidR="00017BAD" w:rsidRPr="00E15FFF">
        <w:t>ИНЖЕНЕРНАЯ ИНФРАСТРУКТУРА</w:t>
      </w:r>
      <w:bookmarkEnd w:id="153"/>
      <w:bookmarkEnd w:id="154"/>
      <w:bookmarkEnd w:id="155"/>
      <w:bookmarkEnd w:id="156"/>
      <w:bookmarkEnd w:id="157"/>
      <w:bookmarkEnd w:id="158"/>
      <w:bookmarkEnd w:id="159"/>
      <w:bookmarkEnd w:id="160"/>
    </w:p>
    <w:p w:rsidR="00A83FA4" w:rsidRPr="00E15FFF" w:rsidRDefault="00041839" w:rsidP="002F4B04">
      <w:pPr>
        <w:pStyle w:val="3"/>
      </w:pPr>
      <w:bookmarkStart w:id="161" w:name="_Toc326009970"/>
      <w:r w:rsidRPr="00E15FFF">
        <w:t xml:space="preserve">1.7.1. </w:t>
      </w:r>
      <w:r w:rsidR="00A83FA4" w:rsidRPr="00E15FFF">
        <w:t>Водоснабжение</w:t>
      </w:r>
      <w:bookmarkEnd w:id="161"/>
    </w:p>
    <w:p w:rsidR="007B6BC0" w:rsidRPr="00E15FFF" w:rsidRDefault="007B6BC0" w:rsidP="007B6BC0">
      <w:pPr>
        <w:pStyle w:val="a5"/>
      </w:pPr>
      <w:r w:rsidRPr="00E15FFF">
        <w:t>Для хозяйственно - питьевого водоснабжения используются подземные воды. Забор воды осуществляется как посредством артезианских скважин, так и посредством каптажа родников и колодцев.</w:t>
      </w:r>
    </w:p>
    <w:p w:rsidR="007B6BC0" w:rsidRPr="00E15FFF" w:rsidRDefault="007B6BC0" w:rsidP="007B6BC0">
      <w:pPr>
        <w:pStyle w:val="a5"/>
      </w:pPr>
      <w:r w:rsidRPr="00E15FFF">
        <w:t>Майртупское  сельское поселение располагает ресурсами поверхностных и пресных подземных вод, которые являются основным источником хозяйственно-питьевого водоснабжения, удовлетворения потребностей промышленного и хозяйственно-питьевого водоснабжения.</w:t>
      </w:r>
    </w:p>
    <w:p w:rsidR="007B6BC0" w:rsidRPr="00E15FFF" w:rsidRDefault="007B6BC0" w:rsidP="007B6BC0">
      <w:pPr>
        <w:pStyle w:val="a5"/>
      </w:pPr>
      <w:r w:rsidRPr="00E15FFF">
        <w:t>На территории поселения расположен Майртупский филиал ГУП «Чечводоканал», обеспечивающий водоснабжение сел: Аллерой, Гелдаган, Цоци-Юрт, Майртуп, Бачи-Юрт, Центарой.</w:t>
      </w:r>
    </w:p>
    <w:p w:rsidR="007B6BC0" w:rsidRPr="00E15FFF" w:rsidRDefault="007B6BC0" w:rsidP="007B6BC0">
      <w:pPr>
        <w:pStyle w:val="a5"/>
      </w:pPr>
      <w:r w:rsidRPr="00E15FFF">
        <w:t xml:space="preserve">Численность обслуживающего персонала – 102 человека. Источником водоснабжения служат подземные воды. </w:t>
      </w:r>
    </w:p>
    <w:p w:rsidR="007B6BC0" w:rsidRPr="00E15FFF" w:rsidRDefault="007B6BC0" w:rsidP="007B6BC0">
      <w:pPr>
        <w:pStyle w:val="a5"/>
      </w:pPr>
      <w:r w:rsidRPr="00E15FFF">
        <w:t>Дебит артезианской скважины, расположенной на территории  с.</w:t>
      </w:r>
      <w:r w:rsidRPr="00E15FFF">
        <w:rPr>
          <w:szCs w:val="56"/>
        </w:rPr>
        <w:t xml:space="preserve"> </w:t>
      </w:r>
      <w:r w:rsidRPr="00E15FFF">
        <w:t>Майртуп составляет 442 м3/сут.</w:t>
      </w:r>
    </w:p>
    <w:p w:rsidR="007B6BC0" w:rsidRPr="00E15FFF" w:rsidRDefault="007B6BC0" w:rsidP="007B6BC0">
      <w:pPr>
        <w:pStyle w:val="a5"/>
      </w:pPr>
      <w:r w:rsidRPr="00E15FFF">
        <w:lastRenderedPageBreak/>
        <w:t xml:space="preserve">На балансе Майртупского филиала находится водопровод, протяженностью 25,15 км. </w:t>
      </w:r>
    </w:p>
    <w:p w:rsidR="007B6BC0" w:rsidRPr="00E15FFF" w:rsidRDefault="007B6BC0" w:rsidP="007B6BC0">
      <w:pPr>
        <w:pStyle w:val="a5"/>
      </w:pPr>
      <w:r w:rsidRPr="00E15FFF">
        <w:t>Системой централизованного водоснабжения обеспечиваются промышленность, объекты социальной инфраструктуры, общественные здания и жилые кварталы района. Индивидуальной жилая застройка также подключена к водопроводной сети, часть – использует водоразборные колонки, учет воды при этом не ведется. Использование водоразборных колонок создает трудности в обеспечении населения водой, ухудшает их бытовые условия, создает дополнительный дефицит воды.</w:t>
      </w:r>
    </w:p>
    <w:p w:rsidR="007B6BC0" w:rsidRPr="00E15FFF" w:rsidRDefault="007B6BC0" w:rsidP="007B6BC0">
      <w:pPr>
        <w:pStyle w:val="a5"/>
      </w:pPr>
      <w:r w:rsidRPr="00E15FFF">
        <w:t xml:space="preserve">Численность населения, обеспеченного питьевой водой составляет около 80% от общего количества. </w:t>
      </w:r>
    </w:p>
    <w:p w:rsidR="007B6BC0" w:rsidRPr="00E15FFF" w:rsidRDefault="007B6BC0" w:rsidP="007B6BC0">
      <w:pPr>
        <w:pStyle w:val="a5"/>
      </w:pPr>
      <w:r w:rsidRPr="00E15FFF">
        <w:t>Для предохранения источников водоснабжения от возможного загрязнения согласно СанПиН 2.1.4.1110-02 предусматривается три зоны водоохраны. На водозаборах предусмотрен 1-й пояс санитарной охраны включающий территории, на которых размещаются водозаборы, резервуары чистой воды. Территория 1 пояса ограждена и благоустроена.</w:t>
      </w:r>
    </w:p>
    <w:p w:rsidR="007B6BC0" w:rsidRPr="00E15FFF" w:rsidRDefault="007B6BC0" w:rsidP="007B6BC0">
      <w:pPr>
        <w:pStyle w:val="a5"/>
      </w:pPr>
      <w:r w:rsidRPr="00E15FFF">
        <w:t>В среднем по поселению физический износ водопроводных сетей составляет 80%. Причиной этому послужила неправильная эксплуатация, отсутствие плановых и капитальных ремонтов. За счет этого происходит внутренняя коррозия водопроводных сетей и частые аварии, которые приводят к перебоям в снабжении населения водой, большим потерям воды. Сети водоснабжения требуют замены.</w:t>
      </w:r>
    </w:p>
    <w:p w:rsidR="007B6BC0" w:rsidRPr="00E15FFF" w:rsidRDefault="007B6BC0" w:rsidP="007B6BC0">
      <w:pPr>
        <w:pStyle w:val="a5"/>
        <w:ind w:firstLine="0"/>
        <w:rPr>
          <w:u w:val="single"/>
        </w:rPr>
      </w:pPr>
      <w:r w:rsidRPr="00E15FFF">
        <w:rPr>
          <w:u w:val="single"/>
        </w:rPr>
        <w:t>ХАРАКТЕРИСТИКА ВОДОЗАБОРНЫХ СООРУЖЕНИЙ  МАЙРТУПСКОГО СЕЛЬСКОГО ПОСЕЛЕНИЯ</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622"/>
        <w:gridCol w:w="1505"/>
        <w:gridCol w:w="1249"/>
        <w:gridCol w:w="719"/>
        <w:gridCol w:w="1097"/>
        <w:gridCol w:w="2590"/>
      </w:tblGrid>
      <w:tr w:rsidR="007B6BC0" w:rsidRPr="00E15FFF" w:rsidTr="00652142">
        <w:trPr>
          <w:trHeight w:val="865"/>
          <w:jc w:val="center"/>
        </w:trPr>
        <w:tc>
          <w:tcPr>
            <w:tcW w:w="440" w:type="dxa"/>
            <w:shd w:val="clear" w:color="auto" w:fill="auto"/>
            <w:vAlign w:val="center"/>
            <w:hideMark/>
          </w:tcPr>
          <w:p w:rsidR="007B6BC0" w:rsidRPr="00E15FFF" w:rsidRDefault="007B6BC0" w:rsidP="00652142">
            <w:pPr>
              <w:pStyle w:val="a3"/>
            </w:pPr>
            <w:r w:rsidRPr="00E15FFF">
              <w:t>№ п/п</w:t>
            </w:r>
          </w:p>
        </w:tc>
        <w:tc>
          <w:tcPr>
            <w:tcW w:w="1622" w:type="dxa"/>
            <w:shd w:val="clear" w:color="auto" w:fill="auto"/>
            <w:vAlign w:val="center"/>
            <w:hideMark/>
          </w:tcPr>
          <w:p w:rsidR="007B6BC0" w:rsidRPr="00E15FFF" w:rsidRDefault="007B6BC0" w:rsidP="00652142">
            <w:pPr>
              <w:pStyle w:val="a3"/>
            </w:pPr>
            <w:r w:rsidRPr="00E15FFF">
              <w:t>Наименование объекта</w:t>
            </w:r>
          </w:p>
        </w:tc>
        <w:tc>
          <w:tcPr>
            <w:tcW w:w="1505" w:type="dxa"/>
            <w:shd w:val="clear" w:color="auto" w:fill="auto"/>
            <w:vAlign w:val="center"/>
            <w:hideMark/>
          </w:tcPr>
          <w:p w:rsidR="007B6BC0" w:rsidRPr="00E15FFF" w:rsidRDefault="007B6BC0" w:rsidP="00652142">
            <w:pPr>
              <w:pStyle w:val="a3"/>
            </w:pPr>
            <w:r w:rsidRPr="00E15FFF">
              <w:t>Адрес</w:t>
            </w:r>
          </w:p>
        </w:tc>
        <w:tc>
          <w:tcPr>
            <w:tcW w:w="1249" w:type="dxa"/>
            <w:shd w:val="clear" w:color="auto" w:fill="auto"/>
            <w:vAlign w:val="center"/>
            <w:hideMark/>
          </w:tcPr>
          <w:p w:rsidR="007B6BC0" w:rsidRPr="00E15FFF" w:rsidRDefault="007B6BC0" w:rsidP="00652142">
            <w:pPr>
              <w:pStyle w:val="a3"/>
            </w:pPr>
            <w:r w:rsidRPr="00E15FFF">
              <w:t>Год ввода</w:t>
            </w:r>
          </w:p>
          <w:p w:rsidR="007B6BC0" w:rsidRPr="00E15FFF" w:rsidRDefault="007B6BC0" w:rsidP="00652142">
            <w:pPr>
              <w:pStyle w:val="a3"/>
            </w:pPr>
            <w:r w:rsidRPr="00E15FFF">
              <w:t>в экплуатацию</w:t>
            </w:r>
          </w:p>
        </w:tc>
        <w:tc>
          <w:tcPr>
            <w:tcW w:w="719" w:type="dxa"/>
            <w:shd w:val="clear" w:color="auto" w:fill="auto"/>
            <w:vAlign w:val="center"/>
            <w:hideMark/>
          </w:tcPr>
          <w:p w:rsidR="007B6BC0" w:rsidRPr="00E15FFF" w:rsidRDefault="007B6BC0" w:rsidP="00652142">
            <w:pPr>
              <w:pStyle w:val="a3"/>
            </w:pPr>
            <w:r w:rsidRPr="00E15FFF">
              <w:t>Износ, %</w:t>
            </w:r>
          </w:p>
        </w:tc>
        <w:tc>
          <w:tcPr>
            <w:tcW w:w="1097" w:type="dxa"/>
            <w:shd w:val="clear" w:color="auto" w:fill="auto"/>
            <w:vAlign w:val="center"/>
            <w:hideMark/>
          </w:tcPr>
          <w:p w:rsidR="007B6BC0" w:rsidRPr="00E15FFF" w:rsidRDefault="007B6BC0" w:rsidP="00652142">
            <w:pPr>
              <w:pStyle w:val="a3"/>
            </w:pPr>
            <w:r w:rsidRPr="00E15FFF">
              <w:t>Дебит</w:t>
            </w:r>
          </w:p>
          <w:p w:rsidR="007B6BC0" w:rsidRPr="00E15FFF" w:rsidRDefault="007B6BC0" w:rsidP="00652142">
            <w:pPr>
              <w:pStyle w:val="a3"/>
            </w:pPr>
            <w:r w:rsidRPr="00E15FFF">
              <w:t>скважины</w:t>
            </w:r>
          </w:p>
          <w:p w:rsidR="007B6BC0" w:rsidRPr="00E15FFF" w:rsidRDefault="007B6BC0" w:rsidP="00652142">
            <w:pPr>
              <w:pStyle w:val="a3"/>
            </w:pPr>
            <w:r w:rsidRPr="00E15FFF">
              <w:t>м</w:t>
            </w:r>
            <w:r w:rsidRPr="00E15FFF">
              <w:rPr>
                <w:vertAlign w:val="superscript"/>
              </w:rPr>
              <w:t>3</w:t>
            </w:r>
            <w:r w:rsidRPr="00E15FFF">
              <w:t>/ сутки</w:t>
            </w:r>
          </w:p>
        </w:tc>
        <w:tc>
          <w:tcPr>
            <w:tcW w:w="2590" w:type="dxa"/>
            <w:shd w:val="clear" w:color="auto" w:fill="auto"/>
            <w:vAlign w:val="center"/>
            <w:hideMark/>
          </w:tcPr>
          <w:p w:rsidR="007B6BC0" w:rsidRPr="00E15FFF" w:rsidRDefault="007B6BC0" w:rsidP="00652142">
            <w:pPr>
              <w:pStyle w:val="a3"/>
            </w:pPr>
            <w:r w:rsidRPr="00E15FFF">
              <w:t>Перспективы дальнейшего развития</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p>
        </w:tc>
        <w:tc>
          <w:tcPr>
            <w:tcW w:w="1622" w:type="dxa"/>
            <w:shd w:val="clear" w:color="auto" w:fill="auto"/>
            <w:vAlign w:val="center"/>
            <w:hideMark/>
          </w:tcPr>
          <w:p w:rsidR="007B6BC0" w:rsidRPr="00E15FFF" w:rsidRDefault="007B6BC0" w:rsidP="00652142">
            <w:pPr>
              <w:rPr>
                <w:rFonts w:ascii="Arial Narrow" w:hAnsi="Arial Narrow"/>
                <w:sz w:val="20"/>
                <w:szCs w:val="20"/>
              </w:rPr>
            </w:pPr>
            <w:r w:rsidRPr="00E15FFF">
              <w:rPr>
                <w:rFonts w:ascii="Arial Narrow" w:eastAsia="Calibri" w:hAnsi="Arial Narrow" w:cs="Arial CYR"/>
                <w:bCs/>
                <w:iCs/>
                <w:sz w:val="20"/>
                <w:szCs w:val="20"/>
              </w:rPr>
              <w:t>по с.Майртуп</w:t>
            </w:r>
          </w:p>
        </w:tc>
        <w:tc>
          <w:tcPr>
            <w:tcW w:w="1505" w:type="dxa"/>
            <w:shd w:val="clear" w:color="auto" w:fill="auto"/>
            <w:vAlign w:val="center"/>
            <w:hideMark/>
          </w:tcPr>
          <w:p w:rsidR="007B6BC0" w:rsidRPr="00E15FFF" w:rsidRDefault="007B6BC0" w:rsidP="00652142">
            <w:pPr>
              <w:pStyle w:val="a3"/>
            </w:pPr>
          </w:p>
        </w:tc>
        <w:tc>
          <w:tcPr>
            <w:tcW w:w="1249" w:type="dxa"/>
            <w:shd w:val="clear" w:color="auto" w:fill="auto"/>
            <w:vAlign w:val="center"/>
            <w:hideMark/>
          </w:tcPr>
          <w:p w:rsidR="007B6BC0" w:rsidRPr="00E15FFF" w:rsidRDefault="007B6BC0" w:rsidP="00652142">
            <w:pPr>
              <w:pStyle w:val="a3"/>
            </w:pPr>
          </w:p>
        </w:tc>
        <w:tc>
          <w:tcPr>
            <w:tcW w:w="719" w:type="dxa"/>
            <w:shd w:val="clear" w:color="auto" w:fill="auto"/>
            <w:vAlign w:val="center"/>
            <w:hideMark/>
          </w:tcPr>
          <w:p w:rsidR="007B6BC0" w:rsidRPr="00E15FFF" w:rsidRDefault="007B6BC0" w:rsidP="00652142">
            <w:pPr>
              <w:pStyle w:val="a3"/>
            </w:pPr>
          </w:p>
        </w:tc>
        <w:tc>
          <w:tcPr>
            <w:tcW w:w="1097" w:type="dxa"/>
            <w:shd w:val="clear" w:color="auto" w:fill="auto"/>
            <w:vAlign w:val="center"/>
            <w:hideMark/>
          </w:tcPr>
          <w:p w:rsidR="007B6BC0" w:rsidRPr="00E15FFF" w:rsidRDefault="007B6BC0" w:rsidP="00652142">
            <w:pPr>
              <w:pStyle w:val="a3"/>
            </w:pPr>
          </w:p>
        </w:tc>
        <w:tc>
          <w:tcPr>
            <w:tcW w:w="2590" w:type="dxa"/>
            <w:shd w:val="clear" w:color="auto" w:fill="auto"/>
            <w:vAlign w:val="center"/>
            <w:hideMark/>
          </w:tcPr>
          <w:p w:rsidR="007B6BC0" w:rsidRPr="00E15FFF" w:rsidRDefault="007B6BC0" w:rsidP="00652142">
            <w:pPr>
              <w:pStyle w:val="a3"/>
            </w:pPr>
          </w:p>
        </w:tc>
      </w:tr>
      <w:tr w:rsidR="007B6BC0" w:rsidRPr="00E15FFF" w:rsidTr="00652142">
        <w:trPr>
          <w:jc w:val="center"/>
        </w:trPr>
        <w:tc>
          <w:tcPr>
            <w:tcW w:w="440" w:type="dxa"/>
            <w:shd w:val="clear" w:color="auto" w:fill="auto"/>
            <w:hideMark/>
          </w:tcPr>
          <w:p w:rsidR="007B6BC0" w:rsidRPr="00E15FFF" w:rsidRDefault="007B6BC0" w:rsidP="00652142">
            <w:pPr>
              <w:pStyle w:val="a3"/>
            </w:pPr>
            <w:r w:rsidRPr="00E15FFF">
              <w:t>1</w:t>
            </w: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 №1</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r w:rsidRPr="00E15FFF">
              <w:t>ул. Шерипова</w:t>
            </w: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80</w:t>
            </w:r>
          </w:p>
        </w:tc>
        <w:tc>
          <w:tcPr>
            <w:tcW w:w="1097" w:type="dxa"/>
            <w:shd w:val="clear" w:color="auto" w:fill="auto"/>
            <w:vAlign w:val="center"/>
            <w:hideMark/>
          </w:tcPr>
          <w:p w:rsidR="007B6BC0" w:rsidRPr="00E15FFF" w:rsidRDefault="007B6BC0" w:rsidP="00652142">
            <w:pPr>
              <w:pStyle w:val="a3"/>
            </w:pPr>
            <w:r w:rsidRPr="00E15FFF">
              <w:t>96,0</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необходимо заменить</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башню Рожновского</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2</w:t>
            </w:r>
          </w:p>
          <w:p w:rsidR="007B6BC0" w:rsidRPr="00E15FFF" w:rsidRDefault="007B6BC0" w:rsidP="00652142">
            <w:pPr>
              <w:pStyle w:val="a3"/>
            </w:pP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№2</w:t>
            </w:r>
          </w:p>
        </w:tc>
        <w:tc>
          <w:tcPr>
            <w:tcW w:w="1505" w:type="dxa"/>
            <w:shd w:val="clear" w:color="auto" w:fill="auto"/>
            <w:hideMark/>
          </w:tcPr>
          <w:p w:rsidR="007B6BC0" w:rsidRPr="00E15FFF" w:rsidRDefault="007B6BC0" w:rsidP="00652142">
            <w:pPr>
              <w:pStyle w:val="a3"/>
            </w:pPr>
            <w:r w:rsidRPr="00E15FFF">
              <w:t>с.Майртуп юго-западная окраина</w:t>
            </w: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w:t>
            </w:r>
          </w:p>
        </w:tc>
        <w:tc>
          <w:tcPr>
            <w:tcW w:w="1097" w:type="dxa"/>
            <w:shd w:val="clear" w:color="auto" w:fill="auto"/>
            <w:vAlign w:val="center"/>
            <w:hideMark/>
          </w:tcPr>
          <w:p w:rsidR="007B6BC0" w:rsidRPr="00E15FFF" w:rsidRDefault="007B6BC0" w:rsidP="00652142">
            <w:pPr>
              <w:pStyle w:val="a3"/>
            </w:pPr>
            <w:r w:rsidRPr="00E15FFF">
              <w:t>106,0</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3</w:t>
            </w:r>
          </w:p>
          <w:p w:rsidR="007B6BC0" w:rsidRPr="00E15FFF" w:rsidRDefault="007B6BC0" w:rsidP="00652142">
            <w:pPr>
              <w:pStyle w:val="a3"/>
            </w:pP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№3</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100</w:t>
            </w:r>
          </w:p>
        </w:tc>
        <w:tc>
          <w:tcPr>
            <w:tcW w:w="1097" w:type="dxa"/>
            <w:shd w:val="clear" w:color="auto" w:fill="auto"/>
            <w:vAlign w:val="center"/>
            <w:hideMark/>
          </w:tcPr>
          <w:p w:rsidR="007B6BC0" w:rsidRPr="00E15FFF" w:rsidRDefault="007B6BC0" w:rsidP="00652142">
            <w:pPr>
              <w:pStyle w:val="a3"/>
            </w:pPr>
            <w:r w:rsidRPr="00E15FFF">
              <w:t>80,0</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необходимо очистить</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4</w:t>
            </w:r>
          </w:p>
          <w:p w:rsidR="007B6BC0" w:rsidRPr="00E15FFF" w:rsidRDefault="007B6BC0" w:rsidP="00652142">
            <w:pPr>
              <w:pStyle w:val="a3"/>
            </w:pP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№4</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r w:rsidRPr="00E15FFF">
              <w:t>улШерипова</w:t>
            </w: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w:t>
            </w:r>
          </w:p>
        </w:tc>
        <w:tc>
          <w:tcPr>
            <w:tcW w:w="1097" w:type="dxa"/>
            <w:shd w:val="clear" w:color="auto" w:fill="auto"/>
            <w:vAlign w:val="center"/>
            <w:hideMark/>
          </w:tcPr>
          <w:p w:rsidR="007B6BC0" w:rsidRPr="00E15FFF" w:rsidRDefault="007B6BC0" w:rsidP="00652142">
            <w:pPr>
              <w:pStyle w:val="a3"/>
            </w:pPr>
            <w:r w:rsidRPr="00E15FFF">
              <w:t>-</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подлежит списанию</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5</w:t>
            </w: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№5</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r w:rsidRPr="00E15FFF">
              <w:t>юго-восточная окраина</w:t>
            </w:r>
            <w:r w:rsidRPr="00E15FFF">
              <w:rPr>
                <w:rFonts w:cs="Arial"/>
              </w:rPr>
              <w:t xml:space="preserve"> </w:t>
            </w: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100</w:t>
            </w:r>
          </w:p>
        </w:tc>
        <w:tc>
          <w:tcPr>
            <w:tcW w:w="1097" w:type="dxa"/>
            <w:shd w:val="clear" w:color="auto" w:fill="auto"/>
            <w:vAlign w:val="center"/>
            <w:hideMark/>
          </w:tcPr>
          <w:p w:rsidR="007B6BC0" w:rsidRPr="00E15FFF" w:rsidRDefault="007B6BC0" w:rsidP="00652142">
            <w:pPr>
              <w:pStyle w:val="a3"/>
            </w:pPr>
            <w:r w:rsidRPr="00E15FFF">
              <w:t>-</w:t>
            </w:r>
          </w:p>
        </w:tc>
        <w:tc>
          <w:tcPr>
            <w:tcW w:w="2590"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Требуется капитальный  ремонт</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6</w:t>
            </w: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Артскважина</w:t>
            </w:r>
          </w:p>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№6</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r w:rsidRPr="00E15FFF">
              <w:t>Юго-восточная окр.села</w:t>
            </w:r>
          </w:p>
        </w:tc>
        <w:tc>
          <w:tcPr>
            <w:tcW w:w="1249" w:type="dxa"/>
            <w:shd w:val="clear" w:color="auto" w:fill="auto"/>
            <w:vAlign w:val="center"/>
            <w:hideMark/>
          </w:tcPr>
          <w:p w:rsidR="007B6BC0" w:rsidRPr="00E15FFF" w:rsidRDefault="007B6BC0" w:rsidP="00652142">
            <w:pPr>
              <w:pStyle w:val="a3"/>
            </w:pPr>
            <w:r w:rsidRPr="00E15FFF">
              <w:t>1975</w:t>
            </w:r>
          </w:p>
        </w:tc>
        <w:tc>
          <w:tcPr>
            <w:tcW w:w="719" w:type="dxa"/>
            <w:shd w:val="clear" w:color="auto" w:fill="auto"/>
            <w:vAlign w:val="center"/>
            <w:hideMark/>
          </w:tcPr>
          <w:p w:rsidR="007B6BC0" w:rsidRPr="00E15FFF" w:rsidRDefault="007B6BC0" w:rsidP="00652142">
            <w:pPr>
              <w:pStyle w:val="a3"/>
            </w:pPr>
            <w:r w:rsidRPr="00E15FFF">
              <w:t>90</w:t>
            </w:r>
          </w:p>
        </w:tc>
        <w:tc>
          <w:tcPr>
            <w:tcW w:w="1097" w:type="dxa"/>
            <w:shd w:val="clear" w:color="auto" w:fill="auto"/>
            <w:vAlign w:val="center"/>
            <w:hideMark/>
          </w:tcPr>
          <w:p w:rsidR="007B6BC0" w:rsidRPr="00E15FFF" w:rsidRDefault="007B6BC0" w:rsidP="00652142">
            <w:pPr>
              <w:pStyle w:val="a3"/>
            </w:pPr>
            <w:r w:rsidRPr="00E15FFF">
              <w:t>-</w:t>
            </w:r>
          </w:p>
        </w:tc>
        <w:tc>
          <w:tcPr>
            <w:tcW w:w="2590"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Требуется капитальный  ремонт</w:t>
            </w:r>
          </w:p>
        </w:tc>
      </w:tr>
      <w:tr w:rsidR="007B6BC0" w:rsidRPr="00E15FFF" w:rsidTr="00652142">
        <w:trPr>
          <w:jc w:val="center"/>
        </w:trPr>
        <w:tc>
          <w:tcPr>
            <w:tcW w:w="440" w:type="dxa"/>
            <w:shd w:val="clear" w:color="auto" w:fill="auto"/>
            <w:vAlign w:val="center"/>
            <w:hideMark/>
          </w:tcPr>
          <w:p w:rsidR="007B6BC0" w:rsidRPr="00E15FFF" w:rsidRDefault="007B6BC0" w:rsidP="00652142">
            <w:pPr>
              <w:pStyle w:val="a3"/>
            </w:pPr>
            <w:r w:rsidRPr="00E15FFF">
              <w:t>7</w:t>
            </w: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Водозабор №1</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smartTag w:uri="urn:schemas-microsoft-com:office:smarttags" w:element="metricconverter">
              <w:smartTagPr>
                <w:attr w:name="ProductID" w:val="4,7 км"/>
              </w:smartTagPr>
              <w:r w:rsidRPr="00E15FFF">
                <w:t>4,7 км</w:t>
              </w:r>
            </w:smartTag>
            <w:r w:rsidRPr="00E15FFF">
              <w:t>. к югу</w:t>
            </w:r>
          </w:p>
          <w:p w:rsidR="007B6BC0" w:rsidRPr="00E15FFF" w:rsidRDefault="007B6BC0" w:rsidP="00652142">
            <w:pPr>
              <w:pStyle w:val="a3"/>
            </w:pPr>
            <w:r w:rsidRPr="00E15FFF">
              <w:t>от села</w:t>
            </w:r>
          </w:p>
        </w:tc>
        <w:tc>
          <w:tcPr>
            <w:tcW w:w="1249" w:type="dxa"/>
            <w:shd w:val="clear" w:color="auto" w:fill="auto"/>
            <w:vAlign w:val="center"/>
            <w:hideMark/>
          </w:tcPr>
          <w:p w:rsidR="007B6BC0" w:rsidRPr="00E15FFF" w:rsidRDefault="007B6BC0" w:rsidP="00652142">
            <w:pPr>
              <w:pStyle w:val="a3"/>
            </w:pPr>
            <w:r w:rsidRPr="00E15FFF">
              <w:t>1992</w:t>
            </w:r>
          </w:p>
        </w:tc>
        <w:tc>
          <w:tcPr>
            <w:tcW w:w="719" w:type="dxa"/>
            <w:shd w:val="clear" w:color="auto" w:fill="auto"/>
            <w:vAlign w:val="center"/>
            <w:hideMark/>
          </w:tcPr>
          <w:p w:rsidR="007B6BC0" w:rsidRPr="00E15FFF" w:rsidRDefault="007B6BC0" w:rsidP="00652142">
            <w:pPr>
              <w:pStyle w:val="a3"/>
            </w:pPr>
            <w:r w:rsidRPr="00E15FFF">
              <w:t>85</w:t>
            </w:r>
          </w:p>
        </w:tc>
        <w:tc>
          <w:tcPr>
            <w:tcW w:w="1097" w:type="dxa"/>
            <w:shd w:val="clear" w:color="auto" w:fill="auto"/>
            <w:vAlign w:val="center"/>
            <w:hideMark/>
          </w:tcPr>
          <w:p w:rsidR="007B6BC0" w:rsidRPr="00E15FFF" w:rsidRDefault="007B6BC0" w:rsidP="00652142">
            <w:pPr>
              <w:pStyle w:val="a3"/>
            </w:pPr>
            <w:r w:rsidRPr="00E15FFF">
              <w:t>80,0</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необходим ремонт</w:t>
            </w:r>
          </w:p>
        </w:tc>
      </w:tr>
      <w:tr w:rsidR="007B6BC0" w:rsidRPr="00E15FFF" w:rsidTr="00652142">
        <w:trPr>
          <w:trHeight w:val="501"/>
          <w:jc w:val="center"/>
        </w:trPr>
        <w:tc>
          <w:tcPr>
            <w:tcW w:w="440" w:type="dxa"/>
            <w:shd w:val="clear" w:color="auto" w:fill="auto"/>
            <w:vAlign w:val="center"/>
            <w:hideMark/>
          </w:tcPr>
          <w:p w:rsidR="007B6BC0" w:rsidRPr="00E15FFF" w:rsidRDefault="007B6BC0" w:rsidP="00652142">
            <w:pPr>
              <w:pStyle w:val="a3"/>
            </w:pPr>
            <w:r w:rsidRPr="00E15FFF">
              <w:t>8</w:t>
            </w:r>
          </w:p>
        </w:tc>
        <w:tc>
          <w:tcPr>
            <w:tcW w:w="1622" w:type="dxa"/>
            <w:shd w:val="clear" w:color="auto" w:fill="auto"/>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Водозабор №1</w:t>
            </w:r>
          </w:p>
        </w:tc>
        <w:tc>
          <w:tcPr>
            <w:tcW w:w="1505" w:type="dxa"/>
            <w:shd w:val="clear" w:color="auto" w:fill="auto"/>
            <w:hideMark/>
          </w:tcPr>
          <w:p w:rsidR="007B6BC0" w:rsidRPr="00E15FFF" w:rsidRDefault="007B6BC0" w:rsidP="00652142">
            <w:pPr>
              <w:pStyle w:val="a3"/>
            </w:pPr>
            <w:r w:rsidRPr="00E15FFF">
              <w:t>с.Майртуп</w:t>
            </w:r>
          </w:p>
          <w:p w:rsidR="007B6BC0" w:rsidRPr="00E15FFF" w:rsidRDefault="007B6BC0" w:rsidP="00652142">
            <w:pPr>
              <w:pStyle w:val="a3"/>
            </w:pPr>
            <w:smartTag w:uri="urn:schemas-microsoft-com:office:smarttags" w:element="metricconverter">
              <w:smartTagPr>
                <w:attr w:name="ProductID" w:val="3,8 км"/>
              </w:smartTagPr>
              <w:r w:rsidRPr="00E15FFF">
                <w:t>3,8 км</w:t>
              </w:r>
            </w:smartTag>
            <w:r w:rsidRPr="00E15FFF">
              <w:t>. к югу</w:t>
            </w:r>
          </w:p>
        </w:tc>
        <w:tc>
          <w:tcPr>
            <w:tcW w:w="1249" w:type="dxa"/>
            <w:shd w:val="clear" w:color="auto" w:fill="auto"/>
            <w:vAlign w:val="center"/>
            <w:hideMark/>
          </w:tcPr>
          <w:p w:rsidR="007B6BC0" w:rsidRPr="00E15FFF" w:rsidRDefault="007B6BC0" w:rsidP="00652142">
            <w:pPr>
              <w:pStyle w:val="a3"/>
            </w:pPr>
            <w:r w:rsidRPr="00E15FFF">
              <w:t>1992</w:t>
            </w:r>
          </w:p>
        </w:tc>
        <w:tc>
          <w:tcPr>
            <w:tcW w:w="719" w:type="dxa"/>
            <w:shd w:val="clear" w:color="auto" w:fill="auto"/>
            <w:vAlign w:val="center"/>
            <w:hideMark/>
          </w:tcPr>
          <w:p w:rsidR="007B6BC0" w:rsidRPr="00E15FFF" w:rsidRDefault="007B6BC0" w:rsidP="00652142">
            <w:pPr>
              <w:pStyle w:val="a3"/>
            </w:pPr>
            <w:r w:rsidRPr="00E15FFF">
              <w:t>90</w:t>
            </w:r>
          </w:p>
        </w:tc>
        <w:tc>
          <w:tcPr>
            <w:tcW w:w="1097" w:type="dxa"/>
            <w:shd w:val="clear" w:color="auto" w:fill="auto"/>
            <w:vAlign w:val="center"/>
            <w:hideMark/>
          </w:tcPr>
          <w:p w:rsidR="007B6BC0" w:rsidRPr="00E15FFF" w:rsidRDefault="007B6BC0" w:rsidP="00652142">
            <w:pPr>
              <w:pStyle w:val="a3"/>
            </w:pPr>
            <w:r w:rsidRPr="00E15FFF">
              <w:t>80,0</w:t>
            </w:r>
          </w:p>
        </w:tc>
        <w:tc>
          <w:tcPr>
            <w:tcW w:w="2590" w:type="dxa"/>
            <w:shd w:val="clear" w:color="auto" w:fill="auto"/>
            <w:vAlign w:val="center"/>
            <w:hideMark/>
          </w:tcPr>
          <w:p w:rsidR="007B6BC0" w:rsidRPr="00E15FFF" w:rsidRDefault="007B6BC0" w:rsidP="00652142">
            <w:pPr>
              <w:rPr>
                <w:rFonts w:ascii="Arial Narrow" w:eastAsia="Calibri" w:hAnsi="Arial Narrow" w:cs="Arial CYR"/>
                <w:bCs/>
                <w:iCs/>
                <w:sz w:val="20"/>
                <w:szCs w:val="20"/>
              </w:rPr>
            </w:pPr>
            <w:r w:rsidRPr="00E15FFF">
              <w:rPr>
                <w:rFonts w:ascii="Arial Narrow" w:eastAsia="Calibri" w:hAnsi="Arial Narrow" w:cs="Arial CYR"/>
                <w:bCs/>
                <w:iCs/>
                <w:sz w:val="20"/>
                <w:szCs w:val="20"/>
              </w:rPr>
              <w:t>необходим ремонт</w:t>
            </w:r>
          </w:p>
        </w:tc>
      </w:tr>
    </w:tbl>
    <w:p w:rsidR="007B6BC0" w:rsidRPr="00E15FFF" w:rsidRDefault="007B6BC0" w:rsidP="007B6BC0">
      <w:pPr>
        <w:pStyle w:val="a5"/>
      </w:pPr>
      <w:r w:rsidRPr="00E15FFF">
        <w:t xml:space="preserve">Проблемы с хозяйственно-питьевым водоснабжением объясняются рядом причин: </w:t>
      </w:r>
    </w:p>
    <w:p w:rsidR="007B6BC0" w:rsidRPr="00E15FFF" w:rsidRDefault="007B6BC0" w:rsidP="007B6BC0">
      <w:pPr>
        <w:pStyle w:val="a5"/>
      </w:pPr>
      <w:r w:rsidRPr="00E15FFF">
        <w:t>а) неудовлетворительным санитарно-техническим состоянием разводящих сетей водопровода, инженерных сооружений на них, запорной арматуры, несвоевременным проведением планово-предупредительных ремонтов и замены изношенных сетей, выявлением и устранением в срок аварий и утечек;</w:t>
      </w:r>
    </w:p>
    <w:p w:rsidR="007B6BC0" w:rsidRPr="00E15FFF" w:rsidRDefault="007B6BC0" w:rsidP="007B6BC0">
      <w:pPr>
        <w:pStyle w:val="a5"/>
      </w:pPr>
      <w:r w:rsidRPr="00E15FFF">
        <w:t>б) недостаточным финансированием действующих программ по обеспечению населения Республики питьевой водой высокого качества;</w:t>
      </w:r>
    </w:p>
    <w:p w:rsidR="007B6BC0" w:rsidRPr="00E15FFF" w:rsidRDefault="007B6BC0" w:rsidP="007B6BC0">
      <w:pPr>
        <w:pStyle w:val="a5"/>
      </w:pPr>
      <w:r w:rsidRPr="00E15FFF">
        <w:t>в) отставание развития сетей водопровода и канализации от уровня гражданского, промышленного и других видов строительства во всех населенных пунктах района.</w:t>
      </w:r>
    </w:p>
    <w:p w:rsidR="007B6BC0" w:rsidRPr="00E15FFF" w:rsidRDefault="007B6BC0" w:rsidP="007B6BC0">
      <w:pPr>
        <w:pStyle w:val="a5"/>
      </w:pPr>
      <w:r w:rsidRPr="00E15FFF">
        <w:t xml:space="preserve">Большую опасность представляет загрязнение подземных вод на разных уровнях нефтью и отходами от переработки нефти. Основными источниками загрязнения являются кустарные установки по переработке нефти и затомпонированные нефтяные скважины, вдоль которых идет просачивание нефти в артезианские горизонты. В связи с этим большое значение приобретают </w:t>
      </w:r>
      <w:r w:rsidRPr="00E15FFF">
        <w:lastRenderedPageBreak/>
        <w:t>комплексное и рациональное использование поверхностных и подземных водных ресурсов и борьба с загрязнением водоемов.</w:t>
      </w:r>
    </w:p>
    <w:p w:rsidR="007B6BC0" w:rsidRPr="00E15FFF" w:rsidRDefault="007B6BC0" w:rsidP="007B6BC0">
      <w:pPr>
        <w:pStyle w:val="a5"/>
        <w:ind w:firstLine="0"/>
        <w:jc w:val="center"/>
        <w:rPr>
          <w:rFonts w:cs="Times New Roman"/>
          <w:u w:val="single"/>
        </w:rPr>
      </w:pPr>
      <w:r w:rsidRPr="00E15FFF">
        <w:rPr>
          <w:u w:val="single"/>
        </w:rPr>
        <w:t>ХАРАКТЕРИСТИКА ЦЕНТРАЛИЗОВАННОЙ СИСТЕМЫ ВОДОСНАБЖЕНИЯ МАЙРТУПСКОГО СЕЛЬСКОГО ПОСЕЛЕНИЯ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488"/>
        <w:gridCol w:w="28"/>
        <w:gridCol w:w="1800"/>
        <w:gridCol w:w="1075"/>
        <w:gridCol w:w="8"/>
        <w:gridCol w:w="842"/>
        <w:gridCol w:w="851"/>
        <w:gridCol w:w="567"/>
        <w:gridCol w:w="850"/>
        <w:gridCol w:w="679"/>
      </w:tblGrid>
      <w:tr w:rsidR="007B6BC0" w:rsidRPr="00E15FFF" w:rsidTr="00652142">
        <w:trPr>
          <w:trHeight w:val="240"/>
        </w:trPr>
        <w:tc>
          <w:tcPr>
            <w:tcW w:w="536" w:type="dxa"/>
            <w:vMerge w:val="restart"/>
          </w:tcPr>
          <w:p w:rsidR="007B6BC0" w:rsidRPr="00E15FFF" w:rsidRDefault="007B6BC0" w:rsidP="00652142">
            <w:pPr>
              <w:pStyle w:val="a3"/>
            </w:pPr>
            <w:r w:rsidRPr="00E15FFF">
              <w:t>№</w:t>
            </w:r>
          </w:p>
          <w:p w:rsidR="007B6BC0" w:rsidRPr="00E15FFF" w:rsidRDefault="007B6BC0" w:rsidP="00652142">
            <w:pPr>
              <w:pStyle w:val="a3"/>
            </w:pPr>
            <w:r w:rsidRPr="00E15FFF">
              <w:t>п/п</w:t>
            </w:r>
          </w:p>
        </w:tc>
        <w:tc>
          <w:tcPr>
            <w:tcW w:w="2488" w:type="dxa"/>
            <w:vMerge w:val="restart"/>
          </w:tcPr>
          <w:p w:rsidR="007B6BC0" w:rsidRPr="00E15FFF" w:rsidRDefault="007B6BC0" w:rsidP="00652142">
            <w:pPr>
              <w:pStyle w:val="a3"/>
            </w:pPr>
            <w:r w:rsidRPr="00E15FFF">
              <w:t>Наименование водовода</w:t>
            </w:r>
          </w:p>
        </w:tc>
        <w:tc>
          <w:tcPr>
            <w:tcW w:w="1828" w:type="dxa"/>
            <w:gridSpan w:val="2"/>
            <w:vMerge w:val="restart"/>
          </w:tcPr>
          <w:p w:rsidR="007B6BC0" w:rsidRPr="00E15FFF" w:rsidRDefault="007B6BC0" w:rsidP="00652142">
            <w:pPr>
              <w:pStyle w:val="a3"/>
            </w:pPr>
            <w:r w:rsidRPr="00E15FFF">
              <w:t>Наименование водозабора</w:t>
            </w:r>
          </w:p>
        </w:tc>
        <w:tc>
          <w:tcPr>
            <w:tcW w:w="1075" w:type="dxa"/>
            <w:vMerge w:val="restart"/>
          </w:tcPr>
          <w:p w:rsidR="007B6BC0" w:rsidRPr="00E15FFF" w:rsidRDefault="007B6BC0" w:rsidP="00652142">
            <w:pPr>
              <w:pStyle w:val="a3"/>
            </w:pPr>
            <w:r w:rsidRPr="00E15FFF">
              <w:t>Протяжен-ность магистральных сетей</w:t>
            </w:r>
          </w:p>
          <w:p w:rsidR="007B6BC0" w:rsidRPr="00E15FFF" w:rsidRDefault="007B6BC0" w:rsidP="00652142">
            <w:pPr>
              <w:pStyle w:val="a3"/>
            </w:pPr>
            <w:r w:rsidRPr="00E15FFF">
              <w:t>км</w:t>
            </w:r>
          </w:p>
        </w:tc>
        <w:tc>
          <w:tcPr>
            <w:tcW w:w="850" w:type="dxa"/>
            <w:gridSpan w:val="2"/>
            <w:vMerge w:val="restart"/>
          </w:tcPr>
          <w:p w:rsidR="007B6BC0" w:rsidRPr="00E15FFF" w:rsidRDefault="007B6BC0" w:rsidP="00652142">
            <w:pPr>
              <w:pStyle w:val="a3"/>
            </w:pPr>
            <w:r w:rsidRPr="00E15FFF">
              <w:t>Протяж</w:t>
            </w:r>
          </w:p>
          <w:p w:rsidR="007B6BC0" w:rsidRPr="00E15FFF" w:rsidRDefault="007B6BC0" w:rsidP="00652142">
            <w:pPr>
              <w:pStyle w:val="a3"/>
            </w:pPr>
            <w:r w:rsidRPr="00E15FFF">
              <w:t>разводящих сетей</w:t>
            </w:r>
          </w:p>
          <w:p w:rsidR="007B6BC0" w:rsidRPr="00E15FFF" w:rsidRDefault="007B6BC0" w:rsidP="00652142">
            <w:pPr>
              <w:pStyle w:val="a3"/>
            </w:pPr>
            <w:r w:rsidRPr="00E15FFF">
              <w:t xml:space="preserve">  км</w:t>
            </w:r>
          </w:p>
        </w:tc>
        <w:tc>
          <w:tcPr>
            <w:tcW w:w="851" w:type="dxa"/>
            <w:vMerge w:val="restart"/>
          </w:tcPr>
          <w:p w:rsidR="007B6BC0" w:rsidRPr="00E15FFF" w:rsidRDefault="007B6BC0" w:rsidP="00652142">
            <w:pPr>
              <w:pStyle w:val="a3"/>
            </w:pPr>
            <w:r w:rsidRPr="00E15FFF">
              <w:t xml:space="preserve">Год  </w:t>
            </w:r>
          </w:p>
          <w:p w:rsidR="007B6BC0" w:rsidRPr="00E15FFF" w:rsidRDefault="007B6BC0" w:rsidP="00652142">
            <w:pPr>
              <w:pStyle w:val="a3"/>
            </w:pPr>
            <w:r w:rsidRPr="00E15FFF">
              <w:t>ввода в</w:t>
            </w:r>
          </w:p>
          <w:p w:rsidR="007B6BC0" w:rsidRPr="00E15FFF" w:rsidRDefault="007B6BC0" w:rsidP="00652142">
            <w:pPr>
              <w:pStyle w:val="a3"/>
            </w:pPr>
            <w:r w:rsidRPr="00E15FFF">
              <w:t>эксплуатацию</w:t>
            </w:r>
          </w:p>
        </w:tc>
        <w:tc>
          <w:tcPr>
            <w:tcW w:w="567" w:type="dxa"/>
            <w:vMerge w:val="restart"/>
            <w:textDirection w:val="btLr"/>
          </w:tcPr>
          <w:p w:rsidR="007B6BC0" w:rsidRPr="00E15FFF" w:rsidRDefault="007B6BC0" w:rsidP="00652142">
            <w:pPr>
              <w:pStyle w:val="a3"/>
            </w:pPr>
            <w:r w:rsidRPr="00E15FFF">
              <w:t>Износ  %</w:t>
            </w:r>
          </w:p>
        </w:tc>
        <w:tc>
          <w:tcPr>
            <w:tcW w:w="1529" w:type="dxa"/>
            <w:gridSpan w:val="2"/>
          </w:tcPr>
          <w:p w:rsidR="007B6BC0" w:rsidRPr="00E15FFF" w:rsidRDefault="007B6BC0" w:rsidP="00652142">
            <w:pPr>
              <w:pStyle w:val="a3"/>
            </w:pPr>
            <w:r w:rsidRPr="00E15FFF">
              <w:t xml:space="preserve"> Мощность тыс. м3/сут</w:t>
            </w:r>
          </w:p>
        </w:tc>
      </w:tr>
      <w:tr w:rsidR="007B6BC0" w:rsidRPr="00E15FFF" w:rsidTr="00652142">
        <w:trPr>
          <w:trHeight w:val="389"/>
        </w:trPr>
        <w:tc>
          <w:tcPr>
            <w:tcW w:w="536" w:type="dxa"/>
            <w:vMerge/>
          </w:tcPr>
          <w:p w:rsidR="007B6BC0" w:rsidRPr="00E15FFF" w:rsidRDefault="007B6BC0" w:rsidP="00652142">
            <w:pPr>
              <w:pStyle w:val="a3"/>
            </w:pPr>
          </w:p>
        </w:tc>
        <w:tc>
          <w:tcPr>
            <w:tcW w:w="2488" w:type="dxa"/>
            <w:vMerge/>
          </w:tcPr>
          <w:p w:rsidR="007B6BC0" w:rsidRPr="00E15FFF" w:rsidRDefault="007B6BC0" w:rsidP="00652142">
            <w:pPr>
              <w:pStyle w:val="a3"/>
            </w:pPr>
          </w:p>
        </w:tc>
        <w:tc>
          <w:tcPr>
            <w:tcW w:w="1828" w:type="dxa"/>
            <w:gridSpan w:val="2"/>
            <w:vMerge/>
          </w:tcPr>
          <w:p w:rsidR="007B6BC0" w:rsidRPr="00E15FFF" w:rsidRDefault="007B6BC0" w:rsidP="00652142">
            <w:pPr>
              <w:pStyle w:val="a3"/>
            </w:pPr>
          </w:p>
        </w:tc>
        <w:tc>
          <w:tcPr>
            <w:tcW w:w="1075" w:type="dxa"/>
            <w:vMerge/>
          </w:tcPr>
          <w:p w:rsidR="007B6BC0" w:rsidRPr="00E15FFF" w:rsidRDefault="007B6BC0" w:rsidP="00652142">
            <w:pPr>
              <w:pStyle w:val="a3"/>
            </w:pPr>
          </w:p>
        </w:tc>
        <w:tc>
          <w:tcPr>
            <w:tcW w:w="850" w:type="dxa"/>
            <w:gridSpan w:val="2"/>
            <w:vMerge/>
          </w:tcPr>
          <w:p w:rsidR="007B6BC0" w:rsidRPr="00E15FFF" w:rsidRDefault="007B6BC0" w:rsidP="00652142">
            <w:pPr>
              <w:pStyle w:val="a3"/>
            </w:pPr>
          </w:p>
        </w:tc>
        <w:tc>
          <w:tcPr>
            <w:tcW w:w="851" w:type="dxa"/>
            <w:vMerge/>
          </w:tcPr>
          <w:p w:rsidR="007B6BC0" w:rsidRPr="00E15FFF" w:rsidRDefault="007B6BC0" w:rsidP="00652142">
            <w:pPr>
              <w:pStyle w:val="a3"/>
            </w:pPr>
          </w:p>
        </w:tc>
        <w:tc>
          <w:tcPr>
            <w:tcW w:w="567" w:type="dxa"/>
            <w:vMerge/>
          </w:tcPr>
          <w:p w:rsidR="007B6BC0" w:rsidRPr="00E15FFF" w:rsidRDefault="007B6BC0" w:rsidP="00652142">
            <w:pPr>
              <w:pStyle w:val="a3"/>
            </w:pPr>
          </w:p>
        </w:tc>
        <w:tc>
          <w:tcPr>
            <w:tcW w:w="850" w:type="dxa"/>
            <w:vMerge w:val="restart"/>
            <w:textDirection w:val="btLr"/>
          </w:tcPr>
          <w:p w:rsidR="007B6BC0" w:rsidRPr="00E15FFF" w:rsidRDefault="007B6BC0" w:rsidP="00652142">
            <w:pPr>
              <w:pStyle w:val="a3"/>
            </w:pPr>
            <w:r w:rsidRPr="00E15FFF">
              <w:t>проектная</w:t>
            </w:r>
          </w:p>
        </w:tc>
        <w:tc>
          <w:tcPr>
            <w:tcW w:w="679" w:type="dxa"/>
            <w:vMerge w:val="restart"/>
            <w:textDirection w:val="btLr"/>
          </w:tcPr>
          <w:p w:rsidR="007B6BC0" w:rsidRPr="00E15FFF" w:rsidRDefault="007B6BC0" w:rsidP="00652142">
            <w:pPr>
              <w:pStyle w:val="a3"/>
            </w:pPr>
            <w:r w:rsidRPr="00E15FFF">
              <w:t>фактическая</w:t>
            </w:r>
          </w:p>
        </w:tc>
      </w:tr>
      <w:tr w:rsidR="007B6BC0" w:rsidRPr="00E15FFF" w:rsidTr="007B6BC0">
        <w:trPr>
          <w:cantSplit/>
          <w:trHeight w:val="743"/>
        </w:trPr>
        <w:tc>
          <w:tcPr>
            <w:tcW w:w="536" w:type="dxa"/>
            <w:vMerge/>
          </w:tcPr>
          <w:p w:rsidR="007B6BC0" w:rsidRPr="00E15FFF" w:rsidRDefault="007B6BC0" w:rsidP="00652142">
            <w:pPr>
              <w:rPr>
                <w:rFonts w:ascii="Arial Narrow" w:eastAsia="Calibri" w:hAnsi="Arial Narrow" w:cs="Arial CYR"/>
                <w:bCs/>
                <w:iCs/>
                <w:sz w:val="20"/>
                <w:szCs w:val="22"/>
              </w:rPr>
            </w:pPr>
          </w:p>
        </w:tc>
        <w:tc>
          <w:tcPr>
            <w:tcW w:w="2488" w:type="dxa"/>
            <w:vMerge/>
          </w:tcPr>
          <w:p w:rsidR="007B6BC0" w:rsidRPr="00E15FFF" w:rsidRDefault="007B6BC0" w:rsidP="00652142">
            <w:pPr>
              <w:rPr>
                <w:rFonts w:ascii="Arial Narrow" w:eastAsia="Calibri" w:hAnsi="Arial Narrow" w:cs="Arial CYR"/>
                <w:bCs/>
                <w:iCs/>
                <w:sz w:val="20"/>
                <w:szCs w:val="22"/>
              </w:rPr>
            </w:pPr>
          </w:p>
        </w:tc>
        <w:tc>
          <w:tcPr>
            <w:tcW w:w="1828" w:type="dxa"/>
            <w:gridSpan w:val="2"/>
            <w:vMerge/>
          </w:tcPr>
          <w:p w:rsidR="007B6BC0" w:rsidRPr="00E15FFF" w:rsidRDefault="007B6BC0" w:rsidP="00652142">
            <w:pPr>
              <w:rPr>
                <w:rFonts w:ascii="Arial Narrow" w:eastAsia="Calibri" w:hAnsi="Arial Narrow" w:cs="Arial CYR"/>
                <w:bCs/>
                <w:iCs/>
                <w:sz w:val="20"/>
                <w:szCs w:val="22"/>
              </w:rPr>
            </w:pPr>
          </w:p>
        </w:tc>
        <w:tc>
          <w:tcPr>
            <w:tcW w:w="1075" w:type="dxa"/>
            <w:vMerge/>
          </w:tcPr>
          <w:p w:rsidR="007B6BC0" w:rsidRPr="00E15FFF" w:rsidRDefault="007B6BC0" w:rsidP="00652142">
            <w:pPr>
              <w:rPr>
                <w:rFonts w:ascii="Arial Narrow" w:eastAsia="Calibri" w:hAnsi="Arial Narrow" w:cs="Arial CYR"/>
                <w:bCs/>
                <w:iCs/>
                <w:sz w:val="20"/>
                <w:szCs w:val="22"/>
              </w:rPr>
            </w:pPr>
          </w:p>
        </w:tc>
        <w:tc>
          <w:tcPr>
            <w:tcW w:w="850" w:type="dxa"/>
            <w:gridSpan w:val="2"/>
            <w:vMerge/>
          </w:tcPr>
          <w:p w:rsidR="007B6BC0" w:rsidRPr="00E15FFF" w:rsidRDefault="007B6BC0" w:rsidP="00652142">
            <w:pPr>
              <w:rPr>
                <w:rFonts w:ascii="Arial Narrow" w:eastAsia="Calibri" w:hAnsi="Arial Narrow" w:cs="Arial CYR"/>
                <w:bCs/>
                <w:iCs/>
                <w:sz w:val="20"/>
                <w:szCs w:val="22"/>
              </w:rPr>
            </w:pPr>
          </w:p>
        </w:tc>
        <w:tc>
          <w:tcPr>
            <w:tcW w:w="851" w:type="dxa"/>
            <w:vMerge/>
          </w:tcPr>
          <w:p w:rsidR="007B6BC0" w:rsidRPr="00E15FFF" w:rsidRDefault="007B6BC0" w:rsidP="00652142">
            <w:pPr>
              <w:rPr>
                <w:rFonts w:ascii="Arial Narrow" w:eastAsia="Calibri" w:hAnsi="Arial Narrow" w:cs="Arial CYR"/>
                <w:bCs/>
                <w:iCs/>
                <w:sz w:val="20"/>
                <w:szCs w:val="22"/>
              </w:rPr>
            </w:pPr>
          </w:p>
        </w:tc>
        <w:tc>
          <w:tcPr>
            <w:tcW w:w="567" w:type="dxa"/>
            <w:vMerge/>
          </w:tcPr>
          <w:p w:rsidR="007B6BC0" w:rsidRPr="00E15FFF" w:rsidRDefault="007B6BC0" w:rsidP="00652142">
            <w:pPr>
              <w:rPr>
                <w:rFonts w:ascii="Arial Narrow" w:eastAsia="Calibri" w:hAnsi="Arial Narrow" w:cs="Arial CYR"/>
                <w:bCs/>
                <w:iCs/>
                <w:sz w:val="20"/>
                <w:szCs w:val="22"/>
              </w:rPr>
            </w:pPr>
          </w:p>
        </w:tc>
        <w:tc>
          <w:tcPr>
            <w:tcW w:w="850" w:type="dxa"/>
            <w:vMerge/>
          </w:tcPr>
          <w:p w:rsidR="007B6BC0" w:rsidRPr="00E15FFF" w:rsidRDefault="007B6BC0" w:rsidP="00652142">
            <w:pPr>
              <w:rPr>
                <w:rFonts w:ascii="Arial Narrow" w:eastAsia="Calibri" w:hAnsi="Arial Narrow" w:cs="Arial CYR"/>
                <w:bCs/>
                <w:iCs/>
                <w:sz w:val="20"/>
                <w:szCs w:val="22"/>
              </w:rPr>
            </w:pPr>
          </w:p>
        </w:tc>
        <w:tc>
          <w:tcPr>
            <w:tcW w:w="679" w:type="dxa"/>
            <w:vMerge/>
            <w:textDirection w:val="btLr"/>
          </w:tcPr>
          <w:p w:rsidR="007B6BC0" w:rsidRPr="00E15FFF" w:rsidRDefault="007B6BC0" w:rsidP="00652142">
            <w:pPr>
              <w:ind w:left="113" w:right="113"/>
              <w:rPr>
                <w:rFonts w:ascii="Arial Narrow" w:eastAsia="Calibri" w:hAnsi="Arial Narrow" w:cs="Arial CYR"/>
                <w:bCs/>
                <w:iCs/>
                <w:sz w:val="20"/>
                <w:szCs w:val="22"/>
              </w:rPr>
            </w:pPr>
          </w:p>
        </w:tc>
      </w:tr>
      <w:tr w:rsidR="007B6BC0" w:rsidRPr="00E15FFF" w:rsidTr="00652142">
        <w:trPr>
          <w:trHeight w:val="122"/>
        </w:trPr>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w:t>
            </w:r>
          </w:p>
        </w:tc>
        <w:tc>
          <w:tcPr>
            <w:tcW w:w="2488"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2</w:t>
            </w:r>
          </w:p>
        </w:tc>
        <w:tc>
          <w:tcPr>
            <w:tcW w:w="1828"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3</w:t>
            </w:r>
          </w:p>
        </w:tc>
        <w:tc>
          <w:tcPr>
            <w:tcW w:w="1075"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4</w:t>
            </w:r>
          </w:p>
        </w:tc>
        <w:tc>
          <w:tcPr>
            <w:tcW w:w="850"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5</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6</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7</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9</w:t>
            </w:r>
          </w:p>
        </w:tc>
      </w:tr>
      <w:tr w:rsidR="007B6BC0" w:rsidRPr="00E15FFF" w:rsidTr="00652142">
        <w:trPr>
          <w:trHeight w:val="260"/>
        </w:trPr>
        <w:tc>
          <w:tcPr>
            <w:tcW w:w="536" w:type="dxa"/>
          </w:tcPr>
          <w:p w:rsidR="007B6BC0" w:rsidRPr="00E15FFF" w:rsidRDefault="007B6BC0" w:rsidP="00652142">
            <w:pPr>
              <w:rPr>
                <w:rFonts w:ascii="Arial Narrow" w:eastAsia="Calibri" w:hAnsi="Arial Narrow" w:cs="Arial CYR"/>
                <w:bCs/>
                <w:iCs/>
                <w:sz w:val="20"/>
                <w:szCs w:val="22"/>
              </w:rPr>
            </w:pP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1У. по с. Майртуп</w:t>
            </w:r>
          </w:p>
        </w:tc>
        <w:tc>
          <w:tcPr>
            <w:tcW w:w="1800" w:type="dxa"/>
          </w:tcPr>
          <w:p w:rsidR="007B6BC0" w:rsidRPr="00E15FFF" w:rsidRDefault="007B6BC0" w:rsidP="00652142">
            <w:pPr>
              <w:rPr>
                <w:rFonts w:ascii="Arial Narrow" w:eastAsia="Calibri" w:hAnsi="Arial Narrow" w:cs="Arial CYR"/>
                <w:bCs/>
                <w:iCs/>
                <w:sz w:val="20"/>
                <w:szCs w:val="22"/>
              </w:rPr>
            </w:pPr>
          </w:p>
        </w:tc>
        <w:tc>
          <w:tcPr>
            <w:tcW w:w="1083" w:type="dxa"/>
            <w:gridSpan w:val="2"/>
          </w:tcPr>
          <w:p w:rsidR="007B6BC0" w:rsidRPr="00E15FFF" w:rsidRDefault="007B6BC0" w:rsidP="00652142">
            <w:pPr>
              <w:rPr>
                <w:rFonts w:ascii="Arial Narrow" w:eastAsia="Calibri" w:hAnsi="Arial Narrow" w:cs="Arial CYR"/>
                <w:bCs/>
                <w:iCs/>
                <w:sz w:val="20"/>
                <w:szCs w:val="22"/>
              </w:rPr>
            </w:pPr>
          </w:p>
        </w:tc>
        <w:tc>
          <w:tcPr>
            <w:tcW w:w="842" w:type="dxa"/>
          </w:tcPr>
          <w:p w:rsidR="007B6BC0" w:rsidRPr="00E15FFF" w:rsidRDefault="007B6BC0" w:rsidP="00652142">
            <w:pPr>
              <w:rPr>
                <w:rFonts w:ascii="Arial Narrow" w:eastAsia="Calibri" w:hAnsi="Arial Narrow" w:cs="Arial CYR"/>
                <w:bCs/>
                <w:iCs/>
                <w:sz w:val="20"/>
                <w:szCs w:val="22"/>
              </w:rPr>
            </w:pPr>
          </w:p>
        </w:tc>
        <w:tc>
          <w:tcPr>
            <w:tcW w:w="851" w:type="dxa"/>
          </w:tcPr>
          <w:p w:rsidR="007B6BC0" w:rsidRPr="00E15FFF" w:rsidRDefault="007B6BC0" w:rsidP="00652142">
            <w:pPr>
              <w:rPr>
                <w:rFonts w:ascii="Arial Narrow" w:eastAsia="Calibri" w:hAnsi="Arial Narrow" w:cs="Arial CYR"/>
                <w:bCs/>
                <w:iCs/>
                <w:sz w:val="20"/>
                <w:szCs w:val="22"/>
              </w:rPr>
            </w:pPr>
          </w:p>
        </w:tc>
        <w:tc>
          <w:tcPr>
            <w:tcW w:w="567" w:type="dxa"/>
          </w:tcPr>
          <w:p w:rsidR="007B6BC0" w:rsidRPr="00E15FFF" w:rsidRDefault="007B6BC0" w:rsidP="00652142">
            <w:pPr>
              <w:rPr>
                <w:rFonts w:ascii="Arial Narrow" w:eastAsia="Calibri" w:hAnsi="Arial Narrow" w:cs="Arial CYR"/>
                <w:bCs/>
                <w:iCs/>
                <w:sz w:val="20"/>
                <w:szCs w:val="22"/>
              </w:rPr>
            </w:pPr>
          </w:p>
        </w:tc>
        <w:tc>
          <w:tcPr>
            <w:tcW w:w="850" w:type="dxa"/>
          </w:tcPr>
          <w:p w:rsidR="007B6BC0" w:rsidRPr="00E15FFF" w:rsidRDefault="007B6BC0" w:rsidP="00652142">
            <w:pPr>
              <w:rPr>
                <w:rFonts w:ascii="Arial Narrow" w:eastAsia="Calibri" w:hAnsi="Arial Narrow" w:cs="Arial CYR"/>
                <w:bCs/>
                <w:iCs/>
                <w:sz w:val="20"/>
                <w:szCs w:val="22"/>
              </w:rPr>
            </w:pPr>
          </w:p>
        </w:tc>
        <w:tc>
          <w:tcPr>
            <w:tcW w:w="679" w:type="dxa"/>
          </w:tcPr>
          <w:p w:rsidR="007B6BC0" w:rsidRPr="00E15FFF" w:rsidRDefault="007B6BC0" w:rsidP="00652142">
            <w:pPr>
              <w:rPr>
                <w:rFonts w:ascii="Arial Narrow" w:eastAsia="Calibri" w:hAnsi="Arial Narrow" w:cs="Arial CYR"/>
                <w:bCs/>
                <w:iCs/>
                <w:sz w:val="20"/>
                <w:szCs w:val="22"/>
              </w:rPr>
            </w:pPr>
          </w:p>
        </w:tc>
      </w:tr>
      <w:tr w:rsidR="007B6BC0" w:rsidRPr="00E15FFF" w:rsidTr="00652142">
        <w:trPr>
          <w:trHeight w:val="280"/>
        </w:trPr>
        <w:tc>
          <w:tcPr>
            <w:tcW w:w="536" w:type="dxa"/>
          </w:tcPr>
          <w:p w:rsidR="007B6BC0" w:rsidRPr="00E15FFF" w:rsidRDefault="007B6BC0" w:rsidP="00652142">
            <w:pPr>
              <w:rPr>
                <w:rFonts w:ascii="Arial Narrow" w:eastAsia="Calibri" w:hAnsi="Arial Narrow" w:cs="Arial CYR"/>
                <w:bCs/>
                <w:iCs/>
                <w:sz w:val="20"/>
                <w:szCs w:val="22"/>
              </w:rPr>
            </w:pPr>
          </w:p>
        </w:tc>
        <w:tc>
          <w:tcPr>
            <w:tcW w:w="2516" w:type="dxa"/>
            <w:gridSpan w:val="2"/>
          </w:tcPr>
          <w:p w:rsidR="007B6BC0" w:rsidRPr="00E15FFF" w:rsidRDefault="007B6BC0" w:rsidP="00652142">
            <w:pPr>
              <w:rPr>
                <w:rFonts w:ascii="Arial Narrow" w:eastAsia="Calibri" w:hAnsi="Arial Narrow" w:cs="Arial CYR"/>
                <w:bCs/>
                <w:iCs/>
                <w:sz w:val="20"/>
                <w:szCs w:val="22"/>
              </w:rPr>
            </w:pPr>
          </w:p>
        </w:tc>
        <w:tc>
          <w:tcPr>
            <w:tcW w:w="1800" w:type="dxa"/>
          </w:tcPr>
          <w:p w:rsidR="007B6BC0" w:rsidRPr="00E15FFF" w:rsidRDefault="007B6BC0" w:rsidP="00652142">
            <w:pPr>
              <w:rPr>
                <w:rFonts w:ascii="Arial Narrow" w:eastAsia="Calibri" w:hAnsi="Arial Narrow" w:cs="Arial CYR"/>
                <w:bCs/>
                <w:iCs/>
                <w:sz w:val="20"/>
                <w:szCs w:val="22"/>
              </w:rPr>
            </w:pPr>
          </w:p>
        </w:tc>
        <w:tc>
          <w:tcPr>
            <w:tcW w:w="1083" w:type="dxa"/>
            <w:gridSpan w:val="2"/>
          </w:tcPr>
          <w:p w:rsidR="007B6BC0" w:rsidRPr="00E15FFF" w:rsidRDefault="007B6BC0" w:rsidP="00652142">
            <w:pPr>
              <w:rPr>
                <w:rFonts w:ascii="Arial Narrow" w:eastAsia="Calibri" w:hAnsi="Arial Narrow" w:cs="Arial CYR"/>
                <w:bCs/>
                <w:iCs/>
                <w:sz w:val="20"/>
                <w:szCs w:val="22"/>
              </w:rPr>
            </w:pPr>
          </w:p>
        </w:tc>
        <w:tc>
          <w:tcPr>
            <w:tcW w:w="842" w:type="dxa"/>
          </w:tcPr>
          <w:p w:rsidR="007B6BC0" w:rsidRPr="00E15FFF" w:rsidRDefault="007B6BC0" w:rsidP="00652142">
            <w:pPr>
              <w:rPr>
                <w:rFonts w:ascii="Arial Narrow" w:eastAsia="Calibri" w:hAnsi="Arial Narrow" w:cs="Arial CYR"/>
                <w:bCs/>
                <w:iCs/>
                <w:sz w:val="20"/>
                <w:szCs w:val="22"/>
              </w:rPr>
            </w:pPr>
          </w:p>
        </w:tc>
        <w:tc>
          <w:tcPr>
            <w:tcW w:w="851" w:type="dxa"/>
          </w:tcPr>
          <w:p w:rsidR="007B6BC0" w:rsidRPr="00E15FFF" w:rsidRDefault="007B6BC0" w:rsidP="00652142">
            <w:pPr>
              <w:rPr>
                <w:rFonts w:ascii="Arial Narrow" w:eastAsia="Calibri" w:hAnsi="Arial Narrow" w:cs="Arial CYR"/>
                <w:bCs/>
                <w:iCs/>
                <w:sz w:val="20"/>
                <w:szCs w:val="22"/>
              </w:rPr>
            </w:pPr>
          </w:p>
        </w:tc>
        <w:tc>
          <w:tcPr>
            <w:tcW w:w="567" w:type="dxa"/>
          </w:tcPr>
          <w:p w:rsidR="007B6BC0" w:rsidRPr="00E15FFF" w:rsidRDefault="007B6BC0" w:rsidP="00652142">
            <w:pPr>
              <w:rPr>
                <w:rFonts w:ascii="Arial Narrow" w:eastAsia="Calibri" w:hAnsi="Arial Narrow" w:cs="Arial CYR"/>
                <w:bCs/>
                <w:iCs/>
                <w:sz w:val="20"/>
                <w:szCs w:val="22"/>
              </w:rPr>
            </w:pPr>
          </w:p>
        </w:tc>
        <w:tc>
          <w:tcPr>
            <w:tcW w:w="850" w:type="dxa"/>
          </w:tcPr>
          <w:p w:rsidR="007B6BC0" w:rsidRPr="00E15FFF" w:rsidRDefault="007B6BC0" w:rsidP="00652142">
            <w:pPr>
              <w:rPr>
                <w:rFonts w:ascii="Arial Narrow" w:eastAsia="Calibri" w:hAnsi="Arial Narrow" w:cs="Arial CYR"/>
                <w:bCs/>
                <w:iCs/>
                <w:sz w:val="20"/>
                <w:szCs w:val="22"/>
              </w:rPr>
            </w:pPr>
          </w:p>
        </w:tc>
        <w:tc>
          <w:tcPr>
            <w:tcW w:w="679" w:type="dxa"/>
          </w:tcPr>
          <w:p w:rsidR="007B6BC0" w:rsidRPr="00E15FFF" w:rsidRDefault="007B6BC0" w:rsidP="00652142">
            <w:pPr>
              <w:rPr>
                <w:rFonts w:ascii="Arial Narrow" w:eastAsia="Calibri" w:hAnsi="Arial Narrow" w:cs="Arial CYR"/>
                <w:bCs/>
                <w:iCs/>
                <w:sz w:val="20"/>
                <w:szCs w:val="22"/>
              </w:rPr>
            </w:pPr>
          </w:p>
        </w:tc>
      </w:tr>
      <w:tr w:rsidR="007B6BC0" w:rsidRPr="00E15FFF" w:rsidTr="00652142">
        <w:trPr>
          <w:trHeight w:val="260"/>
        </w:trPr>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от водозабора № 1</w:t>
            </w:r>
          </w:p>
        </w:tc>
        <w:tc>
          <w:tcPr>
            <w:tcW w:w="1800" w:type="dxa"/>
          </w:tcPr>
          <w:p w:rsidR="007B6BC0" w:rsidRPr="00E15FFF" w:rsidRDefault="007B6BC0" w:rsidP="00652142">
            <w:pPr>
              <w:rPr>
                <w:rFonts w:ascii="Arial Narrow" w:eastAsia="Calibri" w:hAnsi="Arial Narrow" w:cs="Arial CYR"/>
                <w:bCs/>
                <w:iCs/>
                <w:sz w:val="20"/>
                <w:szCs w:val="22"/>
              </w:rPr>
            </w:pPr>
          </w:p>
        </w:tc>
        <w:tc>
          <w:tcPr>
            <w:tcW w:w="1083" w:type="dxa"/>
            <w:gridSpan w:val="2"/>
          </w:tcPr>
          <w:p w:rsidR="007B6BC0" w:rsidRPr="00E15FFF" w:rsidRDefault="007B6BC0" w:rsidP="00652142">
            <w:pPr>
              <w:rPr>
                <w:rFonts w:ascii="Arial Narrow" w:eastAsia="Calibri" w:hAnsi="Arial Narrow" w:cs="Arial CYR"/>
                <w:bCs/>
                <w:iCs/>
                <w:sz w:val="20"/>
                <w:szCs w:val="22"/>
              </w:rPr>
            </w:pPr>
          </w:p>
        </w:tc>
        <w:tc>
          <w:tcPr>
            <w:tcW w:w="842" w:type="dxa"/>
          </w:tcPr>
          <w:p w:rsidR="007B6BC0" w:rsidRPr="00E15FFF" w:rsidRDefault="007B6BC0" w:rsidP="00652142">
            <w:pPr>
              <w:rPr>
                <w:rFonts w:ascii="Arial Narrow" w:eastAsia="Calibri" w:hAnsi="Arial Narrow" w:cs="Arial CYR"/>
                <w:bCs/>
                <w:iCs/>
                <w:sz w:val="20"/>
                <w:szCs w:val="22"/>
              </w:rPr>
            </w:pPr>
          </w:p>
        </w:tc>
        <w:tc>
          <w:tcPr>
            <w:tcW w:w="851" w:type="dxa"/>
          </w:tcPr>
          <w:p w:rsidR="007B6BC0" w:rsidRPr="00E15FFF" w:rsidRDefault="007B6BC0" w:rsidP="00652142">
            <w:pPr>
              <w:rPr>
                <w:rFonts w:ascii="Arial Narrow" w:eastAsia="Calibri" w:hAnsi="Arial Narrow" w:cs="Arial CYR"/>
                <w:bCs/>
                <w:iCs/>
                <w:sz w:val="20"/>
                <w:szCs w:val="22"/>
              </w:rPr>
            </w:pPr>
          </w:p>
        </w:tc>
        <w:tc>
          <w:tcPr>
            <w:tcW w:w="567" w:type="dxa"/>
          </w:tcPr>
          <w:p w:rsidR="007B6BC0" w:rsidRPr="00E15FFF" w:rsidRDefault="007B6BC0" w:rsidP="00652142">
            <w:pPr>
              <w:rPr>
                <w:rFonts w:ascii="Arial Narrow" w:eastAsia="Calibri" w:hAnsi="Arial Narrow" w:cs="Arial CYR"/>
                <w:bCs/>
                <w:iCs/>
                <w:sz w:val="20"/>
                <w:szCs w:val="22"/>
              </w:rPr>
            </w:pPr>
          </w:p>
        </w:tc>
        <w:tc>
          <w:tcPr>
            <w:tcW w:w="850" w:type="dxa"/>
          </w:tcPr>
          <w:p w:rsidR="007B6BC0" w:rsidRPr="00E15FFF" w:rsidRDefault="007B6BC0" w:rsidP="00652142">
            <w:pPr>
              <w:rPr>
                <w:rFonts w:ascii="Arial Narrow" w:eastAsia="Calibri" w:hAnsi="Arial Narrow" w:cs="Arial CYR"/>
                <w:bCs/>
                <w:iCs/>
                <w:sz w:val="20"/>
                <w:szCs w:val="22"/>
              </w:rPr>
            </w:pPr>
          </w:p>
        </w:tc>
        <w:tc>
          <w:tcPr>
            <w:tcW w:w="679" w:type="dxa"/>
          </w:tcPr>
          <w:p w:rsidR="007B6BC0" w:rsidRPr="00E15FFF" w:rsidRDefault="007B6BC0" w:rsidP="00652142">
            <w:pPr>
              <w:rPr>
                <w:rFonts w:ascii="Arial Narrow" w:eastAsia="Calibri" w:hAnsi="Arial Narrow" w:cs="Arial CYR"/>
                <w:bCs/>
                <w:iCs/>
                <w:sz w:val="20"/>
                <w:szCs w:val="22"/>
              </w:rPr>
            </w:pPr>
          </w:p>
        </w:tc>
      </w:tr>
      <w:tr w:rsidR="007B6BC0" w:rsidRPr="00E15FFF" w:rsidTr="00652142">
        <w:tblPrEx>
          <w:tblLook w:val="0000"/>
        </w:tblPrEx>
        <w:trPr>
          <w:trHeight w:val="200"/>
        </w:trPr>
        <w:tc>
          <w:tcPr>
            <w:tcW w:w="536" w:type="dxa"/>
          </w:tcPr>
          <w:p w:rsidR="007B6BC0" w:rsidRPr="00E15FFF" w:rsidRDefault="007B6BC0" w:rsidP="00652142">
            <w:pPr>
              <w:rPr>
                <w:rFonts w:ascii="Arial Narrow" w:eastAsia="Calibri" w:hAnsi="Arial Narrow" w:cs="Arial CYR"/>
                <w:bCs/>
                <w:iCs/>
                <w:sz w:val="20"/>
                <w:szCs w:val="22"/>
              </w:rPr>
            </w:pP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до окраины села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3,0</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1992</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70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0,420</w:t>
            </w:r>
          </w:p>
        </w:tc>
      </w:tr>
      <w:tr w:rsidR="007B6BC0" w:rsidRPr="00E15FFF" w:rsidTr="00652142">
        <w:tblPrEx>
          <w:tblLook w:val="0000"/>
        </w:tblPrEx>
        <w:trPr>
          <w:trHeight w:val="200"/>
        </w:trPr>
        <w:tc>
          <w:tcPr>
            <w:tcW w:w="536" w:type="dxa"/>
          </w:tcPr>
          <w:p w:rsidR="007B6BC0" w:rsidRPr="00E15FFF" w:rsidRDefault="007B6BC0" w:rsidP="00652142">
            <w:pPr>
              <w:rPr>
                <w:rFonts w:ascii="Arial Narrow" w:eastAsia="Calibri" w:hAnsi="Arial Narrow" w:cs="Arial CYR"/>
                <w:bCs/>
                <w:iCs/>
                <w:sz w:val="20"/>
                <w:szCs w:val="22"/>
              </w:rPr>
            </w:pPr>
          </w:p>
        </w:tc>
        <w:tc>
          <w:tcPr>
            <w:tcW w:w="2516" w:type="dxa"/>
            <w:gridSpan w:val="2"/>
          </w:tcPr>
          <w:p w:rsidR="007B6BC0" w:rsidRPr="00E15FFF" w:rsidRDefault="007B6BC0" w:rsidP="00652142">
            <w:pPr>
              <w:rPr>
                <w:rFonts w:ascii="Arial Narrow" w:eastAsia="Calibri" w:hAnsi="Arial Narrow" w:cs="Arial CYR"/>
                <w:bCs/>
                <w:iCs/>
                <w:sz w:val="20"/>
                <w:szCs w:val="22"/>
              </w:rPr>
            </w:pPr>
          </w:p>
        </w:tc>
        <w:tc>
          <w:tcPr>
            <w:tcW w:w="1800" w:type="dxa"/>
          </w:tcPr>
          <w:p w:rsidR="007B6BC0" w:rsidRPr="00E15FFF" w:rsidRDefault="007B6BC0" w:rsidP="00652142">
            <w:pPr>
              <w:rPr>
                <w:rFonts w:ascii="Arial Narrow" w:eastAsia="Calibri" w:hAnsi="Arial Narrow" w:cs="Arial CYR"/>
                <w:bCs/>
                <w:iCs/>
                <w:sz w:val="20"/>
                <w:szCs w:val="22"/>
              </w:rPr>
            </w:pPr>
          </w:p>
        </w:tc>
        <w:tc>
          <w:tcPr>
            <w:tcW w:w="1083" w:type="dxa"/>
            <w:gridSpan w:val="2"/>
          </w:tcPr>
          <w:p w:rsidR="007B6BC0" w:rsidRPr="00E15FFF" w:rsidRDefault="007B6BC0" w:rsidP="00652142">
            <w:pPr>
              <w:rPr>
                <w:rFonts w:ascii="Arial Narrow" w:eastAsia="Calibri" w:hAnsi="Arial Narrow" w:cs="Arial CYR"/>
                <w:bCs/>
                <w:iCs/>
                <w:sz w:val="20"/>
                <w:szCs w:val="22"/>
              </w:rPr>
            </w:pPr>
          </w:p>
        </w:tc>
        <w:tc>
          <w:tcPr>
            <w:tcW w:w="842" w:type="dxa"/>
          </w:tcPr>
          <w:p w:rsidR="007B6BC0" w:rsidRPr="00E15FFF" w:rsidRDefault="007B6BC0" w:rsidP="00652142">
            <w:pPr>
              <w:rPr>
                <w:rFonts w:ascii="Arial Narrow" w:eastAsia="Calibri" w:hAnsi="Arial Narrow" w:cs="Arial CYR"/>
                <w:bCs/>
                <w:iCs/>
                <w:sz w:val="20"/>
                <w:szCs w:val="22"/>
              </w:rPr>
            </w:pPr>
          </w:p>
        </w:tc>
        <w:tc>
          <w:tcPr>
            <w:tcW w:w="851" w:type="dxa"/>
          </w:tcPr>
          <w:p w:rsidR="007B6BC0" w:rsidRPr="00E15FFF" w:rsidRDefault="007B6BC0" w:rsidP="00652142">
            <w:pPr>
              <w:rPr>
                <w:rFonts w:ascii="Arial Narrow" w:eastAsia="Calibri" w:hAnsi="Arial Narrow" w:cs="Arial CYR"/>
                <w:bCs/>
                <w:iCs/>
                <w:sz w:val="20"/>
                <w:szCs w:val="22"/>
              </w:rPr>
            </w:pPr>
          </w:p>
        </w:tc>
        <w:tc>
          <w:tcPr>
            <w:tcW w:w="567" w:type="dxa"/>
          </w:tcPr>
          <w:p w:rsidR="007B6BC0" w:rsidRPr="00E15FFF" w:rsidRDefault="007B6BC0" w:rsidP="00652142">
            <w:pPr>
              <w:rPr>
                <w:rFonts w:ascii="Arial Narrow" w:eastAsia="Calibri" w:hAnsi="Arial Narrow" w:cs="Arial CYR"/>
                <w:bCs/>
                <w:iCs/>
                <w:sz w:val="20"/>
                <w:szCs w:val="22"/>
              </w:rPr>
            </w:pPr>
          </w:p>
        </w:tc>
        <w:tc>
          <w:tcPr>
            <w:tcW w:w="850" w:type="dxa"/>
          </w:tcPr>
          <w:p w:rsidR="007B6BC0" w:rsidRPr="00E15FFF" w:rsidRDefault="007B6BC0" w:rsidP="00652142">
            <w:pPr>
              <w:rPr>
                <w:rFonts w:ascii="Arial Narrow" w:eastAsia="Calibri" w:hAnsi="Arial Narrow" w:cs="Arial CYR"/>
                <w:bCs/>
                <w:iCs/>
                <w:sz w:val="20"/>
                <w:szCs w:val="22"/>
              </w:rPr>
            </w:pPr>
          </w:p>
        </w:tc>
        <w:tc>
          <w:tcPr>
            <w:tcW w:w="679" w:type="dxa"/>
          </w:tcPr>
          <w:p w:rsidR="007B6BC0" w:rsidRPr="00E15FFF" w:rsidRDefault="007B6BC0" w:rsidP="00652142">
            <w:pPr>
              <w:rPr>
                <w:rFonts w:ascii="Arial Narrow" w:eastAsia="Calibri" w:hAnsi="Arial Narrow" w:cs="Arial CYR"/>
                <w:bCs/>
                <w:iCs/>
                <w:sz w:val="20"/>
                <w:szCs w:val="22"/>
              </w:rPr>
            </w:pP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2.</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от водозабора № 2</w:t>
            </w:r>
          </w:p>
        </w:tc>
        <w:tc>
          <w:tcPr>
            <w:tcW w:w="1800" w:type="dxa"/>
          </w:tcPr>
          <w:p w:rsidR="007B6BC0" w:rsidRPr="00E15FFF" w:rsidRDefault="007B6BC0" w:rsidP="00652142">
            <w:pPr>
              <w:rPr>
                <w:rFonts w:ascii="Arial Narrow" w:eastAsia="Calibri" w:hAnsi="Arial Narrow" w:cs="Arial CYR"/>
                <w:bCs/>
                <w:iCs/>
                <w:sz w:val="20"/>
                <w:szCs w:val="22"/>
              </w:rPr>
            </w:pPr>
          </w:p>
        </w:tc>
        <w:tc>
          <w:tcPr>
            <w:tcW w:w="1083" w:type="dxa"/>
            <w:gridSpan w:val="2"/>
          </w:tcPr>
          <w:p w:rsidR="007B6BC0" w:rsidRPr="00E15FFF" w:rsidRDefault="007B6BC0" w:rsidP="00652142">
            <w:pPr>
              <w:rPr>
                <w:rFonts w:ascii="Arial Narrow" w:eastAsia="Calibri" w:hAnsi="Arial Narrow" w:cs="Arial CYR"/>
                <w:bCs/>
                <w:iCs/>
                <w:sz w:val="20"/>
                <w:szCs w:val="22"/>
              </w:rPr>
            </w:pPr>
          </w:p>
        </w:tc>
        <w:tc>
          <w:tcPr>
            <w:tcW w:w="842" w:type="dxa"/>
          </w:tcPr>
          <w:p w:rsidR="007B6BC0" w:rsidRPr="00E15FFF" w:rsidRDefault="007B6BC0" w:rsidP="00652142">
            <w:pPr>
              <w:rPr>
                <w:rFonts w:ascii="Arial Narrow" w:eastAsia="Calibri" w:hAnsi="Arial Narrow" w:cs="Arial CYR"/>
                <w:bCs/>
                <w:iCs/>
                <w:sz w:val="20"/>
                <w:szCs w:val="22"/>
              </w:rPr>
            </w:pPr>
          </w:p>
        </w:tc>
        <w:tc>
          <w:tcPr>
            <w:tcW w:w="851" w:type="dxa"/>
          </w:tcPr>
          <w:p w:rsidR="007B6BC0" w:rsidRPr="00E15FFF" w:rsidRDefault="007B6BC0" w:rsidP="00652142">
            <w:pPr>
              <w:rPr>
                <w:rFonts w:ascii="Arial Narrow" w:eastAsia="Calibri" w:hAnsi="Arial Narrow" w:cs="Arial CYR"/>
                <w:bCs/>
                <w:iCs/>
                <w:sz w:val="20"/>
                <w:szCs w:val="22"/>
              </w:rPr>
            </w:pPr>
          </w:p>
        </w:tc>
        <w:tc>
          <w:tcPr>
            <w:tcW w:w="567" w:type="dxa"/>
          </w:tcPr>
          <w:p w:rsidR="007B6BC0" w:rsidRPr="00E15FFF" w:rsidRDefault="007B6BC0" w:rsidP="00652142">
            <w:pPr>
              <w:rPr>
                <w:rFonts w:ascii="Arial Narrow" w:eastAsia="Calibri" w:hAnsi="Arial Narrow" w:cs="Arial CYR"/>
                <w:bCs/>
                <w:iCs/>
                <w:sz w:val="20"/>
                <w:szCs w:val="22"/>
              </w:rPr>
            </w:pPr>
          </w:p>
        </w:tc>
        <w:tc>
          <w:tcPr>
            <w:tcW w:w="850" w:type="dxa"/>
          </w:tcPr>
          <w:p w:rsidR="007B6BC0" w:rsidRPr="00E15FFF" w:rsidRDefault="007B6BC0" w:rsidP="00652142">
            <w:pPr>
              <w:rPr>
                <w:rFonts w:ascii="Arial Narrow" w:eastAsia="Calibri" w:hAnsi="Arial Narrow" w:cs="Arial CYR"/>
                <w:bCs/>
                <w:iCs/>
                <w:sz w:val="20"/>
                <w:szCs w:val="22"/>
              </w:rPr>
            </w:pPr>
          </w:p>
        </w:tc>
        <w:tc>
          <w:tcPr>
            <w:tcW w:w="679" w:type="dxa"/>
          </w:tcPr>
          <w:p w:rsidR="007B6BC0" w:rsidRPr="00E15FFF" w:rsidRDefault="007B6BC0" w:rsidP="00652142">
            <w:pPr>
              <w:rPr>
                <w:rFonts w:ascii="Arial Narrow" w:eastAsia="Calibri" w:hAnsi="Arial Narrow" w:cs="Arial CYR"/>
                <w:bCs/>
                <w:iCs/>
                <w:sz w:val="20"/>
                <w:szCs w:val="22"/>
              </w:rPr>
            </w:pP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3.</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до южной окр.села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4,0</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1992</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35</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0,410</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4.</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от артскв. № 2 и 3</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0,2</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1,831</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1,1</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5.</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Шерипова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4,5</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1976</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0,380</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6.</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Шерипова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3,0</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1976</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0,675</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 xml:space="preserve">     -</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7.</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Нурадилова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4,5</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1978</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1,831</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1,01</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Грозненская</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1979</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 xml:space="preserve">     -</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9.</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Кирова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2,0</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85</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0,430</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10.</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Кирова</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2,2</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85</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0,675</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 xml:space="preserve">     -</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11.</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Кавказская</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jc w:val="cente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jc w:val="cente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c>
          <w:tcPr>
            <w:tcW w:w="851" w:type="dxa"/>
          </w:tcPr>
          <w:p w:rsidR="007B6BC0" w:rsidRPr="00E15FFF" w:rsidRDefault="007B6BC0" w:rsidP="00652142">
            <w:pPr>
              <w:jc w:val="cente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jc w:val="cente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12.</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Школьная</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r>
      <w:tr w:rsidR="007B6BC0" w:rsidRPr="00E15FFF" w:rsidTr="00652142">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13.</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 Орджонекидзе</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0,45</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r>
      <w:tr w:rsidR="007B6BC0" w:rsidRPr="00E15FFF" w:rsidTr="00652142">
        <w:trPr>
          <w:trHeight w:val="267"/>
        </w:trPr>
        <w:tc>
          <w:tcPr>
            <w:tcW w:w="536"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14.</w:t>
            </w:r>
          </w:p>
        </w:tc>
        <w:tc>
          <w:tcPr>
            <w:tcW w:w="2516"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ул.Горького</w:t>
            </w:r>
          </w:p>
        </w:tc>
        <w:tc>
          <w:tcPr>
            <w:tcW w:w="180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по с.Майртуп</w:t>
            </w:r>
          </w:p>
        </w:tc>
        <w:tc>
          <w:tcPr>
            <w:tcW w:w="1083" w:type="dxa"/>
            <w:gridSpan w:val="2"/>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w:t>
            </w:r>
          </w:p>
        </w:tc>
        <w:tc>
          <w:tcPr>
            <w:tcW w:w="842"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0,4</w:t>
            </w:r>
          </w:p>
        </w:tc>
        <w:tc>
          <w:tcPr>
            <w:tcW w:w="851"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1975</w:t>
            </w:r>
          </w:p>
        </w:tc>
        <w:tc>
          <w:tcPr>
            <w:tcW w:w="567"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80</w:t>
            </w:r>
          </w:p>
        </w:tc>
        <w:tc>
          <w:tcPr>
            <w:tcW w:w="850"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0,814</w:t>
            </w:r>
          </w:p>
        </w:tc>
        <w:tc>
          <w:tcPr>
            <w:tcW w:w="679" w:type="dxa"/>
          </w:tcPr>
          <w:p w:rsidR="007B6BC0" w:rsidRPr="00E15FFF" w:rsidRDefault="007B6BC0" w:rsidP="00652142">
            <w:pPr>
              <w:rPr>
                <w:rFonts w:ascii="Arial Narrow" w:eastAsia="Calibri" w:hAnsi="Arial Narrow" w:cs="Arial CYR"/>
                <w:bCs/>
                <w:iCs/>
                <w:sz w:val="20"/>
                <w:szCs w:val="22"/>
              </w:rPr>
            </w:pPr>
            <w:r w:rsidRPr="00E15FFF">
              <w:rPr>
                <w:rFonts w:ascii="Arial Narrow" w:eastAsia="Calibri" w:hAnsi="Arial Narrow" w:cs="Arial CYR"/>
                <w:bCs/>
                <w:iCs/>
                <w:sz w:val="20"/>
                <w:szCs w:val="22"/>
              </w:rPr>
              <w:t>0,3</w:t>
            </w:r>
          </w:p>
        </w:tc>
      </w:tr>
    </w:tbl>
    <w:p w:rsidR="007B6BC0" w:rsidRPr="00E15FFF" w:rsidRDefault="007B6BC0" w:rsidP="007B6BC0">
      <w:pPr>
        <w:pStyle w:val="a5"/>
        <w:ind w:firstLine="0"/>
        <w:jc w:val="center"/>
        <w:rPr>
          <w:rFonts w:cs="Times New Roman"/>
          <w:u w:val="single"/>
        </w:rPr>
      </w:pPr>
      <w:r w:rsidRPr="00E15FFF">
        <w:rPr>
          <w:u w:val="single"/>
        </w:rPr>
        <w:t>СОВРЕМЕННОЕ СОСТОЯНИЕ ВОДОПОТРЕБЛЕНИЯ НАСЕЛЕНИЕМ НА ХОЗЯЙСТВЕННО-ПИТЬЕВЫЕ И БЫТОВЫЕ НУЖДЫ МАЙРТУПСКОГО СЕЛЬСКОГО ПОСЕЛЕНИЯ</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587"/>
        <w:gridCol w:w="1372"/>
        <w:gridCol w:w="1216"/>
        <w:gridCol w:w="1216"/>
        <w:gridCol w:w="1199"/>
      </w:tblGrid>
      <w:tr w:rsidR="007B6BC0" w:rsidRPr="00E15FFF" w:rsidTr="00652142">
        <w:trPr>
          <w:trHeight w:val="765"/>
          <w:jc w:val="center"/>
        </w:trPr>
        <w:tc>
          <w:tcPr>
            <w:tcW w:w="450" w:type="dxa"/>
            <w:shd w:val="clear" w:color="auto" w:fill="auto"/>
            <w:vAlign w:val="center"/>
            <w:hideMark/>
          </w:tcPr>
          <w:p w:rsidR="007B6BC0" w:rsidRPr="00E15FFF" w:rsidRDefault="007B6BC0" w:rsidP="00652142">
            <w:pPr>
              <w:pStyle w:val="a3"/>
            </w:pPr>
            <w:r w:rsidRPr="00E15FFF">
              <w:t>№</w:t>
            </w:r>
          </w:p>
          <w:p w:rsidR="007B6BC0" w:rsidRPr="00E15FFF" w:rsidRDefault="007B6BC0" w:rsidP="00652142">
            <w:pPr>
              <w:pStyle w:val="a3"/>
            </w:pPr>
            <w:r w:rsidRPr="00E15FFF">
              <w:t>пп</w:t>
            </w:r>
          </w:p>
        </w:tc>
        <w:tc>
          <w:tcPr>
            <w:tcW w:w="2587" w:type="dxa"/>
            <w:shd w:val="clear" w:color="auto" w:fill="auto"/>
            <w:vAlign w:val="center"/>
            <w:hideMark/>
          </w:tcPr>
          <w:p w:rsidR="007B6BC0" w:rsidRPr="00E15FFF" w:rsidRDefault="007B6BC0" w:rsidP="00652142">
            <w:pPr>
              <w:pStyle w:val="a3"/>
            </w:pPr>
            <w:r w:rsidRPr="00E15FFF">
              <w:t>Населенный пункт</w:t>
            </w:r>
          </w:p>
        </w:tc>
        <w:tc>
          <w:tcPr>
            <w:tcW w:w="1372" w:type="dxa"/>
            <w:shd w:val="clear" w:color="auto" w:fill="auto"/>
            <w:vAlign w:val="center"/>
            <w:hideMark/>
          </w:tcPr>
          <w:p w:rsidR="007B6BC0" w:rsidRPr="00E15FFF" w:rsidRDefault="007B6BC0" w:rsidP="00652142">
            <w:pPr>
              <w:pStyle w:val="a3"/>
            </w:pPr>
            <w:r w:rsidRPr="00E15FFF">
              <w:t>Численность населения</w:t>
            </w:r>
          </w:p>
          <w:p w:rsidR="007B6BC0" w:rsidRPr="00E15FFF" w:rsidRDefault="007B6BC0" w:rsidP="00652142">
            <w:pPr>
              <w:pStyle w:val="a3"/>
            </w:pPr>
            <w:r w:rsidRPr="00E15FFF">
              <w:t>чел. на 01.01.2010 г.</w:t>
            </w:r>
          </w:p>
        </w:tc>
        <w:tc>
          <w:tcPr>
            <w:tcW w:w="1216" w:type="dxa"/>
            <w:shd w:val="clear" w:color="auto" w:fill="auto"/>
            <w:vAlign w:val="center"/>
            <w:hideMark/>
          </w:tcPr>
          <w:p w:rsidR="007B6BC0" w:rsidRPr="00E15FFF" w:rsidRDefault="007B6BC0" w:rsidP="00652142">
            <w:pPr>
              <w:pStyle w:val="a3"/>
            </w:pPr>
            <w:r w:rsidRPr="00E15FFF">
              <w:t>Норма</w:t>
            </w:r>
          </w:p>
          <w:p w:rsidR="007B6BC0" w:rsidRPr="00E15FFF" w:rsidRDefault="007B6BC0" w:rsidP="00652142">
            <w:pPr>
              <w:pStyle w:val="a3"/>
            </w:pPr>
            <w:r w:rsidRPr="00E15FFF">
              <w:t>м</w:t>
            </w:r>
            <w:r w:rsidRPr="00E15FFF">
              <w:rPr>
                <w:vertAlign w:val="superscript"/>
              </w:rPr>
              <w:t>3</w:t>
            </w:r>
            <w:r w:rsidRPr="00E15FFF">
              <w:t>/сут</w:t>
            </w:r>
          </w:p>
        </w:tc>
        <w:tc>
          <w:tcPr>
            <w:tcW w:w="1216" w:type="dxa"/>
            <w:shd w:val="clear" w:color="auto" w:fill="auto"/>
            <w:vAlign w:val="center"/>
            <w:hideMark/>
          </w:tcPr>
          <w:p w:rsidR="007B6BC0" w:rsidRPr="00E15FFF" w:rsidRDefault="007B6BC0" w:rsidP="00652142">
            <w:pPr>
              <w:pStyle w:val="a3"/>
            </w:pPr>
            <w:r w:rsidRPr="00E15FFF">
              <w:t>Факт</w:t>
            </w:r>
          </w:p>
          <w:p w:rsidR="007B6BC0" w:rsidRPr="00E15FFF" w:rsidRDefault="007B6BC0" w:rsidP="00652142">
            <w:pPr>
              <w:pStyle w:val="a3"/>
            </w:pPr>
            <w:r w:rsidRPr="00E15FFF">
              <w:t>м</w:t>
            </w:r>
            <w:r w:rsidRPr="00E15FFF">
              <w:rPr>
                <w:vertAlign w:val="superscript"/>
              </w:rPr>
              <w:t>3</w:t>
            </w:r>
            <w:r w:rsidRPr="00E15FFF">
              <w:t>/сут</w:t>
            </w:r>
          </w:p>
        </w:tc>
        <w:tc>
          <w:tcPr>
            <w:tcW w:w="1199" w:type="dxa"/>
            <w:shd w:val="clear" w:color="auto" w:fill="auto"/>
            <w:vAlign w:val="center"/>
            <w:hideMark/>
          </w:tcPr>
          <w:p w:rsidR="007B6BC0" w:rsidRPr="00E15FFF" w:rsidRDefault="007B6BC0" w:rsidP="00652142">
            <w:pPr>
              <w:pStyle w:val="a3"/>
            </w:pPr>
            <w:r w:rsidRPr="00E15FFF">
              <w:t>Дефицит</w:t>
            </w:r>
          </w:p>
          <w:p w:rsidR="007B6BC0" w:rsidRPr="00E15FFF" w:rsidRDefault="007B6BC0" w:rsidP="00652142">
            <w:pPr>
              <w:pStyle w:val="a3"/>
            </w:pPr>
            <w:r w:rsidRPr="00E15FFF">
              <w:t>м</w:t>
            </w:r>
            <w:r w:rsidRPr="00E15FFF">
              <w:rPr>
                <w:vertAlign w:val="superscript"/>
              </w:rPr>
              <w:t>3</w:t>
            </w:r>
            <w:r w:rsidRPr="00E15FFF">
              <w:t>/сут</w:t>
            </w:r>
          </w:p>
        </w:tc>
      </w:tr>
      <w:tr w:rsidR="007B6BC0" w:rsidRPr="00E15FFF" w:rsidTr="00652142">
        <w:trPr>
          <w:jc w:val="center"/>
        </w:trPr>
        <w:tc>
          <w:tcPr>
            <w:tcW w:w="450" w:type="dxa"/>
            <w:shd w:val="clear" w:color="auto" w:fill="auto"/>
            <w:vAlign w:val="center"/>
            <w:hideMark/>
          </w:tcPr>
          <w:p w:rsidR="007B6BC0" w:rsidRPr="00E15FFF" w:rsidRDefault="007B6BC0" w:rsidP="00652142">
            <w:pPr>
              <w:pStyle w:val="a3"/>
            </w:pPr>
            <w:r w:rsidRPr="00E15FFF">
              <w:t>1</w:t>
            </w:r>
          </w:p>
        </w:tc>
        <w:tc>
          <w:tcPr>
            <w:tcW w:w="2587" w:type="dxa"/>
            <w:shd w:val="clear" w:color="auto" w:fill="auto"/>
            <w:vAlign w:val="center"/>
            <w:hideMark/>
          </w:tcPr>
          <w:p w:rsidR="007B6BC0" w:rsidRPr="00E15FFF" w:rsidRDefault="007B6BC0" w:rsidP="00652142">
            <w:pPr>
              <w:pStyle w:val="a3"/>
            </w:pPr>
            <w:r w:rsidRPr="00E15FFF">
              <w:t>с. Майртуп</w:t>
            </w:r>
          </w:p>
        </w:tc>
        <w:tc>
          <w:tcPr>
            <w:tcW w:w="1372" w:type="dxa"/>
            <w:shd w:val="clear" w:color="auto" w:fill="auto"/>
            <w:vAlign w:val="center"/>
            <w:hideMark/>
          </w:tcPr>
          <w:p w:rsidR="007B6BC0" w:rsidRPr="00E15FFF" w:rsidRDefault="007B6BC0" w:rsidP="00652142">
            <w:pPr>
              <w:pStyle w:val="a3"/>
            </w:pPr>
            <w:r w:rsidRPr="00E15FFF">
              <w:t>11941</w:t>
            </w:r>
          </w:p>
        </w:tc>
        <w:tc>
          <w:tcPr>
            <w:tcW w:w="1216" w:type="dxa"/>
            <w:shd w:val="clear" w:color="auto" w:fill="auto"/>
            <w:vAlign w:val="center"/>
            <w:hideMark/>
          </w:tcPr>
          <w:p w:rsidR="007B6BC0" w:rsidRPr="00E15FFF" w:rsidRDefault="007B6BC0" w:rsidP="00652142">
            <w:pPr>
              <w:pStyle w:val="a3"/>
            </w:pPr>
            <w:r w:rsidRPr="00E15FFF">
              <w:t>2746,43</w:t>
            </w:r>
          </w:p>
        </w:tc>
        <w:tc>
          <w:tcPr>
            <w:tcW w:w="1216" w:type="dxa"/>
            <w:shd w:val="clear" w:color="auto" w:fill="auto"/>
            <w:vAlign w:val="center"/>
            <w:hideMark/>
          </w:tcPr>
          <w:p w:rsidR="007B6BC0" w:rsidRPr="00E15FFF" w:rsidRDefault="007B6BC0" w:rsidP="00652142">
            <w:pPr>
              <w:pStyle w:val="a3"/>
            </w:pPr>
            <w:r w:rsidRPr="00E15FFF">
              <w:t>2149,38</w:t>
            </w:r>
          </w:p>
        </w:tc>
        <w:tc>
          <w:tcPr>
            <w:tcW w:w="1199" w:type="dxa"/>
            <w:shd w:val="clear" w:color="auto" w:fill="auto"/>
            <w:vAlign w:val="center"/>
            <w:hideMark/>
          </w:tcPr>
          <w:p w:rsidR="007B6BC0" w:rsidRPr="00E15FFF" w:rsidRDefault="007B6BC0" w:rsidP="00652142">
            <w:pPr>
              <w:pStyle w:val="a3"/>
            </w:pPr>
            <w:r w:rsidRPr="00E15FFF">
              <w:t>597,05</w:t>
            </w:r>
          </w:p>
        </w:tc>
      </w:tr>
    </w:tbl>
    <w:p w:rsidR="007B6BC0" w:rsidRPr="00E15FFF" w:rsidRDefault="007B6BC0" w:rsidP="007B6BC0">
      <w:pPr>
        <w:pStyle w:val="a5"/>
        <w:rPr>
          <w:rFonts w:cs="Times New Roman"/>
          <w:b/>
        </w:rPr>
      </w:pPr>
      <w:r w:rsidRPr="00E15FFF">
        <w:rPr>
          <w:b/>
        </w:rPr>
        <w:t>Выводы</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 xml:space="preserve">Не все население обеспечено централизованным водоснабжением. В </w:t>
      </w:r>
      <w:r w:rsidRPr="00E15FFF">
        <w:t xml:space="preserve">с. </w:t>
      </w:r>
      <w:r w:rsidRPr="00E15FFF">
        <w:rPr>
          <w:rFonts w:eastAsia="Calibri" w:cs="Arial CYR"/>
          <w:bCs/>
          <w:iCs/>
          <w:sz w:val="20"/>
          <w:szCs w:val="22"/>
        </w:rPr>
        <w:t>Майртуп</w:t>
      </w:r>
      <w:r w:rsidRPr="00E15FFF">
        <w:rPr>
          <w:bCs/>
        </w:rPr>
        <w:t xml:space="preserve"> наблюдается дефицит водопотребления.</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 xml:space="preserve">Магистральные водопроводы и уличные сети имеют высокий процент износа. </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Развитие инженерной инфраструктуры водоснабжения отстает от уровня гражданского, промышленного и других видов строительства.</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В поселении отсутствует программа использования огромных ресурсов питьевых вод;</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 xml:space="preserve">Низкий процент использования утвержденных запасов подземных вод от месторождений, введенных в эксплуатацию, из-за низкой производительности насосного оборудования. </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Подземные воды подвержены сезонным и техногенным загрязнениям водоносных горизонтов.</w:t>
      </w:r>
    </w:p>
    <w:p w:rsidR="007B6BC0" w:rsidRPr="00E15FFF" w:rsidRDefault="007B6BC0" w:rsidP="00BB372A">
      <w:pPr>
        <w:pStyle w:val="a5"/>
        <w:numPr>
          <w:ilvl w:val="0"/>
          <w:numId w:val="27"/>
        </w:numPr>
        <w:tabs>
          <w:tab w:val="left" w:pos="426"/>
        </w:tabs>
        <w:ind w:left="0" w:firstLine="142"/>
        <w:rPr>
          <w:rFonts w:cs="Times New Roman"/>
        </w:rPr>
      </w:pPr>
      <w:r w:rsidRPr="00E15FFF">
        <w:rPr>
          <w:bCs/>
        </w:rPr>
        <w:t>Замена подземных насосов.</w:t>
      </w:r>
    </w:p>
    <w:p w:rsidR="00A83FA4" w:rsidRPr="00E15FFF" w:rsidRDefault="00041839" w:rsidP="002F4B04">
      <w:pPr>
        <w:pStyle w:val="3"/>
      </w:pPr>
      <w:bookmarkStart w:id="162" w:name="_Toc326009971"/>
      <w:r w:rsidRPr="00E15FFF">
        <w:t xml:space="preserve">1.7.2. </w:t>
      </w:r>
      <w:r w:rsidR="00A83FA4" w:rsidRPr="00E15FFF">
        <w:t>Водоотведение</w:t>
      </w:r>
      <w:bookmarkEnd w:id="162"/>
    </w:p>
    <w:p w:rsidR="007B6BC0" w:rsidRPr="00E15FFF" w:rsidRDefault="007B6BC0" w:rsidP="007B6BC0">
      <w:pPr>
        <w:pStyle w:val="a5"/>
        <w:rPr>
          <w:rFonts w:cs="Times New Roman"/>
        </w:rPr>
      </w:pPr>
      <w:r w:rsidRPr="00E15FFF">
        <w:t>Настоящий раздел выполнен в соответствии с СНиП 2.04.03-85 «Канализация. Наружные сети и сооружения» и СНиП 2.07.01-89* «Градостроительство. Планировка и застройка городских и сельских поселений».</w:t>
      </w:r>
    </w:p>
    <w:p w:rsidR="007B6BC0" w:rsidRPr="00E15FFF" w:rsidRDefault="007B6BC0" w:rsidP="007B6BC0">
      <w:pPr>
        <w:pStyle w:val="a5"/>
        <w:rPr>
          <w:rFonts w:cs="Times New Roman"/>
        </w:rPr>
      </w:pPr>
      <w:r w:rsidRPr="00E15FFF">
        <w:lastRenderedPageBreak/>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неканализированных поселений.</w:t>
      </w:r>
    </w:p>
    <w:p w:rsidR="007B6BC0" w:rsidRPr="00E15FFF" w:rsidRDefault="007B6BC0" w:rsidP="007B6BC0">
      <w:pPr>
        <w:pStyle w:val="a5"/>
        <w:rPr>
          <w:rFonts w:cs="Times New Roman"/>
        </w:rPr>
      </w:pPr>
      <w:r w:rsidRPr="00E15FFF">
        <w:t>В Майртупском сельском поселении централизованная хозяйственно-бытовая канализация отсутствует. Отсутствуют так же КНС и очистные сооружения.</w:t>
      </w:r>
    </w:p>
    <w:p w:rsidR="007B6BC0" w:rsidRPr="00E15FFF" w:rsidRDefault="007B6BC0" w:rsidP="007B6BC0">
      <w:pPr>
        <w:pStyle w:val="a5"/>
        <w:rPr>
          <w:rFonts w:cs="Times New Roman"/>
        </w:rPr>
      </w:pPr>
      <w:r w:rsidRPr="00E15FFF">
        <w:t>Ливневые и талые стоки с водосборной площади нигде не очищаются и ухудшают качество воды не меньше, чем промышленные и хозяйственно-бытовые стоки.</w:t>
      </w:r>
    </w:p>
    <w:p w:rsidR="007B6BC0" w:rsidRPr="00E15FFF" w:rsidRDefault="007B6BC0" w:rsidP="007B6BC0">
      <w:pPr>
        <w:pStyle w:val="a5"/>
        <w:ind w:firstLine="0"/>
        <w:jc w:val="center"/>
        <w:rPr>
          <w:rFonts w:cs="Times New Roman"/>
          <w:u w:val="single"/>
        </w:rPr>
      </w:pPr>
      <w:r w:rsidRPr="00E15FFF">
        <w:rPr>
          <w:u w:val="single"/>
        </w:rPr>
        <w:t>НОРМАТИВНЫЕ ПОКАЗАТЕЛИ ВОДООТВЕДЕНИЯ ПО ОТДЕЛЬНЫМ НАСЕЛЕННЫМ ПУНКТАМ МАЙРТУПСКОГО СЕЛЬСКОГО ПОСЕЛЕНИЯ</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4285"/>
        <w:gridCol w:w="1905"/>
        <w:gridCol w:w="2277"/>
      </w:tblGrid>
      <w:tr w:rsidR="007B6BC0" w:rsidRPr="00E15FFF" w:rsidTr="00652142">
        <w:trPr>
          <w:trHeight w:val="390"/>
          <w:jc w:val="center"/>
        </w:trPr>
        <w:tc>
          <w:tcPr>
            <w:tcW w:w="501" w:type="dxa"/>
            <w:vMerge w:val="restart"/>
            <w:shd w:val="clear" w:color="auto" w:fill="auto"/>
            <w:vAlign w:val="center"/>
            <w:hideMark/>
          </w:tcPr>
          <w:p w:rsidR="007B6BC0" w:rsidRPr="00E15FFF" w:rsidRDefault="007B6BC0" w:rsidP="00652142">
            <w:pPr>
              <w:pStyle w:val="a3"/>
            </w:pPr>
            <w:r w:rsidRPr="00E15FFF">
              <w:t>№</w:t>
            </w:r>
          </w:p>
          <w:p w:rsidR="007B6BC0" w:rsidRPr="00E15FFF" w:rsidRDefault="007B6BC0" w:rsidP="00652142">
            <w:pPr>
              <w:pStyle w:val="a3"/>
            </w:pPr>
            <w:r w:rsidRPr="00E15FFF">
              <w:t>пп</w:t>
            </w:r>
          </w:p>
        </w:tc>
        <w:tc>
          <w:tcPr>
            <w:tcW w:w="4285" w:type="dxa"/>
            <w:vMerge w:val="restart"/>
            <w:shd w:val="clear" w:color="auto" w:fill="auto"/>
            <w:vAlign w:val="center"/>
            <w:hideMark/>
          </w:tcPr>
          <w:p w:rsidR="007B6BC0" w:rsidRPr="00E15FFF" w:rsidRDefault="007B6BC0" w:rsidP="00652142">
            <w:pPr>
              <w:pStyle w:val="a3"/>
            </w:pPr>
            <w:r w:rsidRPr="00E15FFF">
              <w:t>Населенный пункт</w:t>
            </w:r>
          </w:p>
        </w:tc>
        <w:tc>
          <w:tcPr>
            <w:tcW w:w="1905" w:type="dxa"/>
            <w:vMerge w:val="restart"/>
            <w:shd w:val="clear" w:color="auto" w:fill="auto"/>
            <w:vAlign w:val="center"/>
            <w:hideMark/>
          </w:tcPr>
          <w:p w:rsidR="007B6BC0" w:rsidRPr="00E15FFF" w:rsidRDefault="007B6BC0" w:rsidP="00652142">
            <w:pPr>
              <w:pStyle w:val="a3"/>
            </w:pPr>
            <w:r w:rsidRPr="00E15FFF">
              <w:t>Численность</w:t>
            </w:r>
          </w:p>
          <w:p w:rsidR="007B6BC0" w:rsidRPr="00E15FFF" w:rsidRDefault="007B6BC0" w:rsidP="00652142">
            <w:pPr>
              <w:pStyle w:val="a3"/>
            </w:pPr>
            <w:r w:rsidRPr="00E15FFF">
              <w:t>населения</w:t>
            </w:r>
          </w:p>
          <w:p w:rsidR="007B6BC0" w:rsidRPr="00E15FFF" w:rsidRDefault="007B6BC0" w:rsidP="00652142">
            <w:pPr>
              <w:pStyle w:val="a3"/>
            </w:pPr>
            <w:r w:rsidRPr="00E15FFF">
              <w:t>чел.</w:t>
            </w:r>
          </w:p>
        </w:tc>
        <w:tc>
          <w:tcPr>
            <w:tcW w:w="2277" w:type="dxa"/>
            <w:vMerge w:val="restart"/>
            <w:shd w:val="clear" w:color="auto" w:fill="auto"/>
            <w:vAlign w:val="center"/>
            <w:hideMark/>
          </w:tcPr>
          <w:p w:rsidR="007B6BC0" w:rsidRPr="00E15FFF" w:rsidRDefault="007B6BC0" w:rsidP="00652142">
            <w:pPr>
              <w:pStyle w:val="a3"/>
            </w:pPr>
            <w:r w:rsidRPr="00E15FFF">
              <w:t>Норма сброса сточных вод, м</w:t>
            </w:r>
            <w:r w:rsidRPr="00E15FFF">
              <w:rPr>
                <w:vertAlign w:val="superscript"/>
              </w:rPr>
              <w:t>3</w:t>
            </w:r>
            <w:r w:rsidRPr="00E15FFF">
              <w:t>/сут</w:t>
            </w:r>
          </w:p>
        </w:tc>
      </w:tr>
      <w:tr w:rsidR="007B6BC0" w:rsidRPr="00E15FFF" w:rsidTr="00652142">
        <w:trPr>
          <w:trHeight w:val="390"/>
          <w:jc w:val="center"/>
        </w:trPr>
        <w:tc>
          <w:tcPr>
            <w:tcW w:w="0" w:type="auto"/>
            <w:vMerge/>
            <w:shd w:val="clear" w:color="auto" w:fill="auto"/>
            <w:vAlign w:val="center"/>
            <w:hideMark/>
          </w:tcPr>
          <w:p w:rsidR="007B6BC0" w:rsidRPr="00E15FFF" w:rsidRDefault="007B6BC0" w:rsidP="00652142">
            <w:pPr>
              <w:pStyle w:val="a3"/>
            </w:pPr>
          </w:p>
        </w:tc>
        <w:tc>
          <w:tcPr>
            <w:tcW w:w="4285" w:type="dxa"/>
            <w:vMerge/>
            <w:shd w:val="clear" w:color="auto" w:fill="auto"/>
            <w:vAlign w:val="center"/>
            <w:hideMark/>
          </w:tcPr>
          <w:p w:rsidR="007B6BC0" w:rsidRPr="00E15FFF" w:rsidRDefault="007B6BC0" w:rsidP="00652142">
            <w:pPr>
              <w:pStyle w:val="a3"/>
            </w:pPr>
          </w:p>
        </w:tc>
        <w:tc>
          <w:tcPr>
            <w:tcW w:w="0" w:type="auto"/>
            <w:vMerge/>
            <w:shd w:val="clear" w:color="auto" w:fill="auto"/>
            <w:vAlign w:val="center"/>
            <w:hideMark/>
          </w:tcPr>
          <w:p w:rsidR="007B6BC0" w:rsidRPr="00E15FFF" w:rsidRDefault="007B6BC0" w:rsidP="00652142">
            <w:pPr>
              <w:pStyle w:val="a3"/>
            </w:pPr>
          </w:p>
        </w:tc>
        <w:tc>
          <w:tcPr>
            <w:tcW w:w="0" w:type="auto"/>
            <w:vMerge/>
            <w:shd w:val="clear" w:color="auto" w:fill="auto"/>
            <w:vAlign w:val="center"/>
            <w:hideMark/>
          </w:tcPr>
          <w:p w:rsidR="007B6BC0" w:rsidRPr="00E15FFF" w:rsidRDefault="007B6BC0" w:rsidP="00652142">
            <w:pPr>
              <w:pStyle w:val="a3"/>
            </w:pPr>
          </w:p>
        </w:tc>
      </w:tr>
      <w:tr w:rsidR="007B6BC0" w:rsidRPr="00E15FFF" w:rsidTr="00652142">
        <w:trPr>
          <w:jc w:val="center"/>
        </w:trPr>
        <w:tc>
          <w:tcPr>
            <w:tcW w:w="501" w:type="dxa"/>
            <w:shd w:val="clear" w:color="auto" w:fill="auto"/>
            <w:vAlign w:val="center"/>
            <w:hideMark/>
          </w:tcPr>
          <w:p w:rsidR="007B6BC0" w:rsidRPr="00E15FFF" w:rsidRDefault="007B6BC0" w:rsidP="00652142">
            <w:pPr>
              <w:pStyle w:val="a3"/>
            </w:pPr>
            <w:r w:rsidRPr="00E15FFF">
              <w:t>1</w:t>
            </w:r>
          </w:p>
        </w:tc>
        <w:tc>
          <w:tcPr>
            <w:tcW w:w="4285" w:type="dxa"/>
            <w:shd w:val="clear" w:color="auto" w:fill="auto"/>
            <w:vAlign w:val="center"/>
            <w:hideMark/>
          </w:tcPr>
          <w:p w:rsidR="007B6BC0" w:rsidRPr="00E15FFF" w:rsidRDefault="007B6BC0" w:rsidP="00652142">
            <w:pPr>
              <w:pStyle w:val="a3"/>
            </w:pPr>
            <w:r w:rsidRPr="00E15FFF">
              <w:t>с. Майртуп</w:t>
            </w:r>
          </w:p>
        </w:tc>
        <w:tc>
          <w:tcPr>
            <w:tcW w:w="1905" w:type="dxa"/>
            <w:shd w:val="clear" w:color="auto" w:fill="auto"/>
            <w:vAlign w:val="center"/>
            <w:hideMark/>
          </w:tcPr>
          <w:p w:rsidR="007B6BC0" w:rsidRPr="00E15FFF" w:rsidRDefault="007B6BC0" w:rsidP="00652142">
            <w:pPr>
              <w:pStyle w:val="a3"/>
            </w:pPr>
            <w:r w:rsidRPr="00E15FFF">
              <w:t>11941</w:t>
            </w:r>
          </w:p>
        </w:tc>
        <w:tc>
          <w:tcPr>
            <w:tcW w:w="2277" w:type="dxa"/>
            <w:shd w:val="clear" w:color="auto" w:fill="auto"/>
            <w:vAlign w:val="center"/>
            <w:hideMark/>
          </w:tcPr>
          <w:p w:rsidR="007B6BC0" w:rsidRPr="00E15FFF" w:rsidRDefault="007B6BC0" w:rsidP="00652142">
            <w:pPr>
              <w:pStyle w:val="a3"/>
            </w:pPr>
            <w:r w:rsidRPr="00E15FFF">
              <w:t>2388,2</w:t>
            </w:r>
          </w:p>
        </w:tc>
      </w:tr>
    </w:tbl>
    <w:p w:rsidR="007B6BC0" w:rsidRPr="00E15FFF" w:rsidRDefault="007B6BC0" w:rsidP="007B6BC0">
      <w:pPr>
        <w:pStyle w:val="12"/>
        <w:ind w:firstLine="709"/>
        <w:jc w:val="left"/>
        <w:rPr>
          <w:rFonts w:ascii="Arial Narrow" w:hAnsi="Arial Narrow" w:cs="Times New Roman"/>
        </w:rPr>
      </w:pPr>
      <w:r w:rsidRPr="00E15FFF">
        <w:rPr>
          <w:rFonts w:ascii="Arial Narrow" w:hAnsi="Arial Narrow"/>
        </w:rPr>
        <w:t>Выводы</w:t>
      </w:r>
    </w:p>
    <w:p w:rsidR="007B6BC0" w:rsidRPr="00E15FFF" w:rsidRDefault="007B6BC0" w:rsidP="00BB372A">
      <w:pPr>
        <w:pStyle w:val="a5"/>
        <w:numPr>
          <w:ilvl w:val="0"/>
          <w:numId w:val="28"/>
        </w:numPr>
        <w:tabs>
          <w:tab w:val="left" w:pos="426"/>
        </w:tabs>
        <w:ind w:left="142" w:firstLine="0"/>
      </w:pPr>
      <w:r w:rsidRPr="00E15FFF">
        <w:t>Население не обеспечено централизованной канализацией.</w:t>
      </w:r>
    </w:p>
    <w:p w:rsidR="007B6BC0" w:rsidRPr="00E15FFF" w:rsidRDefault="007B6BC0" w:rsidP="00BB372A">
      <w:pPr>
        <w:pStyle w:val="a5"/>
        <w:numPr>
          <w:ilvl w:val="0"/>
          <w:numId w:val="28"/>
        </w:numPr>
        <w:tabs>
          <w:tab w:val="left" w:pos="426"/>
        </w:tabs>
        <w:ind w:left="142" w:firstLine="0"/>
      </w:pPr>
      <w:r w:rsidRPr="00E15FFF">
        <w:t>Требуется установка очистных сооружений, канализационных насосных станций.</w:t>
      </w:r>
    </w:p>
    <w:p w:rsidR="00A83FA4" w:rsidRPr="00E15FFF" w:rsidRDefault="00041839" w:rsidP="002F4B04">
      <w:pPr>
        <w:pStyle w:val="3"/>
      </w:pPr>
      <w:bookmarkStart w:id="163" w:name="_Toc326009972"/>
      <w:r w:rsidRPr="00E15FFF">
        <w:t xml:space="preserve">1.7.3. </w:t>
      </w:r>
      <w:r w:rsidR="00A83FA4" w:rsidRPr="00E15FFF">
        <w:t>Электроснабжение</w:t>
      </w:r>
      <w:bookmarkEnd w:id="163"/>
    </w:p>
    <w:p w:rsidR="007B6BC0" w:rsidRPr="00E15FFF" w:rsidRDefault="007B6BC0" w:rsidP="007B6BC0">
      <w:pPr>
        <w:pStyle w:val="a5"/>
        <w:rPr>
          <w:szCs w:val="26"/>
        </w:rPr>
      </w:pPr>
      <w:r w:rsidRPr="00E15FFF">
        <w:t>Майртупское  сельское поселение на 100% электрифицировано. Электроснабжение потребителей сельского поселения осуществляется от системы Севкавказэнерго по ВЛ 110 кВ № 120.</w:t>
      </w:r>
    </w:p>
    <w:p w:rsidR="007B6BC0" w:rsidRPr="00E15FFF" w:rsidRDefault="007B6BC0" w:rsidP="007B6BC0">
      <w:pPr>
        <w:pStyle w:val="a5"/>
      </w:pPr>
      <w:r w:rsidRPr="00E15FFF">
        <w:t xml:space="preserve">Электроснабжение потребителей осуществляется от ПС Курчалой  и Бачи-Юрт  35/10 кВ: Распределение электроэнергии по поселению от подстанции «Майртуп» осуществляется по сетям напряжением 10 кВ через РП и ТП 10/0,4. Прокладка электросетей кабельная и воздушная. </w:t>
      </w:r>
    </w:p>
    <w:p w:rsidR="007B6BC0" w:rsidRPr="00E15FFF" w:rsidRDefault="007B6BC0" w:rsidP="007B6BC0">
      <w:pPr>
        <w:pStyle w:val="a5"/>
      </w:pPr>
      <w:r w:rsidRPr="00E15FFF">
        <w:t>Организация, эксплуатирующая районные электросети – Курчалоевский РЭС, вышестоящая организация - ОАО «Нурэнерго».</w:t>
      </w:r>
    </w:p>
    <w:p w:rsidR="007B6BC0" w:rsidRPr="00E15FFF" w:rsidRDefault="007B6BC0" w:rsidP="007B6BC0">
      <w:pPr>
        <w:pStyle w:val="a5"/>
      </w:pPr>
      <w:r w:rsidRPr="00E15FFF">
        <w:t>Удельный годовой расход электроэнергии на коммунально-бытовые нужды в среднем по району составляет 949 кВт/ч на человека. В среднем общий объем электропотребления с каждым годом возрастает, это связано с активизацией процесса восстановления и развития экономики, в структуре потребления электроэнергии будет повышаться доля промышленности, сельского хозяйства и других отраслей экономики.</w:t>
      </w:r>
    </w:p>
    <w:p w:rsidR="007B6BC0" w:rsidRPr="00E15FFF" w:rsidRDefault="007B6BC0" w:rsidP="007B6BC0">
      <w:pPr>
        <w:pStyle w:val="a5"/>
        <w:ind w:firstLine="0"/>
        <w:jc w:val="center"/>
        <w:rPr>
          <w:rFonts w:cs="Times New Roman"/>
          <w:u w:val="single"/>
        </w:rPr>
      </w:pPr>
      <w:r w:rsidRPr="00E15FFF">
        <w:rPr>
          <w:u w:val="single"/>
        </w:rPr>
        <w:t>ПАРАМЕТРЫ ПОДСТАНЦИИ</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318"/>
        <w:gridCol w:w="2318"/>
        <w:gridCol w:w="2319"/>
      </w:tblGrid>
      <w:tr w:rsidR="007B6BC0" w:rsidRPr="00E15FFF" w:rsidTr="00652142">
        <w:trPr>
          <w:jc w:val="center"/>
        </w:trPr>
        <w:tc>
          <w:tcPr>
            <w:tcW w:w="2318" w:type="dxa"/>
            <w:shd w:val="clear" w:color="auto" w:fill="auto"/>
            <w:vAlign w:val="center"/>
            <w:hideMark/>
          </w:tcPr>
          <w:p w:rsidR="007B6BC0" w:rsidRPr="00E15FFF" w:rsidRDefault="007B6BC0" w:rsidP="00652142">
            <w:pPr>
              <w:pStyle w:val="a3"/>
            </w:pPr>
            <w:r w:rsidRPr="00E15FFF">
              <w:t>Наименование</w:t>
            </w:r>
          </w:p>
          <w:p w:rsidR="007B6BC0" w:rsidRPr="00E15FFF" w:rsidRDefault="007B6BC0" w:rsidP="00652142">
            <w:pPr>
              <w:pStyle w:val="a3"/>
            </w:pPr>
            <w:r w:rsidRPr="00E15FFF">
              <w:t>п/c</w:t>
            </w:r>
          </w:p>
        </w:tc>
        <w:tc>
          <w:tcPr>
            <w:tcW w:w="2318" w:type="dxa"/>
            <w:shd w:val="clear" w:color="auto" w:fill="auto"/>
            <w:vAlign w:val="center"/>
            <w:hideMark/>
          </w:tcPr>
          <w:p w:rsidR="007B6BC0" w:rsidRPr="00E15FFF" w:rsidRDefault="007B6BC0" w:rsidP="00652142">
            <w:pPr>
              <w:pStyle w:val="a3"/>
            </w:pPr>
            <w:r w:rsidRPr="00E15FFF">
              <w:t>Номинальное напряжение,</w:t>
            </w:r>
          </w:p>
          <w:p w:rsidR="007B6BC0" w:rsidRPr="00E15FFF" w:rsidRDefault="007B6BC0" w:rsidP="00652142">
            <w:pPr>
              <w:pStyle w:val="a3"/>
            </w:pPr>
            <w:r w:rsidRPr="00E15FFF">
              <w:t>кВ</w:t>
            </w:r>
          </w:p>
        </w:tc>
        <w:tc>
          <w:tcPr>
            <w:tcW w:w="2318" w:type="dxa"/>
            <w:shd w:val="clear" w:color="auto" w:fill="auto"/>
            <w:vAlign w:val="center"/>
            <w:hideMark/>
          </w:tcPr>
          <w:p w:rsidR="007B6BC0" w:rsidRPr="00E15FFF" w:rsidRDefault="007B6BC0" w:rsidP="00652142">
            <w:pPr>
              <w:pStyle w:val="a3"/>
            </w:pPr>
            <w:r w:rsidRPr="00E15FFF">
              <w:t>Установленная мощность автотрансформаторов,</w:t>
            </w:r>
          </w:p>
          <w:p w:rsidR="007B6BC0" w:rsidRPr="00E15FFF" w:rsidRDefault="007B6BC0" w:rsidP="00652142">
            <w:pPr>
              <w:pStyle w:val="a3"/>
            </w:pPr>
            <w:r w:rsidRPr="00E15FFF">
              <w:t>МВА</w:t>
            </w:r>
          </w:p>
        </w:tc>
        <w:tc>
          <w:tcPr>
            <w:tcW w:w="2319" w:type="dxa"/>
            <w:shd w:val="clear" w:color="auto" w:fill="auto"/>
            <w:vAlign w:val="center"/>
            <w:hideMark/>
          </w:tcPr>
          <w:p w:rsidR="007B6BC0" w:rsidRPr="00E15FFF" w:rsidRDefault="007B6BC0" w:rsidP="00652142">
            <w:pPr>
              <w:pStyle w:val="a3"/>
            </w:pPr>
            <w:r w:rsidRPr="00E15FFF">
              <w:t>Износ оборудования %</w:t>
            </w:r>
          </w:p>
        </w:tc>
      </w:tr>
      <w:tr w:rsidR="007B6BC0" w:rsidRPr="00E15FFF" w:rsidTr="00652142">
        <w:trPr>
          <w:jc w:val="center"/>
        </w:trPr>
        <w:tc>
          <w:tcPr>
            <w:tcW w:w="2318" w:type="dxa"/>
            <w:shd w:val="clear" w:color="auto" w:fill="auto"/>
            <w:hideMark/>
          </w:tcPr>
          <w:p w:rsidR="007B6BC0" w:rsidRPr="00E15FFF" w:rsidRDefault="007B6BC0" w:rsidP="00652142">
            <w:pPr>
              <w:pStyle w:val="a3"/>
            </w:pPr>
            <w:r w:rsidRPr="00E15FFF">
              <w:t>Курчалой</w:t>
            </w:r>
          </w:p>
        </w:tc>
        <w:tc>
          <w:tcPr>
            <w:tcW w:w="2318" w:type="dxa"/>
            <w:shd w:val="clear" w:color="auto" w:fill="auto"/>
            <w:vAlign w:val="center"/>
            <w:hideMark/>
          </w:tcPr>
          <w:p w:rsidR="007B6BC0" w:rsidRPr="00E15FFF" w:rsidRDefault="007B6BC0" w:rsidP="00652142">
            <w:pPr>
              <w:pStyle w:val="a3"/>
            </w:pPr>
            <w:r w:rsidRPr="00E15FFF">
              <w:t>10</w:t>
            </w:r>
          </w:p>
        </w:tc>
        <w:tc>
          <w:tcPr>
            <w:tcW w:w="2318" w:type="dxa"/>
            <w:shd w:val="clear" w:color="auto" w:fill="auto"/>
            <w:hideMark/>
          </w:tcPr>
          <w:p w:rsidR="007B6BC0" w:rsidRPr="00E15FFF" w:rsidRDefault="007B6BC0" w:rsidP="00652142">
            <w:pPr>
              <w:pStyle w:val="a3"/>
            </w:pPr>
            <w:r w:rsidRPr="00E15FFF">
              <w:t>10000;6300</w:t>
            </w:r>
          </w:p>
        </w:tc>
        <w:tc>
          <w:tcPr>
            <w:tcW w:w="2319" w:type="dxa"/>
            <w:shd w:val="clear" w:color="auto" w:fill="auto"/>
            <w:vAlign w:val="center"/>
            <w:hideMark/>
          </w:tcPr>
          <w:p w:rsidR="007B6BC0" w:rsidRPr="00E15FFF" w:rsidRDefault="007B6BC0" w:rsidP="00652142">
            <w:pPr>
              <w:pStyle w:val="a3"/>
            </w:pPr>
            <w:r w:rsidRPr="00E15FFF">
              <w:t>63</w:t>
            </w:r>
          </w:p>
        </w:tc>
      </w:tr>
      <w:tr w:rsidR="007B6BC0" w:rsidRPr="00E15FFF" w:rsidTr="00652142">
        <w:trPr>
          <w:jc w:val="center"/>
        </w:trPr>
        <w:tc>
          <w:tcPr>
            <w:tcW w:w="2318" w:type="dxa"/>
            <w:shd w:val="clear" w:color="auto" w:fill="auto"/>
            <w:hideMark/>
          </w:tcPr>
          <w:p w:rsidR="007B6BC0" w:rsidRPr="00E15FFF" w:rsidRDefault="007B6BC0" w:rsidP="00652142">
            <w:pPr>
              <w:pStyle w:val="a3"/>
            </w:pPr>
            <w:r w:rsidRPr="00E15FFF">
              <w:t>Бачи-Юрт</w:t>
            </w:r>
          </w:p>
        </w:tc>
        <w:tc>
          <w:tcPr>
            <w:tcW w:w="2318" w:type="dxa"/>
            <w:shd w:val="clear" w:color="auto" w:fill="auto"/>
            <w:vAlign w:val="center"/>
            <w:hideMark/>
          </w:tcPr>
          <w:p w:rsidR="007B6BC0" w:rsidRPr="00E15FFF" w:rsidRDefault="007B6BC0" w:rsidP="00652142">
            <w:pPr>
              <w:pStyle w:val="a3"/>
            </w:pPr>
            <w:r w:rsidRPr="00E15FFF">
              <w:t>10</w:t>
            </w:r>
          </w:p>
        </w:tc>
        <w:tc>
          <w:tcPr>
            <w:tcW w:w="2318" w:type="dxa"/>
            <w:shd w:val="clear" w:color="auto" w:fill="auto"/>
            <w:hideMark/>
          </w:tcPr>
          <w:p w:rsidR="007B6BC0" w:rsidRPr="00E15FFF" w:rsidRDefault="007B6BC0" w:rsidP="00652142">
            <w:pPr>
              <w:pStyle w:val="a3"/>
            </w:pPr>
            <w:r w:rsidRPr="00E15FFF">
              <w:t>4200; 6300</w:t>
            </w:r>
          </w:p>
        </w:tc>
        <w:tc>
          <w:tcPr>
            <w:tcW w:w="2319" w:type="dxa"/>
            <w:shd w:val="clear" w:color="auto" w:fill="auto"/>
            <w:vAlign w:val="center"/>
            <w:hideMark/>
          </w:tcPr>
          <w:p w:rsidR="007B6BC0" w:rsidRPr="00E15FFF" w:rsidRDefault="007B6BC0" w:rsidP="00652142">
            <w:pPr>
              <w:pStyle w:val="a3"/>
            </w:pPr>
            <w:r w:rsidRPr="00E15FFF">
              <w:t>51</w:t>
            </w:r>
          </w:p>
        </w:tc>
      </w:tr>
    </w:tbl>
    <w:p w:rsidR="007B6BC0" w:rsidRPr="00E15FFF" w:rsidRDefault="007B6BC0" w:rsidP="007B6BC0">
      <w:pPr>
        <w:pStyle w:val="a5"/>
      </w:pPr>
      <w:r w:rsidRPr="00E15FFF">
        <w:t xml:space="preserve">Следует отметить, что оборудование действующих подстанций, хотя и было отремонтировано и введено в работу, морально устаревшее. В связи с этим следует параллельно с восстановлением решать вопрос реконструкции и технического перевооружения эксплуатируемых подстанций. Необходима диагностика существующих трансформаторов с целью определения необходимых мероприятий для дальнейшей нормальной эксплуатации. </w:t>
      </w:r>
    </w:p>
    <w:p w:rsidR="008A3F60" w:rsidRPr="00E15FFF" w:rsidRDefault="008A3F60" w:rsidP="008A3F60">
      <w:pPr>
        <w:pStyle w:val="a5"/>
        <w:rPr>
          <w:rFonts w:cs="Times New Roman"/>
        </w:rPr>
      </w:pPr>
      <w:r w:rsidRPr="00E15FFF">
        <w:t>Электроснабжение потребителей промышленного и сельскохозяйственного комплексов Майртупского сельского поселения на перспективу будет обеспечиваться от существующих и проектируемых сетей и подстанций.</w:t>
      </w:r>
    </w:p>
    <w:p w:rsidR="007B6BC0" w:rsidRPr="00E15FFF" w:rsidRDefault="007B6BC0" w:rsidP="007B6BC0">
      <w:pPr>
        <w:pStyle w:val="a5"/>
        <w:ind w:firstLine="0"/>
        <w:jc w:val="center"/>
        <w:rPr>
          <w:rFonts w:cs="Times New Roman"/>
          <w:u w:val="single"/>
        </w:rPr>
      </w:pPr>
      <w:r w:rsidRPr="00E15FFF">
        <w:rPr>
          <w:u w:val="single"/>
        </w:rPr>
        <w:t>СОВРЕМЕННОЕ СОСТОЯНИЕ И ПРОГНОЗИРУЕМЫЕ ЭЛЕКТРИЧЕСКИЕ НАГРУЗКИ ПОТРЕБИТЕЛЕЙ МАЙРТУПСКОГО СЕЛЬСКОГО ПОСЕЛЕНИЯ, КВТ</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368"/>
        <w:gridCol w:w="1115"/>
        <w:gridCol w:w="937"/>
        <w:gridCol w:w="918"/>
        <w:gridCol w:w="919"/>
        <w:gridCol w:w="918"/>
        <w:gridCol w:w="919"/>
        <w:gridCol w:w="918"/>
        <w:gridCol w:w="919"/>
      </w:tblGrid>
      <w:tr w:rsidR="007B6BC0" w:rsidRPr="00E15FFF" w:rsidTr="00652142">
        <w:trPr>
          <w:jc w:val="center"/>
        </w:trPr>
        <w:tc>
          <w:tcPr>
            <w:tcW w:w="413" w:type="dxa"/>
            <w:vMerge w:val="restart"/>
            <w:shd w:val="clear" w:color="auto" w:fill="auto"/>
            <w:vAlign w:val="center"/>
            <w:hideMark/>
          </w:tcPr>
          <w:p w:rsidR="007B6BC0" w:rsidRPr="00E15FFF" w:rsidRDefault="007B6BC0" w:rsidP="00652142">
            <w:pPr>
              <w:pStyle w:val="a3"/>
            </w:pPr>
            <w:r w:rsidRPr="00E15FFF">
              <w:t>№</w:t>
            </w:r>
          </w:p>
          <w:p w:rsidR="007B6BC0" w:rsidRPr="00E15FFF" w:rsidRDefault="007B6BC0" w:rsidP="00652142">
            <w:pPr>
              <w:pStyle w:val="a3"/>
            </w:pPr>
            <w:r w:rsidRPr="00E15FFF">
              <w:t>пп</w:t>
            </w:r>
          </w:p>
        </w:tc>
        <w:tc>
          <w:tcPr>
            <w:tcW w:w="1368" w:type="dxa"/>
            <w:vMerge w:val="restart"/>
            <w:shd w:val="clear" w:color="auto" w:fill="auto"/>
            <w:vAlign w:val="center"/>
            <w:hideMark/>
          </w:tcPr>
          <w:p w:rsidR="007B6BC0" w:rsidRPr="00E15FFF" w:rsidRDefault="007B6BC0" w:rsidP="00652142">
            <w:pPr>
              <w:pStyle w:val="a3"/>
            </w:pPr>
            <w:r w:rsidRPr="00E15FFF">
              <w:t>Населенный пункт</w:t>
            </w:r>
          </w:p>
        </w:tc>
        <w:tc>
          <w:tcPr>
            <w:tcW w:w="2052" w:type="dxa"/>
            <w:gridSpan w:val="2"/>
            <w:vMerge w:val="restart"/>
            <w:shd w:val="clear" w:color="auto" w:fill="auto"/>
            <w:vAlign w:val="center"/>
            <w:hideMark/>
          </w:tcPr>
          <w:p w:rsidR="007B6BC0" w:rsidRPr="00E15FFF" w:rsidRDefault="007B6BC0" w:rsidP="00652142">
            <w:pPr>
              <w:pStyle w:val="a3"/>
            </w:pPr>
            <w:r w:rsidRPr="00E15FFF">
              <w:t>Современное состояние</w:t>
            </w:r>
          </w:p>
        </w:tc>
        <w:tc>
          <w:tcPr>
            <w:tcW w:w="5511" w:type="dxa"/>
            <w:gridSpan w:val="6"/>
            <w:shd w:val="clear" w:color="auto" w:fill="auto"/>
            <w:vAlign w:val="center"/>
            <w:hideMark/>
          </w:tcPr>
          <w:p w:rsidR="007B6BC0" w:rsidRPr="00E15FFF" w:rsidRDefault="007B6BC0" w:rsidP="00652142">
            <w:pPr>
              <w:pStyle w:val="a3"/>
            </w:pPr>
            <w:r w:rsidRPr="00E15FFF">
              <w:t>Прогнозируемые электрические нагрузки при различных вариантах развития поселения</w:t>
            </w:r>
          </w:p>
        </w:tc>
      </w:tr>
      <w:tr w:rsidR="007B6BC0" w:rsidRPr="00E15FFF" w:rsidTr="00652142">
        <w:trPr>
          <w:jc w:val="center"/>
        </w:trPr>
        <w:tc>
          <w:tcPr>
            <w:tcW w:w="413" w:type="dxa"/>
            <w:vMerge/>
            <w:shd w:val="clear" w:color="auto" w:fill="auto"/>
            <w:vAlign w:val="center"/>
            <w:hideMark/>
          </w:tcPr>
          <w:p w:rsidR="007B6BC0" w:rsidRPr="00E15FFF" w:rsidRDefault="007B6BC0" w:rsidP="00652142">
            <w:pPr>
              <w:pStyle w:val="a3"/>
            </w:pPr>
          </w:p>
        </w:tc>
        <w:tc>
          <w:tcPr>
            <w:tcW w:w="1368" w:type="dxa"/>
            <w:vMerge/>
            <w:shd w:val="clear" w:color="auto" w:fill="auto"/>
            <w:vAlign w:val="center"/>
            <w:hideMark/>
          </w:tcPr>
          <w:p w:rsidR="007B6BC0" w:rsidRPr="00E15FFF" w:rsidRDefault="007B6BC0" w:rsidP="00652142">
            <w:pPr>
              <w:pStyle w:val="a3"/>
            </w:pPr>
          </w:p>
        </w:tc>
        <w:tc>
          <w:tcPr>
            <w:tcW w:w="2052" w:type="dxa"/>
            <w:gridSpan w:val="2"/>
            <w:vMerge/>
            <w:shd w:val="clear" w:color="auto" w:fill="auto"/>
            <w:vAlign w:val="center"/>
            <w:hideMark/>
          </w:tcPr>
          <w:p w:rsidR="007B6BC0" w:rsidRPr="00E15FFF" w:rsidRDefault="007B6BC0" w:rsidP="00652142">
            <w:pPr>
              <w:pStyle w:val="a3"/>
            </w:pPr>
          </w:p>
        </w:tc>
        <w:tc>
          <w:tcPr>
            <w:tcW w:w="1837" w:type="dxa"/>
            <w:gridSpan w:val="2"/>
            <w:shd w:val="clear" w:color="auto" w:fill="auto"/>
            <w:vAlign w:val="center"/>
            <w:hideMark/>
          </w:tcPr>
          <w:p w:rsidR="007B6BC0" w:rsidRPr="00E15FFF" w:rsidRDefault="007B6BC0" w:rsidP="00652142">
            <w:pPr>
              <w:pStyle w:val="a3"/>
            </w:pPr>
            <w:r w:rsidRPr="00E15FFF">
              <w:t>Инерционный</w:t>
            </w:r>
          </w:p>
          <w:p w:rsidR="007B6BC0" w:rsidRPr="00E15FFF" w:rsidRDefault="007B6BC0" w:rsidP="00652142">
            <w:pPr>
              <w:pStyle w:val="a3"/>
            </w:pPr>
            <w:r w:rsidRPr="00E15FFF">
              <w:t>вариант</w:t>
            </w:r>
          </w:p>
        </w:tc>
        <w:tc>
          <w:tcPr>
            <w:tcW w:w="1837" w:type="dxa"/>
            <w:gridSpan w:val="2"/>
            <w:shd w:val="clear" w:color="auto" w:fill="auto"/>
            <w:vAlign w:val="center"/>
            <w:hideMark/>
          </w:tcPr>
          <w:p w:rsidR="007B6BC0" w:rsidRPr="00E15FFF" w:rsidRDefault="007B6BC0" w:rsidP="00652142">
            <w:pPr>
              <w:pStyle w:val="a3"/>
            </w:pPr>
            <w:r w:rsidRPr="00E15FFF">
              <w:t>Стабилизационный</w:t>
            </w:r>
          </w:p>
          <w:p w:rsidR="007B6BC0" w:rsidRPr="00E15FFF" w:rsidRDefault="007B6BC0" w:rsidP="00652142">
            <w:pPr>
              <w:pStyle w:val="a3"/>
            </w:pPr>
            <w:r w:rsidRPr="00E15FFF">
              <w:t>вариант</w:t>
            </w:r>
          </w:p>
        </w:tc>
        <w:tc>
          <w:tcPr>
            <w:tcW w:w="1837" w:type="dxa"/>
            <w:gridSpan w:val="2"/>
            <w:shd w:val="clear" w:color="auto" w:fill="auto"/>
            <w:vAlign w:val="center"/>
            <w:hideMark/>
          </w:tcPr>
          <w:p w:rsidR="007B6BC0" w:rsidRPr="00E15FFF" w:rsidRDefault="007B6BC0" w:rsidP="00652142">
            <w:pPr>
              <w:pStyle w:val="a3"/>
            </w:pPr>
            <w:r w:rsidRPr="00E15FFF">
              <w:t>Оптимистический вариант</w:t>
            </w:r>
          </w:p>
        </w:tc>
      </w:tr>
      <w:tr w:rsidR="007B6BC0" w:rsidRPr="00E15FFF" w:rsidTr="00652142">
        <w:trPr>
          <w:jc w:val="center"/>
        </w:trPr>
        <w:tc>
          <w:tcPr>
            <w:tcW w:w="413" w:type="dxa"/>
            <w:vMerge/>
            <w:shd w:val="clear" w:color="auto" w:fill="auto"/>
            <w:vAlign w:val="center"/>
            <w:hideMark/>
          </w:tcPr>
          <w:p w:rsidR="007B6BC0" w:rsidRPr="00E15FFF" w:rsidRDefault="007B6BC0" w:rsidP="00652142">
            <w:pPr>
              <w:pStyle w:val="a3"/>
            </w:pPr>
          </w:p>
        </w:tc>
        <w:tc>
          <w:tcPr>
            <w:tcW w:w="1368" w:type="dxa"/>
            <w:vMerge/>
            <w:shd w:val="clear" w:color="auto" w:fill="auto"/>
            <w:vAlign w:val="center"/>
            <w:hideMark/>
          </w:tcPr>
          <w:p w:rsidR="007B6BC0" w:rsidRPr="00E15FFF" w:rsidRDefault="007B6BC0" w:rsidP="00652142">
            <w:pPr>
              <w:pStyle w:val="a3"/>
            </w:pPr>
          </w:p>
        </w:tc>
        <w:tc>
          <w:tcPr>
            <w:tcW w:w="1115" w:type="dxa"/>
            <w:shd w:val="clear" w:color="auto" w:fill="auto"/>
            <w:vAlign w:val="center"/>
            <w:hideMark/>
          </w:tcPr>
          <w:p w:rsidR="007B6BC0" w:rsidRPr="00E15FFF" w:rsidRDefault="007B6BC0" w:rsidP="00652142">
            <w:pPr>
              <w:pStyle w:val="a3"/>
            </w:pPr>
            <w:r w:rsidRPr="00E15FFF">
              <w:t>Числ.нас,чел.</w:t>
            </w:r>
          </w:p>
        </w:tc>
        <w:tc>
          <w:tcPr>
            <w:tcW w:w="937" w:type="dxa"/>
            <w:shd w:val="clear" w:color="auto" w:fill="auto"/>
            <w:vAlign w:val="center"/>
            <w:hideMark/>
          </w:tcPr>
          <w:p w:rsidR="007B6BC0" w:rsidRPr="00E15FFF" w:rsidRDefault="007B6BC0" w:rsidP="00652142">
            <w:pPr>
              <w:pStyle w:val="a3"/>
            </w:pPr>
            <w:r w:rsidRPr="00E15FFF">
              <w:t xml:space="preserve">Нагр-ка, </w:t>
            </w:r>
            <w:r w:rsidRPr="00E15FFF">
              <w:lastRenderedPageBreak/>
              <w:t>КВт.</w:t>
            </w:r>
          </w:p>
        </w:tc>
        <w:tc>
          <w:tcPr>
            <w:tcW w:w="918" w:type="dxa"/>
            <w:shd w:val="clear" w:color="auto" w:fill="auto"/>
            <w:vAlign w:val="center"/>
            <w:hideMark/>
          </w:tcPr>
          <w:p w:rsidR="007B6BC0" w:rsidRPr="00E15FFF" w:rsidRDefault="007B6BC0" w:rsidP="00652142">
            <w:pPr>
              <w:pStyle w:val="a3"/>
            </w:pPr>
            <w:r w:rsidRPr="00E15FFF">
              <w:lastRenderedPageBreak/>
              <w:t>2016</w:t>
            </w:r>
          </w:p>
        </w:tc>
        <w:tc>
          <w:tcPr>
            <w:tcW w:w="919" w:type="dxa"/>
            <w:shd w:val="clear" w:color="auto" w:fill="auto"/>
            <w:vAlign w:val="center"/>
            <w:hideMark/>
          </w:tcPr>
          <w:p w:rsidR="007B6BC0" w:rsidRPr="00E15FFF" w:rsidRDefault="007B6BC0" w:rsidP="00652142">
            <w:pPr>
              <w:pStyle w:val="a3"/>
            </w:pPr>
            <w:r w:rsidRPr="00E15FFF">
              <w:t>2026</w:t>
            </w:r>
          </w:p>
        </w:tc>
        <w:tc>
          <w:tcPr>
            <w:tcW w:w="918" w:type="dxa"/>
            <w:shd w:val="clear" w:color="auto" w:fill="auto"/>
            <w:vAlign w:val="center"/>
            <w:hideMark/>
          </w:tcPr>
          <w:p w:rsidR="007B6BC0" w:rsidRPr="00E15FFF" w:rsidRDefault="007B6BC0" w:rsidP="00652142">
            <w:pPr>
              <w:pStyle w:val="a3"/>
            </w:pPr>
            <w:r w:rsidRPr="00E15FFF">
              <w:t>2016</w:t>
            </w:r>
          </w:p>
        </w:tc>
        <w:tc>
          <w:tcPr>
            <w:tcW w:w="919" w:type="dxa"/>
            <w:shd w:val="clear" w:color="auto" w:fill="auto"/>
            <w:vAlign w:val="center"/>
            <w:hideMark/>
          </w:tcPr>
          <w:p w:rsidR="007B6BC0" w:rsidRPr="00E15FFF" w:rsidRDefault="007B6BC0" w:rsidP="00652142">
            <w:pPr>
              <w:pStyle w:val="a3"/>
            </w:pPr>
            <w:r w:rsidRPr="00E15FFF">
              <w:t>2026</w:t>
            </w:r>
          </w:p>
        </w:tc>
        <w:tc>
          <w:tcPr>
            <w:tcW w:w="918" w:type="dxa"/>
            <w:shd w:val="clear" w:color="auto" w:fill="auto"/>
            <w:vAlign w:val="center"/>
            <w:hideMark/>
          </w:tcPr>
          <w:p w:rsidR="007B6BC0" w:rsidRPr="00E15FFF" w:rsidRDefault="007B6BC0" w:rsidP="00652142">
            <w:pPr>
              <w:pStyle w:val="a3"/>
            </w:pPr>
            <w:r w:rsidRPr="00E15FFF">
              <w:t>2016</w:t>
            </w:r>
          </w:p>
        </w:tc>
        <w:tc>
          <w:tcPr>
            <w:tcW w:w="919" w:type="dxa"/>
            <w:shd w:val="clear" w:color="auto" w:fill="auto"/>
            <w:vAlign w:val="center"/>
            <w:hideMark/>
          </w:tcPr>
          <w:p w:rsidR="007B6BC0" w:rsidRPr="00E15FFF" w:rsidRDefault="007B6BC0" w:rsidP="00652142">
            <w:pPr>
              <w:pStyle w:val="a3"/>
            </w:pPr>
            <w:r w:rsidRPr="00E15FFF">
              <w:t>2026</w:t>
            </w:r>
          </w:p>
        </w:tc>
      </w:tr>
      <w:tr w:rsidR="007B6BC0" w:rsidRPr="00E15FFF" w:rsidTr="00652142">
        <w:trPr>
          <w:trHeight w:val="150"/>
          <w:jc w:val="center"/>
        </w:trPr>
        <w:tc>
          <w:tcPr>
            <w:tcW w:w="413" w:type="dxa"/>
            <w:shd w:val="clear" w:color="auto" w:fill="auto"/>
            <w:vAlign w:val="center"/>
            <w:hideMark/>
          </w:tcPr>
          <w:p w:rsidR="007B6BC0" w:rsidRPr="00E15FFF" w:rsidRDefault="007B6BC0" w:rsidP="00652142">
            <w:pPr>
              <w:pStyle w:val="a3"/>
            </w:pPr>
            <w:r w:rsidRPr="00E15FFF">
              <w:lastRenderedPageBreak/>
              <w:t>1</w:t>
            </w:r>
          </w:p>
        </w:tc>
        <w:tc>
          <w:tcPr>
            <w:tcW w:w="1368" w:type="dxa"/>
            <w:shd w:val="clear" w:color="auto" w:fill="auto"/>
            <w:vAlign w:val="center"/>
            <w:hideMark/>
          </w:tcPr>
          <w:p w:rsidR="007B6BC0" w:rsidRPr="00E15FFF" w:rsidRDefault="007B6BC0" w:rsidP="00652142">
            <w:pPr>
              <w:pStyle w:val="a3"/>
            </w:pPr>
            <w:r w:rsidRPr="00E15FFF">
              <w:t>Майртуп</w:t>
            </w:r>
          </w:p>
        </w:tc>
        <w:tc>
          <w:tcPr>
            <w:tcW w:w="1115" w:type="dxa"/>
            <w:shd w:val="clear" w:color="auto" w:fill="auto"/>
            <w:vAlign w:val="center"/>
            <w:hideMark/>
          </w:tcPr>
          <w:p w:rsidR="007B6BC0" w:rsidRPr="00E15FFF" w:rsidRDefault="007B6BC0" w:rsidP="00652142">
            <w:pPr>
              <w:pStyle w:val="a3"/>
            </w:pPr>
            <w:r w:rsidRPr="00E15FFF">
              <w:t>11941</w:t>
            </w:r>
          </w:p>
        </w:tc>
        <w:tc>
          <w:tcPr>
            <w:tcW w:w="937" w:type="dxa"/>
            <w:shd w:val="clear" w:color="auto" w:fill="auto"/>
            <w:vAlign w:val="center"/>
            <w:hideMark/>
          </w:tcPr>
          <w:p w:rsidR="007B6BC0" w:rsidRPr="00E15FFF" w:rsidRDefault="007B6BC0" w:rsidP="00652142">
            <w:pPr>
              <w:pStyle w:val="a3"/>
            </w:pPr>
            <w:r w:rsidRPr="00E15FFF">
              <w:t>11343,95</w:t>
            </w:r>
          </w:p>
        </w:tc>
        <w:tc>
          <w:tcPr>
            <w:tcW w:w="918" w:type="dxa"/>
            <w:shd w:val="clear" w:color="auto" w:fill="auto"/>
            <w:vAlign w:val="center"/>
            <w:hideMark/>
          </w:tcPr>
          <w:p w:rsidR="007B6BC0" w:rsidRPr="00E15FFF" w:rsidRDefault="007B6BC0" w:rsidP="00652142">
            <w:pPr>
              <w:pStyle w:val="a3"/>
            </w:pPr>
          </w:p>
        </w:tc>
        <w:tc>
          <w:tcPr>
            <w:tcW w:w="919" w:type="dxa"/>
            <w:shd w:val="clear" w:color="auto" w:fill="auto"/>
            <w:vAlign w:val="center"/>
            <w:hideMark/>
          </w:tcPr>
          <w:p w:rsidR="007B6BC0" w:rsidRPr="00E15FFF" w:rsidRDefault="007B6BC0" w:rsidP="00652142">
            <w:pPr>
              <w:pStyle w:val="a3"/>
            </w:pPr>
          </w:p>
        </w:tc>
        <w:tc>
          <w:tcPr>
            <w:tcW w:w="918" w:type="dxa"/>
            <w:shd w:val="clear" w:color="auto" w:fill="auto"/>
            <w:vAlign w:val="center"/>
            <w:hideMark/>
          </w:tcPr>
          <w:p w:rsidR="007B6BC0" w:rsidRPr="00E15FFF" w:rsidRDefault="007B6BC0" w:rsidP="00652142">
            <w:pPr>
              <w:pStyle w:val="a3"/>
            </w:pPr>
          </w:p>
        </w:tc>
        <w:tc>
          <w:tcPr>
            <w:tcW w:w="919" w:type="dxa"/>
            <w:shd w:val="clear" w:color="auto" w:fill="auto"/>
            <w:vAlign w:val="center"/>
            <w:hideMark/>
          </w:tcPr>
          <w:p w:rsidR="007B6BC0" w:rsidRPr="00E15FFF" w:rsidRDefault="007B6BC0" w:rsidP="00652142">
            <w:pPr>
              <w:pStyle w:val="a3"/>
            </w:pPr>
          </w:p>
        </w:tc>
        <w:tc>
          <w:tcPr>
            <w:tcW w:w="918" w:type="dxa"/>
            <w:shd w:val="clear" w:color="auto" w:fill="auto"/>
            <w:vAlign w:val="center"/>
            <w:hideMark/>
          </w:tcPr>
          <w:p w:rsidR="007B6BC0" w:rsidRPr="00E15FFF" w:rsidRDefault="007B6BC0" w:rsidP="00652142">
            <w:pPr>
              <w:pStyle w:val="a3"/>
            </w:pPr>
          </w:p>
        </w:tc>
        <w:tc>
          <w:tcPr>
            <w:tcW w:w="919" w:type="dxa"/>
            <w:shd w:val="clear" w:color="auto" w:fill="auto"/>
            <w:vAlign w:val="center"/>
            <w:hideMark/>
          </w:tcPr>
          <w:p w:rsidR="007B6BC0" w:rsidRPr="00E15FFF" w:rsidRDefault="007B6BC0" w:rsidP="00652142">
            <w:pPr>
              <w:pStyle w:val="a3"/>
            </w:pPr>
          </w:p>
        </w:tc>
      </w:tr>
    </w:tbl>
    <w:p w:rsidR="007B6BC0" w:rsidRPr="00E15FFF" w:rsidRDefault="007B6BC0" w:rsidP="007B6BC0">
      <w:pPr>
        <w:pStyle w:val="a5"/>
        <w:rPr>
          <w:rFonts w:cs="Times New Roman"/>
          <w:b/>
        </w:rPr>
      </w:pPr>
      <w:r w:rsidRPr="00E15FFF">
        <w:rPr>
          <w:b/>
        </w:rPr>
        <w:t>Выводы</w:t>
      </w:r>
    </w:p>
    <w:p w:rsidR="007B6BC0" w:rsidRPr="00E15FFF" w:rsidRDefault="007B6BC0" w:rsidP="00BB372A">
      <w:pPr>
        <w:pStyle w:val="a5"/>
        <w:numPr>
          <w:ilvl w:val="0"/>
          <w:numId w:val="29"/>
        </w:numPr>
        <w:tabs>
          <w:tab w:val="left" w:pos="426"/>
        </w:tabs>
        <w:ind w:left="0" w:firstLine="142"/>
        <w:rPr>
          <w:rFonts w:cs="Times New Roman"/>
        </w:rPr>
      </w:pPr>
      <w:r w:rsidRPr="00E15FFF">
        <w:t xml:space="preserve">В связи со значительным износом части ЛЭП и оборудования трасформаторных подстанций необходима их модернизация. </w:t>
      </w:r>
    </w:p>
    <w:p w:rsidR="007B6BC0" w:rsidRPr="00E15FFF" w:rsidRDefault="007B6BC0" w:rsidP="00BB372A">
      <w:pPr>
        <w:pStyle w:val="a5"/>
        <w:numPr>
          <w:ilvl w:val="0"/>
          <w:numId w:val="29"/>
        </w:numPr>
        <w:tabs>
          <w:tab w:val="left" w:pos="426"/>
        </w:tabs>
        <w:ind w:left="0" w:firstLine="142"/>
        <w:rPr>
          <w:rFonts w:cs="Times New Roman"/>
        </w:rPr>
      </w:pPr>
      <w:r w:rsidRPr="00E15FFF">
        <w:t>Загрузка подстанций позволяет подключать к ним дополнительные нагрузки.</w:t>
      </w:r>
    </w:p>
    <w:p w:rsidR="007B6BC0" w:rsidRPr="00E15FFF" w:rsidRDefault="007B6BC0" w:rsidP="00BB372A">
      <w:pPr>
        <w:pStyle w:val="a5"/>
        <w:numPr>
          <w:ilvl w:val="0"/>
          <w:numId w:val="29"/>
        </w:numPr>
        <w:tabs>
          <w:tab w:val="left" w:pos="426"/>
        </w:tabs>
        <w:ind w:left="0" w:firstLine="142"/>
      </w:pPr>
      <w:r w:rsidRPr="00E15FFF">
        <w:t>Необходимо строительство новых ВЛ 10кВ и разводящих сетей 0,4 кВ с применением энергосберегающих технологий и современных материалов.</w:t>
      </w:r>
    </w:p>
    <w:p w:rsidR="00A83FA4" w:rsidRPr="00E15FFF" w:rsidRDefault="00041839" w:rsidP="00020774">
      <w:pPr>
        <w:pStyle w:val="3"/>
      </w:pPr>
      <w:bookmarkStart w:id="164" w:name="_Toc326009973"/>
      <w:r w:rsidRPr="00E15FFF">
        <w:t xml:space="preserve">1.7.4. </w:t>
      </w:r>
      <w:r w:rsidR="00A83FA4" w:rsidRPr="00E15FFF">
        <w:t>Теплоснабжение</w:t>
      </w:r>
      <w:bookmarkEnd w:id="164"/>
    </w:p>
    <w:p w:rsidR="007B6BC0" w:rsidRPr="00E15FFF" w:rsidRDefault="007B6BC0" w:rsidP="007B6BC0">
      <w:pPr>
        <w:pStyle w:val="a5"/>
      </w:pPr>
      <w:r w:rsidRPr="00E15FFF">
        <w:t xml:space="preserve">Теплоснабжение населенных пунктов Майртупского сельского поселения обеспечивается децентрализовано – от мелких котельных, теплоисточников при школах, детских садах. </w:t>
      </w:r>
    </w:p>
    <w:p w:rsidR="007B6BC0" w:rsidRPr="00E15FFF" w:rsidRDefault="007B6BC0" w:rsidP="007B6BC0">
      <w:pPr>
        <w:pStyle w:val="a5"/>
      </w:pPr>
      <w:r w:rsidRPr="00E15FFF">
        <w:t>Наблюдается тенденция перевода потребителей тепла на отопление от автономных генераторов.</w:t>
      </w:r>
    </w:p>
    <w:p w:rsidR="007B6BC0" w:rsidRPr="00E15FFF" w:rsidRDefault="007B6BC0" w:rsidP="007B6BC0">
      <w:pPr>
        <w:pStyle w:val="a5"/>
      </w:pPr>
      <w:r w:rsidRPr="00E15FFF">
        <w:t>В с. Майртуп  автономными котельными оборудованы: школы, больница, администратино-бытовые здания.</w:t>
      </w:r>
    </w:p>
    <w:p w:rsidR="00A83FA4" w:rsidRPr="00E15FFF" w:rsidRDefault="00041839" w:rsidP="002F4B04">
      <w:pPr>
        <w:pStyle w:val="3"/>
      </w:pPr>
      <w:bookmarkStart w:id="165" w:name="_Toc326009974"/>
      <w:r w:rsidRPr="00E15FFF">
        <w:t xml:space="preserve">1.7.5. </w:t>
      </w:r>
      <w:r w:rsidR="00A83FA4" w:rsidRPr="00E15FFF">
        <w:t>Газоснабжение</w:t>
      </w:r>
      <w:bookmarkEnd w:id="165"/>
    </w:p>
    <w:p w:rsidR="007B6BC0" w:rsidRPr="00E15FFF" w:rsidRDefault="007B6BC0" w:rsidP="007B6BC0">
      <w:pPr>
        <w:pStyle w:val="a5"/>
      </w:pPr>
      <w:r w:rsidRPr="00E15FFF">
        <w:t>В Майртупском сельском поселении имеется система централизованного газоснабжения введенная в эксплуатацию в 1995 году. Газоснабжение осуществляется на базе природного газа.</w:t>
      </w:r>
    </w:p>
    <w:p w:rsidR="007B6BC0" w:rsidRPr="00E15FFF" w:rsidRDefault="007B6BC0" w:rsidP="007B6BC0">
      <w:pPr>
        <w:pStyle w:val="a5"/>
      </w:pPr>
      <w:r w:rsidRPr="00E15FFF">
        <w:t>Поставка газа потребителям на территорию поселения осуществляется от сетей ОАО «Газпром» и ОАО «НК Роснефть».</w:t>
      </w:r>
    </w:p>
    <w:p w:rsidR="007B6BC0" w:rsidRPr="00E15FFF" w:rsidRDefault="007B6BC0" w:rsidP="007B6BC0">
      <w:pPr>
        <w:pStyle w:val="a5"/>
      </w:pPr>
      <w:r w:rsidRPr="00E15FFF">
        <w:t xml:space="preserve">Организация, эксплуатирующая объекты газоснабжения - филиал «Курчалоевский», вышестоящая организация – ОАО «Чеченгаз». Численность обслуживающего персонала 101 человек. Природный газ поступает к потребителям через ГРС, установленные на магистральном газопроводе «Аксай – Гудермес – Грозный». </w:t>
      </w:r>
    </w:p>
    <w:p w:rsidR="007B6BC0" w:rsidRPr="00E15FFF" w:rsidRDefault="007B6BC0" w:rsidP="007B6BC0">
      <w:pPr>
        <w:pStyle w:val="a5"/>
        <w:rPr>
          <w:rFonts w:cs="Times New Roman"/>
        </w:rPr>
      </w:pPr>
      <w:r w:rsidRPr="00E15FFF">
        <w:t>В Майртупское сельское поселение природный газ поступает по газопроводам среднего давления. Доставку газа по трубопроводам среднего давления производит ОАО «Чеченгаз».</w:t>
      </w:r>
    </w:p>
    <w:p w:rsidR="007B6BC0" w:rsidRPr="00E15FFF" w:rsidRDefault="007B6BC0" w:rsidP="007B6BC0">
      <w:pPr>
        <w:pStyle w:val="a5"/>
        <w:rPr>
          <w:rFonts w:cs="Times New Roman"/>
        </w:rPr>
      </w:pPr>
      <w:r w:rsidRPr="00E15FFF">
        <w:t>Состояние имеющихся газовых сетей крайне не удовлетворительное, 98% внутрипоселковых газопроводов эксплуатируются без наличия проектно-сметной документации, т.к. были проложены полукустарным способом.</w:t>
      </w:r>
    </w:p>
    <w:p w:rsidR="007B6BC0" w:rsidRPr="00E15FFF" w:rsidRDefault="007B6BC0" w:rsidP="007B6BC0">
      <w:pPr>
        <w:pStyle w:val="a5"/>
        <w:ind w:firstLine="0"/>
        <w:jc w:val="center"/>
        <w:rPr>
          <w:rFonts w:cs="Times New Roman"/>
          <w:u w:val="single"/>
        </w:rPr>
      </w:pPr>
      <w:r w:rsidRPr="00E15FFF">
        <w:rPr>
          <w:u w:val="single"/>
        </w:rPr>
        <w:t>ИСТОЧНИКИ ГАЗОСНАБЖЕНИЯ МАЙРТУПСКОГО СЕЛЬСКОГО ПОСЕЛЕНИЯ</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5"/>
        <w:gridCol w:w="1734"/>
        <w:gridCol w:w="1684"/>
        <w:gridCol w:w="1499"/>
        <w:gridCol w:w="1801"/>
      </w:tblGrid>
      <w:tr w:rsidR="007B6BC0" w:rsidRPr="00E15FFF" w:rsidTr="00652142">
        <w:trPr>
          <w:jc w:val="center"/>
        </w:trPr>
        <w:tc>
          <w:tcPr>
            <w:tcW w:w="2485" w:type="dxa"/>
            <w:shd w:val="clear" w:color="auto" w:fill="auto"/>
            <w:vAlign w:val="center"/>
            <w:hideMark/>
          </w:tcPr>
          <w:p w:rsidR="007B6BC0" w:rsidRPr="00E15FFF" w:rsidRDefault="007B6BC0" w:rsidP="00652142">
            <w:pPr>
              <w:pStyle w:val="a3"/>
              <w:rPr>
                <w:rFonts w:cs="Times New Roman"/>
                <w:szCs w:val="20"/>
              </w:rPr>
            </w:pPr>
            <w:r w:rsidRPr="00E15FFF">
              <w:rPr>
                <w:szCs w:val="20"/>
              </w:rPr>
              <w:t>Наименование ГРС, ГРП, ШГРП</w:t>
            </w:r>
          </w:p>
        </w:tc>
        <w:tc>
          <w:tcPr>
            <w:tcW w:w="1734" w:type="dxa"/>
            <w:shd w:val="clear" w:color="auto" w:fill="auto"/>
            <w:vAlign w:val="center"/>
            <w:hideMark/>
          </w:tcPr>
          <w:p w:rsidR="007B6BC0" w:rsidRPr="00E15FFF" w:rsidRDefault="007B6BC0" w:rsidP="00652142">
            <w:pPr>
              <w:pStyle w:val="a3"/>
              <w:rPr>
                <w:rFonts w:cs="Times New Roman"/>
                <w:szCs w:val="20"/>
              </w:rPr>
            </w:pPr>
            <w:r w:rsidRPr="00E15FFF">
              <w:rPr>
                <w:szCs w:val="20"/>
              </w:rPr>
              <w:t>Местоположение</w:t>
            </w:r>
          </w:p>
        </w:tc>
        <w:tc>
          <w:tcPr>
            <w:tcW w:w="1684" w:type="dxa"/>
            <w:shd w:val="clear" w:color="auto" w:fill="auto"/>
            <w:vAlign w:val="center"/>
            <w:hideMark/>
          </w:tcPr>
          <w:p w:rsidR="007B6BC0" w:rsidRPr="00E15FFF" w:rsidRDefault="007B6BC0" w:rsidP="00652142">
            <w:pPr>
              <w:pStyle w:val="a3"/>
              <w:rPr>
                <w:rFonts w:cs="Times New Roman"/>
                <w:szCs w:val="20"/>
              </w:rPr>
            </w:pPr>
            <w:r w:rsidRPr="00E15FFF">
              <w:rPr>
                <w:szCs w:val="20"/>
              </w:rPr>
              <w:t>Пропускная способность, тыс. нм3/час</w:t>
            </w:r>
          </w:p>
        </w:tc>
        <w:tc>
          <w:tcPr>
            <w:tcW w:w="1499" w:type="dxa"/>
            <w:shd w:val="clear" w:color="auto" w:fill="auto"/>
            <w:vAlign w:val="center"/>
            <w:hideMark/>
          </w:tcPr>
          <w:p w:rsidR="007B6BC0" w:rsidRPr="00E15FFF" w:rsidRDefault="007B6BC0" w:rsidP="00652142">
            <w:pPr>
              <w:pStyle w:val="a3"/>
              <w:rPr>
                <w:rFonts w:cs="Times New Roman"/>
                <w:szCs w:val="20"/>
              </w:rPr>
            </w:pPr>
            <w:r w:rsidRPr="00E15FFF">
              <w:rPr>
                <w:szCs w:val="20"/>
              </w:rPr>
              <w:t>Износ оборудования, %</w:t>
            </w:r>
          </w:p>
        </w:tc>
        <w:tc>
          <w:tcPr>
            <w:tcW w:w="1801" w:type="dxa"/>
            <w:shd w:val="clear" w:color="auto" w:fill="auto"/>
            <w:vAlign w:val="center"/>
            <w:hideMark/>
          </w:tcPr>
          <w:p w:rsidR="007B6BC0" w:rsidRPr="00E15FFF" w:rsidRDefault="007B6BC0" w:rsidP="00652142">
            <w:pPr>
              <w:pStyle w:val="a3"/>
              <w:rPr>
                <w:rFonts w:cs="Times New Roman"/>
                <w:szCs w:val="20"/>
              </w:rPr>
            </w:pPr>
            <w:r w:rsidRPr="00E15FFF">
              <w:rPr>
                <w:szCs w:val="20"/>
              </w:rPr>
              <w:t>Перспективы дальнейшего развития</w:t>
            </w:r>
          </w:p>
        </w:tc>
      </w:tr>
      <w:tr w:rsidR="007B6BC0" w:rsidRPr="00E15FFF" w:rsidTr="00652142">
        <w:trPr>
          <w:trHeight w:val="15"/>
          <w:jc w:val="center"/>
        </w:trPr>
        <w:tc>
          <w:tcPr>
            <w:tcW w:w="2485" w:type="dxa"/>
            <w:shd w:val="clear" w:color="auto" w:fill="auto"/>
            <w:vAlign w:val="center"/>
            <w:hideMark/>
          </w:tcPr>
          <w:p w:rsidR="007B6BC0" w:rsidRPr="00E15FFF" w:rsidRDefault="007B6BC0" w:rsidP="00652142">
            <w:pPr>
              <w:rPr>
                <w:rFonts w:ascii="Arial Narrow" w:hAnsi="Arial Narrow"/>
                <w:sz w:val="20"/>
                <w:szCs w:val="20"/>
              </w:rPr>
            </w:pPr>
            <w:r w:rsidRPr="00E15FFF">
              <w:rPr>
                <w:rFonts w:ascii="Arial Narrow" w:hAnsi="Arial Narrow"/>
                <w:sz w:val="20"/>
                <w:szCs w:val="20"/>
              </w:rPr>
              <w:t>ГРП №1 РДБК 1П</w:t>
            </w:r>
          </w:p>
        </w:tc>
        <w:tc>
          <w:tcPr>
            <w:tcW w:w="173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с.Майртуп</w:t>
            </w:r>
          </w:p>
        </w:tc>
        <w:tc>
          <w:tcPr>
            <w:tcW w:w="168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2,8</w:t>
            </w:r>
          </w:p>
        </w:tc>
        <w:tc>
          <w:tcPr>
            <w:tcW w:w="1499"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80</w:t>
            </w:r>
          </w:p>
        </w:tc>
        <w:tc>
          <w:tcPr>
            <w:tcW w:w="1801" w:type="dxa"/>
            <w:shd w:val="clear" w:color="auto" w:fill="auto"/>
            <w:hideMark/>
          </w:tcPr>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 xml:space="preserve">Замена на </w:t>
            </w:r>
          </w:p>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РДБК 1Н-200</w:t>
            </w:r>
          </w:p>
        </w:tc>
      </w:tr>
      <w:tr w:rsidR="007B6BC0" w:rsidRPr="00E15FFF" w:rsidTr="00652142">
        <w:trPr>
          <w:trHeight w:val="15"/>
          <w:jc w:val="center"/>
        </w:trPr>
        <w:tc>
          <w:tcPr>
            <w:tcW w:w="2485" w:type="dxa"/>
            <w:shd w:val="clear" w:color="auto" w:fill="auto"/>
            <w:vAlign w:val="center"/>
            <w:hideMark/>
          </w:tcPr>
          <w:p w:rsidR="007B6BC0" w:rsidRPr="00E15FFF" w:rsidRDefault="007B6BC0" w:rsidP="00652142">
            <w:pPr>
              <w:rPr>
                <w:rFonts w:ascii="Arial Narrow" w:hAnsi="Arial Narrow"/>
                <w:sz w:val="20"/>
                <w:szCs w:val="20"/>
              </w:rPr>
            </w:pPr>
            <w:r w:rsidRPr="00E15FFF">
              <w:rPr>
                <w:rFonts w:ascii="Arial Narrow" w:hAnsi="Arial Narrow"/>
                <w:sz w:val="20"/>
                <w:szCs w:val="20"/>
              </w:rPr>
              <w:t>ГРП №2 РДБК 1П</w:t>
            </w:r>
          </w:p>
        </w:tc>
        <w:tc>
          <w:tcPr>
            <w:tcW w:w="173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с.Майртуп</w:t>
            </w:r>
          </w:p>
        </w:tc>
        <w:tc>
          <w:tcPr>
            <w:tcW w:w="168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2,8</w:t>
            </w:r>
          </w:p>
        </w:tc>
        <w:tc>
          <w:tcPr>
            <w:tcW w:w="1499"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70</w:t>
            </w:r>
          </w:p>
        </w:tc>
        <w:tc>
          <w:tcPr>
            <w:tcW w:w="1801" w:type="dxa"/>
            <w:shd w:val="clear" w:color="auto" w:fill="auto"/>
            <w:hideMark/>
          </w:tcPr>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 xml:space="preserve">Замена на </w:t>
            </w:r>
          </w:p>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РДБК 1Н-200</w:t>
            </w:r>
          </w:p>
        </w:tc>
      </w:tr>
      <w:tr w:rsidR="007B6BC0" w:rsidRPr="00E15FFF" w:rsidTr="00652142">
        <w:trPr>
          <w:jc w:val="center"/>
        </w:trPr>
        <w:tc>
          <w:tcPr>
            <w:tcW w:w="2485" w:type="dxa"/>
            <w:shd w:val="clear" w:color="auto" w:fill="auto"/>
            <w:vAlign w:val="center"/>
            <w:hideMark/>
          </w:tcPr>
          <w:p w:rsidR="007B6BC0" w:rsidRPr="00E15FFF" w:rsidRDefault="007B6BC0" w:rsidP="00652142">
            <w:pPr>
              <w:rPr>
                <w:rFonts w:ascii="Arial Narrow" w:hAnsi="Arial Narrow"/>
                <w:sz w:val="20"/>
                <w:szCs w:val="20"/>
              </w:rPr>
            </w:pPr>
            <w:r w:rsidRPr="00E15FFF">
              <w:rPr>
                <w:rFonts w:ascii="Arial Narrow" w:hAnsi="Arial Narrow"/>
                <w:sz w:val="20"/>
                <w:szCs w:val="20"/>
              </w:rPr>
              <w:t>ГРП №3 РДБК 1П</w:t>
            </w:r>
          </w:p>
        </w:tc>
        <w:tc>
          <w:tcPr>
            <w:tcW w:w="173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с.Майртуп</w:t>
            </w:r>
          </w:p>
        </w:tc>
        <w:tc>
          <w:tcPr>
            <w:tcW w:w="1684"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2,8</w:t>
            </w:r>
          </w:p>
        </w:tc>
        <w:tc>
          <w:tcPr>
            <w:tcW w:w="1499" w:type="dxa"/>
            <w:shd w:val="clear" w:color="auto" w:fill="auto"/>
            <w:vAlign w:val="center"/>
            <w:hideMark/>
          </w:tcPr>
          <w:p w:rsidR="007B6BC0" w:rsidRPr="00E15FFF" w:rsidRDefault="007B6BC0" w:rsidP="00652142">
            <w:pPr>
              <w:spacing w:before="60"/>
              <w:jc w:val="center"/>
              <w:rPr>
                <w:rFonts w:ascii="Arial Narrow" w:hAnsi="Arial Narrow"/>
                <w:sz w:val="20"/>
                <w:szCs w:val="20"/>
              </w:rPr>
            </w:pPr>
            <w:r w:rsidRPr="00E15FFF">
              <w:rPr>
                <w:rFonts w:ascii="Arial Narrow" w:hAnsi="Arial Narrow"/>
                <w:sz w:val="20"/>
                <w:szCs w:val="20"/>
              </w:rPr>
              <w:t>80</w:t>
            </w:r>
          </w:p>
        </w:tc>
        <w:tc>
          <w:tcPr>
            <w:tcW w:w="1801" w:type="dxa"/>
            <w:shd w:val="clear" w:color="auto" w:fill="auto"/>
            <w:hideMark/>
          </w:tcPr>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 xml:space="preserve">Замена на </w:t>
            </w:r>
          </w:p>
          <w:p w:rsidR="007B6BC0" w:rsidRPr="00E15FFF" w:rsidRDefault="007B6BC0" w:rsidP="00652142">
            <w:pPr>
              <w:spacing w:before="60"/>
              <w:rPr>
                <w:rFonts w:ascii="Arial Narrow" w:hAnsi="Arial Narrow"/>
                <w:sz w:val="20"/>
                <w:szCs w:val="20"/>
              </w:rPr>
            </w:pPr>
            <w:r w:rsidRPr="00E15FFF">
              <w:rPr>
                <w:rFonts w:ascii="Arial Narrow" w:hAnsi="Arial Narrow"/>
                <w:sz w:val="20"/>
                <w:szCs w:val="20"/>
              </w:rPr>
              <w:t>РДБК 1Н-200</w:t>
            </w:r>
          </w:p>
        </w:tc>
      </w:tr>
    </w:tbl>
    <w:p w:rsidR="008A3F60" w:rsidRPr="00E15FFF" w:rsidRDefault="008A3F60" w:rsidP="008A3F60">
      <w:pPr>
        <w:pStyle w:val="a5"/>
        <w:rPr>
          <w:rFonts w:cs="Times New Roman"/>
        </w:rPr>
      </w:pPr>
      <w:r w:rsidRPr="00E15FFF">
        <w:t>Потребителями газа являются население, предприятия общественного питания, коммунально-бытовые учреждения и предприятия, бытовые печи и промышленные предприятия.</w:t>
      </w:r>
    </w:p>
    <w:p w:rsidR="008A3F60" w:rsidRPr="00E15FFF" w:rsidRDefault="008A3F60" w:rsidP="008A3F60">
      <w:pPr>
        <w:pStyle w:val="a5"/>
        <w:rPr>
          <w:rFonts w:cs="Times New Roman"/>
        </w:rPr>
      </w:pPr>
      <w:r w:rsidRPr="00E15FFF">
        <w:t>Основным потребителем газа в Майртупском сельском поселении является население, но с активизацией процесса восстановления и развития экономики, в структуре потребления газа будет повышаться доля промышленности, сельского хозяйства и других отраслей экономики.</w:t>
      </w:r>
    </w:p>
    <w:p w:rsidR="007B6BC0" w:rsidRPr="00E15FFF" w:rsidRDefault="007B6BC0" w:rsidP="007B6BC0">
      <w:pPr>
        <w:pStyle w:val="a5"/>
        <w:rPr>
          <w:rFonts w:cs="Times New Roman"/>
        </w:rPr>
      </w:pPr>
      <w:r w:rsidRPr="00E15FFF">
        <w:t xml:space="preserve">Существующая схема газоснабжения района является трехступенчатой и состоит из сетей низкого (до 0.005Мпа), среднего (от 0,005 до 0,3 включительно Мпа) и высокого давления (1кат. 0,6 -1,2 Мпа, 2кат. 0,3 – 0,6 Мпа). </w:t>
      </w:r>
    </w:p>
    <w:p w:rsidR="007B6BC0" w:rsidRPr="00E15FFF" w:rsidRDefault="007B6BC0" w:rsidP="007B6BC0">
      <w:pPr>
        <w:pStyle w:val="a5"/>
        <w:ind w:firstLine="0"/>
        <w:jc w:val="center"/>
        <w:rPr>
          <w:rFonts w:cs="Times New Roman"/>
          <w:u w:val="single"/>
        </w:rPr>
      </w:pPr>
      <w:r w:rsidRPr="00E15FFF">
        <w:rPr>
          <w:u w:val="single"/>
        </w:rPr>
        <w:t>УРОВЕНЬ ГАЗИФИКАЦИИ В ПОСЕЛЕНИИ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1219"/>
        <w:gridCol w:w="1317"/>
        <w:gridCol w:w="1889"/>
        <w:gridCol w:w="1889"/>
        <w:gridCol w:w="1573"/>
      </w:tblGrid>
      <w:tr w:rsidR="007B6BC0" w:rsidRPr="00E15FFF" w:rsidTr="00652142">
        <w:trPr>
          <w:trHeight w:val="480"/>
          <w:jc w:val="center"/>
        </w:trPr>
        <w:tc>
          <w:tcPr>
            <w:tcW w:w="1185" w:type="dxa"/>
            <w:shd w:val="clear" w:color="auto" w:fill="auto"/>
            <w:vAlign w:val="center"/>
            <w:hideMark/>
          </w:tcPr>
          <w:p w:rsidR="007B6BC0" w:rsidRPr="00E15FFF" w:rsidRDefault="007B6BC0" w:rsidP="00652142">
            <w:pPr>
              <w:pStyle w:val="a3"/>
              <w:rPr>
                <w:szCs w:val="20"/>
              </w:rPr>
            </w:pPr>
          </w:p>
        </w:tc>
        <w:tc>
          <w:tcPr>
            <w:tcW w:w="1219" w:type="dxa"/>
            <w:shd w:val="clear" w:color="auto" w:fill="auto"/>
            <w:vAlign w:val="center"/>
            <w:hideMark/>
          </w:tcPr>
          <w:p w:rsidR="007B6BC0" w:rsidRPr="00E15FFF" w:rsidRDefault="007B6BC0" w:rsidP="00652142">
            <w:pPr>
              <w:pStyle w:val="a3"/>
              <w:rPr>
                <w:szCs w:val="20"/>
              </w:rPr>
            </w:pPr>
            <w:r w:rsidRPr="00E15FFF">
              <w:rPr>
                <w:szCs w:val="20"/>
              </w:rPr>
              <w:t>Количество квартир в населённом пункте</w:t>
            </w:r>
          </w:p>
        </w:tc>
        <w:tc>
          <w:tcPr>
            <w:tcW w:w="1317" w:type="dxa"/>
            <w:shd w:val="clear" w:color="auto" w:fill="auto"/>
            <w:vAlign w:val="center"/>
            <w:hideMark/>
          </w:tcPr>
          <w:p w:rsidR="007B6BC0" w:rsidRPr="00E15FFF" w:rsidRDefault="007B6BC0" w:rsidP="00652142">
            <w:pPr>
              <w:pStyle w:val="a3"/>
              <w:rPr>
                <w:szCs w:val="20"/>
              </w:rPr>
            </w:pPr>
            <w:r w:rsidRPr="00E15FFF">
              <w:rPr>
                <w:szCs w:val="20"/>
              </w:rPr>
              <w:t>Из них не подлежащих газификации</w:t>
            </w:r>
          </w:p>
        </w:tc>
        <w:tc>
          <w:tcPr>
            <w:tcW w:w="1889" w:type="dxa"/>
            <w:shd w:val="clear" w:color="auto" w:fill="auto"/>
            <w:vAlign w:val="center"/>
            <w:hideMark/>
          </w:tcPr>
          <w:p w:rsidR="007B6BC0" w:rsidRPr="00E15FFF" w:rsidRDefault="007B6BC0" w:rsidP="00652142">
            <w:pPr>
              <w:pStyle w:val="a3"/>
              <w:rPr>
                <w:szCs w:val="20"/>
              </w:rPr>
            </w:pPr>
            <w:r w:rsidRPr="00E15FFF">
              <w:rPr>
                <w:szCs w:val="20"/>
              </w:rPr>
              <w:t>Газифицированных природным газом</w:t>
            </w:r>
          </w:p>
        </w:tc>
        <w:tc>
          <w:tcPr>
            <w:tcW w:w="1889" w:type="dxa"/>
            <w:shd w:val="clear" w:color="auto" w:fill="auto"/>
            <w:vAlign w:val="center"/>
            <w:hideMark/>
          </w:tcPr>
          <w:p w:rsidR="007B6BC0" w:rsidRPr="00E15FFF" w:rsidRDefault="007B6BC0" w:rsidP="00652142">
            <w:pPr>
              <w:pStyle w:val="a3"/>
              <w:rPr>
                <w:szCs w:val="20"/>
              </w:rPr>
            </w:pPr>
            <w:r w:rsidRPr="00E15FFF">
              <w:rPr>
                <w:szCs w:val="20"/>
              </w:rPr>
              <w:t>Газифицированных сжиженным газом</w:t>
            </w:r>
          </w:p>
        </w:tc>
        <w:tc>
          <w:tcPr>
            <w:tcW w:w="1573" w:type="dxa"/>
            <w:shd w:val="clear" w:color="auto" w:fill="auto"/>
            <w:vAlign w:val="center"/>
            <w:hideMark/>
          </w:tcPr>
          <w:p w:rsidR="007B6BC0" w:rsidRPr="00E15FFF" w:rsidRDefault="007B6BC0" w:rsidP="00652142">
            <w:pPr>
              <w:pStyle w:val="a3"/>
              <w:rPr>
                <w:szCs w:val="20"/>
              </w:rPr>
            </w:pPr>
            <w:r w:rsidRPr="00E15FFF">
              <w:rPr>
                <w:szCs w:val="20"/>
              </w:rPr>
              <w:t>Количество газифициро-ванных предприятий</w:t>
            </w:r>
          </w:p>
        </w:tc>
      </w:tr>
      <w:tr w:rsidR="007B6BC0" w:rsidRPr="00E15FFF" w:rsidTr="00652142">
        <w:trPr>
          <w:trHeight w:val="60"/>
          <w:jc w:val="center"/>
        </w:trPr>
        <w:tc>
          <w:tcPr>
            <w:tcW w:w="1185" w:type="dxa"/>
            <w:shd w:val="clear" w:color="auto" w:fill="auto"/>
            <w:hideMark/>
          </w:tcPr>
          <w:p w:rsidR="007B6BC0" w:rsidRPr="00E15FFF" w:rsidRDefault="007B6BC0" w:rsidP="00652142">
            <w:pPr>
              <w:jc w:val="center"/>
              <w:rPr>
                <w:rFonts w:ascii="Arial Narrow" w:hAnsi="Arial Narrow"/>
                <w:sz w:val="20"/>
                <w:szCs w:val="20"/>
              </w:rPr>
            </w:pPr>
            <w:r w:rsidRPr="00E15FFF">
              <w:rPr>
                <w:rFonts w:ascii="Arial Narrow" w:hAnsi="Arial Narrow"/>
                <w:sz w:val="20"/>
                <w:szCs w:val="20"/>
              </w:rPr>
              <w:t>с.Майртуп</w:t>
            </w:r>
          </w:p>
        </w:tc>
        <w:tc>
          <w:tcPr>
            <w:tcW w:w="1219" w:type="dxa"/>
            <w:shd w:val="clear" w:color="auto" w:fill="auto"/>
            <w:hideMark/>
          </w:tcPr>
          <w:p w:rsidR="007B6BC0" w:rsidRPr="00E15FFF" w:rsidRDefault="007B6BC0" w:rsidP="00652142">
            <w:pPr>
              <w:jc w:val="center"/>
              <w:rPr>
                <w:rFonts w:ascii="Arial Narrow" w:hAnsi="Arial Narrow"/>
                <w:sz w:val="20"/>
                <w:szCs w:val="20"/>
              </w:rPr>
            </w:pPr>
            <w:r w:rsidRPr="00E15FFF">
              <w:rPr>
                <w:rFonts w:ascii="Arial Narrow" w:hAnsi="Arial Narrow"/>
                <w:sz w:val="20"/>
                <w:szCs w:val="20"/>
              </w:rPr>
              <w:t>1543</w:t>
            </w:r>
          </w:p>
        </w:tc>
        <w:tc>
          <w:tcPr>
            <w:tcW w:w="1317" w:type="dxa"/>
            <w:shd w:val="clear" w:color="auto" w:fill="auto"/>
            <w:hideMark/>
          </w:tcPr>
          <w:p w:rsidR="007B6BC0" w:rsidRPr="00E15FFF" w:rsidRDefault="007B6BC0" w:rsidP="00652142">
            <w:pPr>
              <w:jc w:val="center"/>
              <w:rPr>
                <w:rFonts w:ascii="Arial Narrow" w:hAnsi="Arial Narrow"/>
                <w:sz w:val="20"/>
                <w:szCs w:val="20"/>
              </w:rPr>
            </w:pPr>
            <w:r w:rsidRPr="00E15FFF">
              <w:rPr>
                <w:rFonts w:ascii="Arial Narrow" w:hAnsi="Arial Narrow"/>
                <w:sz w:val="20"/>
                <w:szCs w:val="20"/>
              </w:rPr>
              <w:t>94</w:t>
            </w:r>
          </w:p>
        </w:tc>
        <w:tc>
          <w:tcPr>
            <w:tcW w:w="1889" w:type="dxa"/>
            <w:shd w:val="clear" w:color="auto" w:fill="auto"/>
            <w:hideMark/>
          </w:tcPr>
          <w:p w:rsidR="007B6BC0" w:rsidRPr="00E15FFF" w:rsidRDefault="007B6BC0" w:rsidP="00652142">
            <w:pPr>
              <w:jc w:val="center"/>
              <w:rPr>
                <w:rFonts w:ascii="Arial Narrow" w:hAnsi="Arial Narrow"/>
                <w:sz w:val="20"/>
                <w:szCs w:val="20"/>
              </w:rPr>
            </w:pPr>
            <w:r w:rsidRPr="00E15FFF">
              <w:rPr>
                <w:rFonts w:ascii="Arial Narrow" w:hAnsi="Arial Narrow"/>
                <w:sz w:val="20"/>
                <w:szCs w:val="20"/>
              </w:rPr>
              <w:t>1440</w:t>
            </w:r>
          </w:p>
        </w:tc>
        <w:tc>
          <w:tcPr>
            <w:tcW w:w="1889" w:type="dxa"/>
            <w:shd w:val="clear" w:color="auto" w:fill="auto"/>
            <w:hideMark/>
          </w:tcPr>
          <w:p w:rsidR="007B6BC0" w:rsidRPr="00E15FFF" w:rsidRDefault="007B6BC0" w:rsidP="00652142">
            <w:pPr>
              <w:jc w:val="center"/>
              <w:rPr>
                <w:rFonts w:ascii="Arial Narrow" w:hAnsi="Arial Narrow"/>
                <w:sz w:val="20"/>
                <w:szCs w:val="20"/>
              </w:rPr>
            </w:pPr>
          </w:p>
        </w:tc>
        <w:tc>
          <w:tcPr>
            <w:tcW w:w="1573" w:type="dxa"/>
            <w:shd w:val="clear" w:color="auto" w:fill="auto"/>
            <w:hideMark/>
          </w:tcPr>
          <w:p w:rsidR="007B6BC0" w:rsidRPr="00E15FFF" w:rsidRDefault="007B6BC0" w:rsidP="00652142">
            <w:pPr>
              <w:jc w:val="center"/>
              <w:rPr>
                <w:rFonts w:ascii="Arial Narrow" w:hAnsi="Arial Narrow"/>
                <w:sz w:val="20"/>
                <w:szCs w:val="20"/>
              </w:rPr>
            </w:pPr>
            <w:r w:rsidRPr="00E15FFF">
              <w:rPr>
                <w:rFonts w:ascii="Arial Narrow" w:hAnsi="Arial Narrow"/>
                <w:sz w:val="20"/>
                <w:szCs w:val="20"/>
              </w:rPr>
              <w:t>4</w:t>
            </w:r>
          </w:p>
        </w:tc>
      </w:tr>
    </w:tbl>
    <w:p w:rsidR="007B6BC0" w:rsidRPr="00E15FFF" w:rsidRDefault="007B6BC0" w:rsidP="007B6BC0">
      <w:pPr>
        <w:pStyle w:val="a5"/>
        <w:rPr>
          <w:rFonts w:cs="Times New Roman"/>
        </w:rPr>
      </w:pPr>
      <w:r w:rsidRPr="00E15FFF">
        <w:t>Износ сетей высокого давления первой и второй категории (0,3 – 1,2Мпа) составляет - 70%. Износ сетей среднего давления (0,005 до 0,3 включительно) составляет - 30%.</w:t>
      </w:r>
    </w:p>
    <w:p w:rsidR="007B6BC0" w:rsidRPr="00E15FFF" w:rsidRDefault="007B6BC0" w:rsidP="007B6BC0">
      <w:pPr>
        <w:pStyle w:val="a5"/>
        <w:rPr>
          <w:rFonts w:cs="Times New Roman"/>
          <w:b/>
        </w:rPr>
      </w:pPr>
      <w:r w:rsidRPr="00E15FFF">
        <w:rPr>
          <w:b/>
        </w:rPr>
        <w:t>Выводы</w:t>
      </w:r>
    </w:p>
    <w:p w:rsidR="007B6BC0" w:rsidRPr="00E15FFF" w:rsidRDefault="007B6BC0" w:rsidP="00BB372A">
      <w:pPr>
        <w:pStyle w:val="a5"/>
        <w:numPr>
          <w:ilvl w:val="0"/>
          <w:numId w:val="30"/>
        </w:numPr>
        <w:tabs>
          <w:tab w:val="left" w:pos="426"/>
        </w:tabs>
        <w:ind w:left="0" w:firstLine="142"/>
        <w:rPr>
          <w:rFonts w:cs="Times New Roman"/>
        </w:rPr>
      </w:pPr>
      <w:r w:rsidRPr="00E15FFF">
        <w:t>Не все объекты жилищно-коммунального хозяйства и промышленности газифицированы.</w:t>
      </w:r>
    </w:p>
    <w:p w:rsidR="007B6BC0" w:rsidRPr="00E15FFF" w:rsidRDefault="007B6BC0" w:rsidP="00BB372A">
      <w:pPr>
        <w:pStyle w:val="a5"/>
        <w:numPr>
          <w:ilvl w:val="0"/>
          <w:numId w:val="30"/>
        </w:numPr>
        <w:tabs>
          <w:tab w:val="left" w:pos="426"/>
        </w:tabs>
        <w:ind w:left="0" w:firstLine="142"/>
        <w:rPr>
          <w:rFonts w:cs="Times New Roman"/>
        </w:rPr>
      </w:pPr>
      <w:r w:rsidRPr="00E15FFF">
        <w:t>Высокая степень износа существующих сетей и коммуникаций сдерживает дальнейший рост промышленного производства.</w:t>
      </w:r>
    </w:p>
    <w:p w:rsidR="00A83FA4" w:rsidRPr="00E15FFF" w:rsidRDefault="00041839" w:rsidP="002F4B04">
      <w:pPr>
        <w:pStyle w:val="3"/>
      </w:pPr>
      <w:bookmarkStart w:id="166" w:name="_Toc326009975"/>
      <w:r w:rsidRPr="00E15FFF">
        <w:t xml:space="preserve">1.7.6. </w:t>
      </w:r>
      <w:r w:rsidR="00A83FA4" w:rsidRPr="00E15FFF">
        <w:t>Связь</w:t>
      </w:r>
      <w:bookmarkEnd w:id="166"/>
    </w:p>
    <w:p w:rsidR="008A3F60" w:rsidRPr="00E15FFF" w:rsidRDefault="008A3F60" w:rsidP="008A3F60">
      <w:pPr>
        <w:pStyle w:val="a5"/>
      </w:pPr>
      <w:bookmarkStart w:id="167" w:name="_Toc280426986"/>
      <w:bookmarkStart w:id="168" w:name="_Toc280499241"/>
      <w:bookmarkStart w:id="169" w:name="_Toc283450216"/>
      <w:bookmarkStart w:id="170" w:name="_Toc324771980"/>
      <w:bookmarkStart w:id="171" w:name="_Toc324772138"/>
      <w:r w:rsidRPr="00E15FFF">
        <w:t>В связи с тем, что существующая система связи на территории Чеченской Республики не в состоянии обеспечить растущие потребности населения Республики в телекоммуникационном обслуживании, министерством транспорта и связи Чеченской Республики,- в рамках ФЦП « Социально – экономическое развитие Чеченской Республики на 2008-2011 гг.» – разработан план создания национальной телекоммуникационной системы связи, в т.ч. создание единой автоматизированной системы управления Чеченской Республики. В эту систему будет включен и Курчалоевского район, в состав которого входит Майртупское  сельское поселение.</w:t>
      </w:r>
    </w:p>
    <w:p w:rsidR="008A3F60" w:rsidRPr="00E15FFF" w:rsidRDefault="008A3F60" w:rsidP="008A3F60">
      <w:pPr>
        <w:pStyle w:val="a5"/>
      </w:pPr>
      <w:r w:rsidRPr="00E15FFF">
        <w:t>В настоящее время населению и организациям Майртупского сельского поселения предоставляются следующие основные виды телекоммуникационных услуг:</w:t>
      </w:r>
    </w:p>
    <w:p w:rsidR="008A3F60" w:rsidRPr="00E15FFF" w:rsidRDefault="008A3F60" w:rsidP="00BB372A">
      <w:pPr>
        <w:pStyle w:val="a5"/>
        <w:numPr>
          <w:ilvl w:val="0"/>
          <w:numId w:val="31"/>
        </w:numPr>
        <w:tabs>
          <w:tab w:val="left" w:pos="284"/>
        </w:tabs>
        <w:ind w:left="0" w:firstLine="0"/>
      </w:pPr>
      <w:r w:rsidRPr="00E15FFF">
        <w:t>услуги местной телефонной связи;</w:t>
      </w:r>
    </w:p>
    <w:p w:rsidR="008A3F60" w:rsidRPr="00E15FFF" w:rsidRDefault="008A3F60" w:rsidP="00BB372A">
      <w:pPr>
        <w:pStyle w:val="a5"/>
        <w:numPr>
          <w:ilvl w:val="0"/>
          <w:numId w:val="31"/>
        </w:numPr>
        <w:tabs>
          <w:tab w:val="left" w:pos="284"/>
        </w:tabs>
        <w:ind w:left="0" w:firstLine="0"/>
      </w:pPr>
      <w:r w:rsidRPr="00E15FFF">
        <w:t xml:space="preserve">услуги междугородной и международной телефонной связи; </w:t>
      </w:r>
    </w:p>
    <w:p w:rsidR="008A3F60" w:rsidRPr="00E15FFF" w:rsidRDefault="008A3F60" w:rsidP="00BB372A">
      <w:pPr>
        <w:pStyle w:val="a5"/>
        <w:numPr>
          <w:ilvl w:val="0"/>
          <w:numId w:val="31"/>
        </w:numPr>
        <w:tabs>
          <w:tab w:val="left" w:pos="284"/>
        </w:tabs>
        <w:ind w:left="0" w:firstLine="0"/>
      </w:pPr>
      <w:r w:rsidRPr="00E15FFF">
        <w:t xml:space="preserve">услуги местной телефонной связи с использованием таксофонов; </w:t>
      </w:r>
    </w:p>
    <w:p w:rsidR="008A3F60" w:rsidRPr="00E15FFF" w:rsidRDefault="008A3F60" w:rsidP="00BB372A">
      <w:pPr>
        <w:pStyle w:val="a5"/>
        <w:numPr>
          <w:ilvl w:val="0"/>
          <w:numId w:val="31"/>
        </w:numPr>
        <w:tabs>
          <w:tab w:val="left" w:pos="284"/>
        </w:tabs>
        <w:ind w:left="0" w:firstLine="0"/>
      </w:pPr>
      <w:r w:rsidRPr="00E15FFF">
        <w:t xml:space="preserve">услуги телеграфной связи; </w:t>
      </w:r>
    </w:p>
    <w:p w:rsidR="008A3F60" w:rsidRPr="00E15FFF" w:rsidRDefault="008A3F60" w:rsidP="00BB372A">
      <w:pPr>
        <w:pStyle w:val="a5"/>
        <w:numPr>
          <w:ilvl w:val="0"/>
          <w:numId w:val="31"/>
        </w:numPr>
        <w:tabs>
          <w:tab w:val="left" w:pos="284"/>
        </w:tabs>
        <w:ind w:left="0" w:firstLine="0"/>
      </w:pPr>
      <w:r w:rsidRPr="00E15FFF">
        <w:t>услуги подвижной радиосвязи в сети связи общего пользования;</w:t>
      </w:r>
    </w:p>
    <w:p w:rsidR="008A3F60" w:rsidRPr="00E15FFF" w:rsidRDefault="008A3F60" w:rsidP="00BB372A">
      <w:pPr>
        <w:pStyle w:val="a5"/>
        <w:numPr>
          <w:ilvl w:val="0"/>
          <w:numId w:val="31"/>
        </w:numPr>
        <w:tabs>
          <w:tab w:val="left" w:pos="284"/>
        </w:tabs>
        <w:ind w:left="0" w:firstLine="0"/>
      </w:pPr>
      <w:r w:rsidRPr="00E15FFF">
        <w:t>услуги связи по передаче данных, телематические услуги связи, услуги связи для целей кабельного вещания, услуги связи для целей эфирного вещания;</w:t>
      </w:r>
    </w:p>
    <w:p w:rsidR="008A3F60" w:rsidRPr="00E15FFF" w:rsidRDefault="008A3F60" w:rsidP="00BB372A">
      <w:pPr>
        <w:pStyle w:val="a5"/>
        <w:numPr>
          <w:ilvl w:val="0"/>
          <w:numId w:val="31"/>
        </w:numPr>
        <w:tabs>
          <w:tab w:val="left" w:pos="284"/>
        </w:tabs>
        <w:ind w:left="0" w:firstLine="0"/>
      </w:pPr>
      <w:r w:rsidRPr="00E15FFF">
        <w:t xml:space="preserve">услуги почтовой связи. </w:t>
      </w:r>
    </w:p>
    <w:p w:rsidR="008A3F60" w:rsidRPr="00E15FFF" w:rsidRDefault="008A3F60" w:rsidP="008A3F60">
      <w:pPr>
        <w:pStyle w:val="a5"/>
        <w:rPr>
          <w:rFonts w:cs="Times New Roman"/>
        </w:rPr>
      </w:pPr>
      <w:r w:rsidRPr="00E15FFF">
        <w:t>Основной оператор предоставляющий услуги фиксированной телефонной связи на территории поселения - Курчалоевский районный узел электросвязи, вышестоящая организация - ФГУП «Электросвязь» в ЧР.</w:t>
      </w:r>
    </w:p>
    <w:p w:rsidR="008A3F60" w:rsidRPr="00E15FFF" w:rsidRDefault="008A3F60" w:rsidP="008A3F60">
      <w:pPr>
        <w:pStyle w:val="a5"/>
        <w:rPr>
          <w:rFonts w:cs="Times New Roman"/>
        </w:rPr>
      </w:pPr>
      <w:r w:rsidRPr="00E15FFF">
        <w:t xml:space="preserve">Все более заметными на рынке услуг связи становятся услуги подвижной электросвязи, которая не только восполняет недостаток стационарных телефонов, но и предоставляет широкий спектр дополнительных услуг. На данном сегменте рынка предоставляют свои услуги следующие операторы связи: ОАО «Мегафон», ОАО «ВымпелКом» с установкой необходимого оборудования и инфраструктуры для обслуживания населения. Вся территория поселения находится в зоне уверенного приема основных сотовых операторов. Уровень покрытия населенных пунктов сетями сотовой связи достигает 99%. </w:t>
      </w:r>
    </w:p>
    <w:p w:rsidR="008A3F60" w:rsidRPr="00E15FFF" w:rsidRDefault="008A3F60" w:rsidP="008A3F60">
      <w:pPr>
        <w:pStyle w:val="a5"/>
        <w:rPr>
          <w:rFonts w:cs="Times New Roman"/>
        </w:rPr>
      </w:pPr>
      <w:r w:rsidRPr="00E15FFF">
        <w:t xml:space="preserve">Основным оператором по оказанию услуг почтовой связи на территории Курчалоевского муниципального района является УФПС ЧР филиал ФГУП «Почта России». </w:t>
      </w:r>
    </w:p>
    <w:p w:rsidR="008A3F60" w:rsidRPr="00E15FFF" w:rsidRDefault="008A3F60" w:rsidP="008A3F60">
      <w:pPr>
        <w:pStyle w:val="a5"/>
        <w:rPr>
          <w:rFonts w:cs="Times New Roman"/>
          <w:b/>
        </w:rPr>
      </w:pPr>
      <w:r w:rsidRPr="00E15FFF">
        <w:rPr>
          <w:b/>
        </w:rPr>
        <w:t>Выводы</w:t>
      </w:r>
    </w:p>
    <w:p w:rsidR="008A3F60" w:rsidRPr="00E15FFF" w:rsidRDefault="008A3F60" w:rsidP="00BB372A">
      <w:pPr>
        <w:pStyle w:val="a5"/>
        <w:numPr>
          <w:ilvl w:val="0"/>
          <w:numId w:val="32"/>
        </w:numPr>
        <w:tabs>
          <w:tab w:val="left" w:pos="426"/>
        </w:tabs>
        <w:ind w:left="0" w:firstLine="142"/>
      </w:pPr>
      <w:r w:rsidRPr="00E15FFF">
        <w:t xml:space="preserve">Поскольку практически вся территория Майртупского сельского поселения находится в зоне действия сотовых компаний можно отметить, что потенциальная телефонизация населения в поселении составляет 100%. </w:t>
      </w:r>
    </w:p>
    <w:p w:rsidR="00A83FA4" w:rsidRPr="00E15FFF" w:rsidRDefault="00041839" w:rsidP="00041839">
      <w:pPr>
        <w:pStyle w:val="2"/>
      </w:pPr>
      <w:bookmarkStart w:id="172" w:name="_Toc326009976"/>
      <w:r w:rsidRPr="00E15FFF">
        <w:t xml:space="preserve">1.8. </w:t>
      </w:r>
      <w:r w:rsidR="00921144" w:rsidRPr="00E15FFF">
        <w:t>ОХРАНА ОКРУЖАЮЩЕЙ СРЕДЫ</w:t>
      </w:r>
      <w:bookmarkEnd w:id="167"/>
      <w:bookmarkEnd w:id="168"/>
      <w:bookmarkEnd w:id="169"/>
      <w:bookmarkEnd w:id="170"/>
      <w:bookmarkEnd w:id="171"/>
      <w:bookmarkEnd w:id="172"/>
    </w:p>
    <w:p w:rsidR="00A83FA4" w:rsidRPr="00E15FFF" w:rsidRDefault="00A83FA4" w:rsidP="00041839">
      <w:pPr>
        <w:pStyle w:val="a5"/>
      </w:pPr>
      <w:r w:rsidRPr="00E15FFF">
        <w:t xml:space="preserve">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w:t>
      </w:r>
      <w:r w:rsidRPr="00E15FFF">
        <w:lastRenderedPageBreak/>
        <w:t>систему социально-экономических отношений как ценнейший компонент национального достояния (Экологическая доктрина РФ).</w:t>
      </w:r>
    </w:p>
    <w:p w:rsidR="00A83FA4" w:rsidRPr="00E15FFF" w:rsidRDefault="00041839" w:rsidP="00041839">
      <w:pPr>
        <w:pStyle w:val="3"/>
      </w:pPr>
      <w:bookmarkStart w:id="173" w:name="_Toc280426987"/>
      <w:bookmarkStart w:id="174" w:name="_Toc326009977"/>
      <w:r w:rsidRPr="00E15FFF">
        <w:t xml:space="preserve">1.8.1. Анализ экологической обстановки в </w:t>
      </w:r>
      <w:r w:rsidR="00A80DD9" w:rsidRPr="00E15FFF">
        <w:t>Майртуп</w:t>
      </w:r>
      <w:r w:rsidRPr="00E15FFF">
        <w:t>ском сельском поселении</w:t>
      </w:r>
      <w:bookmarkEnd w:id="173"/>
      <w:bookmarkEnd w:id="174"/>
    </w:p>
    <w:p w:rsidR="00A83FA4" w:rsidRPr="00E15FFF" w:rsidRDefault="00A83FA4" w:rsidP="00974F9E">
      <w:pPr>
        <w:pStyle w:val="a5"/>
      </w:pPr>
      <w:r w:rsidRPr="00E15FFF">
        <w:t xml:space="preserve">Анализ экологической ситуации территории </w:t>
      </w:r>
      <w:r w:rsidR="00A80DD9" w:rsidRPr="00E15FFF">
        <w:t>Майртуп</w:t>
      </w:r>
      <w:r w:rsidRPr="00E15FFF">
        <w:t>ского сельского поселения проводился на основе сведений, предоставленных муниципальным образованием,  Курчалоевским районом и другой полученной информации. Поскольку площадь антропогенного воздействия  колеблется  в  чрезвычайно широких пределах в зависимости от характеристик источников загрязнения и объектов воздействия, характеристику экологической обстановки данного сельского поселения проводили с учетом экологического состояния Курчалоевского района.</w:t>
      </w:r>
    </w:p>
    <w:p w:rsidR="00A83FA4" w:rsidRPr="00E15FFF" w:rsidRDefault="00A83FA4" w:rsidP="00974F9E">
      <w:pPr>
        <w:pStyle w:val="a5"/>
      </w:pPr>
      <w:r w:rsidRPr="00E15FFF">
        <w:t xml:space="preserve">На территории Чеченской Республики проблема экологической безопасности приобрела особую остроту. Окружающая среда до сих пор испытывает последствия промышленного загрязнения, которому она подвергалась в прошлые года, когда не принимались надлежащие меры по ее охране, также два военных периода 1994 – 1996 гг. и 1999 – 2003 гг., когда на территории Республики использовались все виды военного арсенала, нанесли значительный ущерб окружающей среде. </w:t>
      </w:r>
    </w:p>
    <w:p w:rsidR="00A83FA4" w:rsidRPr="00E15FFF" w:rsidRDefault="00A83FA4" w:rsidP="00974F9E">
      <w:pPr>
        <w:pStyle w:val="a5"/>
      </w:pPr>
      <w:r w:rsidRPr="00E15FFF">
        <w:t>Развернувшаяся строительная деятельность на территории Республики, подпитываемая растущими потребностями населения, усложнением производственных, экономических и социальных взаимодействий, способствует загрязнению атмосферного воздуха, водных объектов, почв, увеличению количества отходов, вытесняет зеленые насаждения. Вследствие этого во многих районах Республики складывается неблагоприятная обстановка.</w:t>
      </w:r>
    </w:p>
    <w:p w:rsidR="00A83FA4" w:rsidRPr="00E15FFF" w:rsidRDefault="00A83FA4" w:rsidP="00974F9E">
      <w:pPr>
        <w:pStyle w:val="a5"/>
      </w:pPr>
      <w:r w:rsidRPr="00E15FFF">
        <w:t>Правительство Чеченской Республики придает первостепенное значение решению задач охраны окружающей среды, обеспечению санитарно-эпидемиологической безопасности населения, улучшению экологической ситуации. Руководством Чеченской Республики принимаются меры, направленные на оснащение комитета по экологии Правительства Чеченской Республики необходимыми средствами, для исследования компонентов окружающей среды на содержание вредных (загрязняющих) веществ, а также, по решению других важных вопросов экологической безопасности. Ежегодно Правительством Чеченской Республики выделяются денежные средства на проведение НИОКР в области окружающей среды и рационального природопользования.</w:t>
      </w:r>
    </w:p>
    <w:p w:rsidR="00A83FA4" w:rsidRPr="00E15FFF" w:rsidRDefault="00974F9E" w:rsidP="00974F9E">
      <w:pPr>
        <w:pStyle w:val="3"/>
      </w:pPr>
      <w:bookmarkStart w:id="175" w:name="_Toc280426988"/>
      <w:bookmarkStart w:id="176" w:name="_Toc326009978"/>
      <w:r w:rsidRPr="00E15FFF">
        <w:t>1.8.2. Оценка состояния природных компонентов</w:t>
      </w:r>
      <w:bookmarkEnd w:id="175"/>
      <w:bookmarkEnd w:id="176"/>
    </w:p>
    <w:p w:rsidR="00A83FA4" w:rsidRPr="00E15FFF" w:rsidRDefault="00A83FA4" w:rsidP="00974F9E">
      <w:pPr>
        <w:pStyle w:val="a5"/>
      </w:pPr>
      <w:r w:rsidRPr="00E15FFF">
        <w:t xml:space="preserve">Сеть особо охраняемых природных территории области, в силу своей малой доли в структуре ее земель, недостаточна для эффективного выполнения функций по поддержанию равновесия естественных экосистем, оздоровлению экологической обстановки. На территории </w:t>
      </w:r>
      <w:r w:rsidR="00A80DD9" w:rsidRPr="00E15FFF">
        <w:t>Майртуп</w:t>
      </w:r>
      <w:r w:rsidRPr="00E15FFF">
        <w:t>ского сельского поселения отсутствуют особо охраняемые природные территории.</w:t>
      </w:r>
    </w:p>
    <w:p w:rsidR="00A83FA4" w:rsidRPr="00E15FFF" w:rsidRDefault="00A83FA4" w:rsidP="00974F9E">
      <w:pPr>
        <w:pStyle w:val="a5"/>
      </w:pPr>
      <w:r w:rsidRPr="00E15FFF">
        <w:t>Данный раздел является в определенной мере инструментом охраны природы, включает в себя меры по улучшению экологической обстановки, повышению качества среды обитания, формированию экосистем, прежде всего, в районах крупных городов, территорий с неблагоприятной экологической  обстановкой.</w:t>
      </w:r>
    </w:p>
    <w:p w:rsidR="00A83FA4" w:rsidRPr="00E15FFF" w:rsidRDefault="00A83FA4" w:rsidP="00974F9E">
      <w:pPr>
        <w:pStyle w:val="a5"/>
        <w:rPr>
          <w:i/>
          <w:iCs/>
        </w:rPr>
      </w:pPr>
      <w:r w:rsidRPr="00E15FFF">
        <w:rPr>
          <w:i/>
          <w:iCs/>
        </w:rPr>
        <w:t>В рациональной пространственной организации системы народнохозяйственных объектов на территории поселения, в эффективном ее использовании, в правильном функциональном зонировании заложены большие возможности по охране окружающей среды. Разработка «Генерального плана» позволит решить проблемы охраны окружающей среды, исходя из следующих положений:</w:t>
      </w:r>
    </w:p>
    <w:p w:rsidR="00A83FA4" w:rsidRPr="00E15FFF" w:rsidRDefault="00A83FA4" w:rsidP="00974F9E">
      <w:pPr>
        <w:pStyle w:val="a5"/>
      </w:pPr>
      <w:r w:rsidRPr="00E15FFF">
        <w:t>целенаправленное понимание задач охраны природы, имея в виду её рациональную эксплуатацию для целей отдыха, туризма, санаторной деятельности и сохранения природного генофонда;</w:t>
      </w:r>
    </w:p>
    <w:p w:rsidR="00A83FA4" w:rsidRPr="00E15FFF" w:rsidRDefault="00A83FA4" w:rsidP="00974F9E">
      <w:pPr>
        <w:pStyle w:val="a5"/>
      </w:pPr>
      <w:r w:rsidRPr="00E15FFF">
        <w:t>комплексное понимание охраны природы, поскольку восстановление её природного равновесия требует мероприятий по защите всего природного комплекса;</w:t>
      </w:r>
    </w:p>
    <w:p w:rsidR="00A83FA4" w:rsidRPr="00E15FFF" w:rsidRDefault="00A83FA4" w:rsidP="00974F9E">
      <w:pPr>
        <w:pStyle w:val="a5"/>
      </w:pPr>
      <w:r w:rsidRPr="00E15FFF">
        <w:lastRenderedPageBreak/>
        <w:t>учёт социально-экономических аспектов проблемы охраны природы в урбанизированных районах;</w:t>
      </w:r>
    </w:p>
    <w:p w:rsidR="00A83FA4" w:rsidRPr="00E15FFF" w:rsidRDefault="00A83FA4" w:rsidP="00974F9E">
      <w:pPr>
        <w:pStyle w:val="a5"/>
      </w:pPr>
      <w:r w:rsidRPr="00E15FFF">
        <w:t>профилактические мероприятия: раннее распознавание признаков нарушений в состоянии природной среды, что позволяет намечать и осуществлять защитные и профилактические мероприятия.</w:t>
      </w:r>
    </w:p>
    <w:p w:rsidR="00A83FA4" w:rsidRPr="00E15FFF" w:rsidRDefault="00974F9E" w:rsidP="00974F9E">
      <w:pPr>
        <w:pStyle w:val="3"/>
      </w:pPr>
      <w:bookmarkStart w:id="177" w:name="_Toc326009979"/>
      <w:r w:rsidRPr="00E15FFF">
        <w:t>1.8.3. Техногенная нагрузка</w:t>
      </w:r>
      <w:bookmarkEnd w:id="177"/>
    </w:p>
    <w:p w:rsidR="00A83FA4" w:rsidRPr="00E15FFF" w:rsidRDefault="00A83FA4" w:rsidP="00974F9E">
      <w:pPr>
        <w:pStyle w:val="a5"/>
      </w:pPr>
      <w:r w:rsidRPr="00E15FFF">
        <w:t>Состояние окружающей среды, наряду с природными факторами, определяется величиной техногенной нагрузки на неё, состоянием геологической среды, почвенного покрова, подземных и поверхностных вод, атмосферного воздуха, лесных ресурсов и т.д.</w:t>
      </w:r>
    </w:p>
    <w:p w:rsidR="00A83FA4" w:rsidRPr="00E15FFF" w:rsidRDefault="00A83FA4" w:rsidP="00974F9E">
      <w:pPr>
        <w:pStyle w:val="a5"/>
        <w:rPr>
          <w:iCs/>
        </w:rPr>
      </w:pPr>
      <w:r w:rsidRPr="00E15FFF">
        <w:rPr>
          <w:iCs/>
        </w:rPr>
        <w:t>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Техногенная нагрузка складывается из объектов производственного и технического назначения, куда относятся и объекты транспортного, агролесотехнического, бытового и социального назначения.</w:t>
      </w:r>
    </w:p>
    <w:p w:rsidR="00A83FA4" w:rsidRPr="00E15FFF" w:rsidRDefault="00A83FA4" w:rsidP="00974F9E">
      <w:pPr>
        <w:pStyle w:val="a5"/>
      </w:pPr>
      <w:r w:rsidRPr="00E15FFF">
        <w:t>Основными видами техногенной нагрузки, оказывающей негативное воздействие на природную среду, являются:</w:t>
      </w:r>
    </w:p>
    <w:p w:rsidR="00A83FA4" w:rsidRPr="00E15FFF" w:rsidRDefault="00A83FA4" w:rsidP="00BB372A">
      <w:pPr>
        <w:pStyle w:val="a5"/>
        <w:numPr>
          <w:ilvl w:val="0"/>
          <w:numId w:val="9"/>
        </w:numPr>
      </w:pPr>
      <w:r w:rsidRPr="00E15FFF">
        <w:t>градопромышленный комплекс;</w:t>
      </w:r>
    </w:p>
    <w:p w:rsidR="00A83FA4" w:rsidRPr="00E15FFF" w:rsidRDefault="00A83FA4" w:rsidP="00BB372A">
      <w:pPr>
        <w:pStyle w:val="a5"/>
        <w:numPr>
          <w:ilvl w:val="0"/>
          <w:numId w:val="9"/>
        </w:numPr>
      </w:pPr>
      <w:r w:rsidRPr="00E15FFF">
        <w:t>сельскохозяйственное производство, включая орошение земель, а также гидротехническое строительство;</w:t>
      </w:r>
    </w:p>
    <w:p w:rsidR="00A83FA4" w:rsidRPr="00E15FFF" w:rsidRDefault="00A83FA4" w:rsidP="00BB372A">
      <w:pPr>
        <w:pStyle w:val="a5"/>
        <w:numPr>
          <w:ilvl w:val="0"/>
          <w:numId w:val="9"/>
        </w:numPr>
      </w:pPr>
      <w:r w:rsidRPr="00E15FFF">
        <w:t>разработка месторождений полезных ископаемых;</w:t>
      </w:r>
    </w:p>
    <w:p w:rsidR="00A83FA4" w:rsidRPr="00E15FFF" w:rsidRDefault="00A83FA4" w:rsidP="00BB372A">
      <w:pPr>
        <w:pStyle w:val="a5"/>
        <w:numPr>
          <w:ilvl w:val="0"/>
          <w:numId w:val="9"/>
        </w:numPr>
      </w:pPr>
      <w:r w:rsidRPr="00E15FFF">
        <w:t>промышленность – лёгкая, электроэнергетика;</w:t>
      </w:r>
    </w:p>
    <w:p w:rsidR="00A83FA4" w:rsidRPr="00E15FFF" w:rsidRDefault="00A83FA4" w:rsidP="00BB372A">
      <w:pPr>
        <w:pStyle w:val="a5"/>
        <w:numPr>
          <w:ilvl w:val="0"/>
          <w:numId w:val="9"/>
        </w:numPr>
      </w:pPr>
      <w:r w:rsidRPr="00E15FFF">
        <w:t>транспорт;</w:t>
      </w:r>
    </w:p>
    <w:p w:rsidR="00A83FA4" w:rsidRPr="00E15FFF" w:rsidRDefault="00A83FA4" w:rsidP="00BB372A">
      <w:pPr>
        <w:pStyle w:val="a5"/>
        <w:numPr>
          <w:ilvl w:val="0"/>
          <w:numId w:val="9"/>
        </w:numPr>
      </w:pPr>
      <w:r w:rsidRPr="00E15FFF">
        <w:t>хранение, транспортировка и переработка нефти и нефтепродуктов;</w:t>
      </w:r>
    </w:p>
    <w:p w:rsidR="00A83FA4" w:rsidRPr="00E15FFF" w:rsidRDefault="00A83FA4" w:rsidP="00BB372A">
      <w:pPr>
        <w:pStyle w:val="a5"/>
        <w:numPr>
          <w:ilvl w:val="0"/>
          <w:numId w:val="9"/>
        </w:numPr>
      </w:pPr>
      <w:r w:rsidRPr="00E15FFF">
        <w:t>добыча пресных и минеральных подземных вод.</w:t>
      </w:r>
    </w:p>
    <w:p w:rsidR="00A83FA4" w:rsidRPr="00E15FFF" w:rsidRDefault="00974F9E" w:rsidP="00974F9E">
      <w:pPr>
        <w:pStyle w:val="3"/>
      </w:pPr>
      <w:bookmarkStart w:id="178" w:name="_Toc326009980"/>
      <w:r w:rsidRPr="00E15FFF">
        <w:t>1.8.4. Состояние атмосферного воздуха</w:t>
      </w:r>
      <w:bookmarkEnd w:id="178"/>
    </w:p>
    <w:p w:rsidR="00A83FA4" w:rsidRPr="00E15FFF" w:rsidRDefault="00A80DD9" w:rsidP="0068321B">
      <w:pPr>
        <w:pStyle w:val="a5"/>
      </w:pPr>
      <w:r w:rsidRPr="00E15FFF">
        <w:t>Майртуп</w:t>
      </w:r>
      <w:r w:rsidR="00A83FA4" w:rsidRPr="00E15FFF">
        <w:t>ское сельское поселение Курчалоевского района Чеченской Республики характеризуется умеренным уровнем техногенного воздействия объектов промышленности, сельского хозяйства, транспорта на воздушное пространство.</w:t>
      </w:r>
    </w:p>
    <w:p w:rsidR="00A83FA4" w:rsidRPr="00E15FFF" w:rsidRDefault="00A83FA4" w:rsidP="0068321B">
      <w:pPr>
        <w:pStyle w:val="a5"/>
      </w:pPr>
      <w:r w:rsidRPr="00E15FFF">
        <w:t xml:space="preserve">По-прежнему основной вклад в загрязнение атмосферного воздуха населенных мест вносит автомобильный транспорт (около 83 % от общего объема выбросов). </w:t>
      </w:r>
    </w:p>
    <w:p w:rsidR="00A83FA4" w:rsidRPr="00E15FFF" w:rsidRDefault="00A83FA4" w:rsidP="0068321B">
      <w:pPr>
        <w:pStyle w:val="a5"/>
      </w:pPr>
      <w:r w:rsidRPr="00E15FFF">
        <w:t xml:space="preserve">Валовой объем выбросов в целом по Республике в 2008 году составил 224120,877 тонн от всех стационарных и передвижных источников. Увеличение выбросов загрязняющих веществ в атмосферу, по сравнению с предыдущим годом, в основном, произошло за счет роста строительных предприятий и увеличения количества автотранспортных средств. </w:t>
      </w:r>
    </w:p>
    <w:p w:rsidR="00A83FA4" w:rsidRPr="00E15FFF" w:rsidRDefault="00A83FA4" w:rsidP="0068321B">
      <w:pPr>
        <w:pStyle w:val="a5"/>
      </w:pPr>
      <w:r w:rsidRPr="00E15FFF">
        <w:t xml:space="preserve">От стационарных источников в атмосферный воздух поступило 132326,665 тонн вредных примесей, от автотранспорта – 90705,899 тонн. За 2008 год специалистами комитета Правительства Чеченской Республики по экологии осуществлялись наблюдения за состоянием атмосферного воздуха. Мероприятия по наблюдению проводились на передвижной автоматизированной станции контроля атмосферного воздуха «ЭКРОС-АТМОСФЕРА», в соответствии с утвержденным графиком, выезжая по конкретным адресам для отбора проб атмосферного воздуха, с целью определения содержания в нем оксида и диоксида азота, диоксида серы, оксида углерода, аммиака, озона, сероводорода, взвешенных частиц пыли. </w:t>
      </w:r>
    </w:p>
    <w:p w:rsidR="00A83FA4" w:rsidRPr="00E15FFF" w:rsidRDefault="00A83FA4" w:rsidP="0068321B">
      <w:pPr>
        <w:pStyle w:val="a5"/>
      </w:pPr>
      <w:r w:rsidRPr="00E15FFF">
        <w:t>На территории Курчалоевского района концентрация загрязняющих веществ в атмосферном воздухе составила:</w:t>
      </w:r>
    </w:p>
    <w:p w:rsidR="00A83FA4" w:rsidRPr="00E15FFF" w:rsidRDefault="00A83FA4" w:rsidP="0068321B">
      <w:pPr>
        <w:pStyle w:val="a5"/>
      </w:pPr>
      <w:r w:rsidRPr="00E15FFF">
        <w:t>- пыль - 0,038 мг/м3;</w:t>
      </w:r>
    </w:p>
    <w:p w:rsidR="00A83FA4" w:rsidRPr="00E15FFF" w:rsidRDefault="00A83FA4" w:rsidP="0068321B">
      <w:pPr>
        <w:pStyle w:val="a5"/>
      </w:pPr>
      <w:r w:rsidRPr="00E15FFF">
        <w:t>- оксид азота - 0,00101 мг/м3;</w:t>
      </w:r>
    </w:p>
    <w:p w:rsidR="00A83FA4" w:rsidRPr="00E15FFF" w:rsidRDefault="00A83FA4" w:rsidP="0068321B">
      <w:pPr>
        <w:pStyle w:val="a5"/>
      </w:pPr>
      <w:r w:rsidRPr="00E15FFF">
        <w:lastRenderedPageBreak/>
        <w:t>- диоксид азота - 0,00095 мг/м3;</w:t>
      </w:r>
    </w:p>
    <w:p w:rsidR="00A83FA4" w:rsidRPr="00E15FFF" w:rsidRDefault="00A83FA4" w:rsidP="0068321B">
      <w:pPr>
        <w:pStyle w:val="a5"/>
      </w:pPr>
      <w:r w:rsidRPr="00E15FFF">
        <w:t>- диоксид серы – 0,0054 мг/м3;</w:t>
      </w:r>
    </w:p>
    <w:p w:rsidR="00A83FA4" w:rsidRPr="00E15FFF" w:rsidRDefault="00A83FA4" w:rsidP="0068321B">
      <w:pPr>
        <w:pStyle w:val="a5"/>
      </w:pPr>
      <w:r w:rsidRPr="00E15FFF">
        <w:t>- оксид углерода – 0,174 мг/м3;</w:t>
      </w:r>
    </w:p>
    <w:p w:rsidR="00A83FA4" w:rsidRPr="00E15FFF" w:rsidRDefault="00A83FA4" w:rsidP="0068321B">
      <w:pPr>
        <w:pStyle w:val="a5"/>
      </w:pPr>
      <w:r w:rsidRPr="00E15FFF">
        <w:t>- озон – 0,016 мг/м3;</w:t>
      </w:r>
    </w:p>
    <w:p w:rsidR="00A83FA4" w:rsidRPr="00E15FFF" w:rsidRDefault="00A83FA4" w:rsidP="0068321B">
      <w:pPr>
        <w:pStyle w:val="a5"/>
      </w:pPr>
      <w:r w:rsidRPr="00E15FFF">
        <w:t>- сероводород – 0 мг/м3;</w:t>
      </w:r>
    </w:p>
    <w:p w:rsidR="00A83FA4" w:rsidRPr="00E15FFF" w:rsidRDefault="00A83FA4" w:rsidP="0068321B">
      <w:pPr>
        <w:pStyle w:val="a5"/>
      </w:pPr>
      <w:r w:rsidRPr="00E15FFF">
        <w:t>- аммиак – 0,00061 мг/м3.</w:t>
      </w:r>
    </w:p>
    <w:p w:rsidR="00A83FA4" w:rsidRPr="00E15FFF" w:rsidRDefault="00A83FA4" w:rsidP="0068321B">
      <w:pPr>
        <w:pStyle w:val="a5"/>
      </w:pPr>
      <w:r w:rsidRPr="00E15FFF">
        <w:t>Проведенные исследования показывают, что превышение содержания предельно допустимой концентрации вредных (загрязняющих) веществ в атмосферном воздухе не выявлено.</w:t>
      </w:r>
    </w:p>
    <w:p w:rsidR="00A83FA4" w:rsidRPr="00E15FFF" w:rsidRDefault="00A83FA4" w:rsidP="0068321B">
      <w:pPr>
        <w:pStyle w:val="a5"/>
      </w:pPr>
      <w:r w:rsidRPr="00E15FFF">
        <w:t>Проводились измерения для определения степени насыщенности атмосферного воздуха парами ртути и уровня радиационного фона в атмосферном воздухе с помощью анализатора ртути РА-915+. На территории Курчалоевского района концентрация паров ртути в атмосферном воздухе составила 7,25 нг, что не превышает норм ПДК.</w:t>
      </w:r>
    </w:p>
    <w:p w:rsidR="00A83FA4" w:rsidRPr="00E15FFF" w:rsidRDefault="00974F9E" w:rsidP="00974F9E">
      <w:pPr>
        <w:pStyle w:val="3"/>
      </w:pPr>
      <w:bookmarkStart w:id="179" w:name="_Toc326009981"/>
      <w:r w:rsidRPr="00E15FFF">
        <w:t>1.8.5. Состояние поверхностных и подземных вод</w:t>
      </w:r>
      <w:bookmarkEnd w:id="179"/>
    </w:p>
    <w:p w:rsidR="00A83FA4" w:rsidRPr="00E15FFF" w:rsidRDefault="00A83FA4" w:rsidP="0068321B">
      <w:pPr>
        <w:pStyle w:val="a5"/>
      </w:pPr>
      <w:r w:rsidRPr="00E15FFF">
        <w:t xml:space="preserve">Состояние поверхностных вод. Территория Курчалоевского района расположена в бассейне реки Терек. На территории </w:t>
      </w:r>
      <w:r w:rsidR="00A80DD9" w:rsidRPr="00E15FFF">
        <w:t>Майртуп</w:t>
      </w:r>
      <w:r w:rsidRPr="00E15FFF">
        <w:t>ского сельского поселения Курчалоевского района водные ресурсы представлены поверхностными и подземными  водами. Качество воды   всех поверхностных водных объектов соответствует III классу (вода умеренно-загрязненная).</w:t>
      </w:r>
    </w:p>
    <w:p w:rsidR="00A83FA4" w:rsidRPr="00E15FFF" w:rsidRDefault="00A83FA4" w:rsidP="0068321B">
      <w:pPr>
        <w:pStyle w:val="a5"/>
      </w:pPr>
      <w:r w:rsidRPr="00E15FFF">
        <w:t>В связи с отсутствием в населенных пунктах очистных сооружений по очистке ливневых вод и в результате сброса недостаточно очищенных сточных вод поверхностные водные объекты загрязнены, заилены, маловодны, и не могут быть использованы для удовлетворения питьевых нужд населения.</w:t>
      </w:r>
    </w:p>
    <w:p w:rsidR="00A83FA4" w:rsidRPr="00E15FFF" w:rsidRDefault="00A83FA4" w:rsidP="0068321B">
      <w:pPr>
        <w:pStyle w:val="a5"/>
      </w:pPr>
      <w:r w:rsidRPr="00E15FFF">
        <w:t xml:space="preserve">В настоящее время на территории Чеченской Республики высокую антропогенную нагрузку испытывают водные ресурсы, так как в течение последних 10 – 12 лет все очистные сооружения были выведены из строя, повреждены все звенья очистки, полностью разрушены центральные перекачивающие насосные станции и коллектора по перекачке промстоков на биоочистку, повреждены КНС и коллектора хозбытовых стоков. </w:t>
      </w:r>
    </w:p>
    <w:p w:rsidR="00A83FA4" w:rsidRPr="00E15FFF" w:rsidRDefault="00A83FA4" w:rsidP="0068321B">
      <w:pPr>
        <w:pStyle w:val="a5"/>
      </w:pPr>
      <w:r w:rsidRPr="00E15FFF">
        <w:t>В РЦП «Социально-экономическое развитие Чеченской Республики на 2008 – 2012гг.» заложены мероприятия по восстановлению очистных сооружений Чеченской Республики.</w:t>
      </w:r>
    </w:p>
    <w:p w:rsidR="00A83FA4" w:rsidRPr="00E15FFF" w:rsidRDefault="00A83FA4" w:rsidP="0068321B">
      <w:pPr>
        <w:pStyle w:val="a5"/>
      </w:pPr>
      <w:r w:rsidRPr="00E15FFF">
        <w:t>Вышеперечисленные техногенные факторы создают повышенную нагрузку на окружающую среду в Курчалоевском районе и в Чеченской Республике в целом. Напряженность экологической ситуации обуславливает необходимость оценить риски возникновения техногенных катастроф и предусмотреть разработку необходимых организационных мер для предупреждения и ликвидации последствий возможных экологических чрезвычайных ситуаций.</w:t>
      </w:r>
    </w:p>
    <w:p w:rsidR="00A83FA4" w:rsidRPr="00E15FFF" w:rsidRDefault="00974F9E" w:rsidP="00974F9E">
      <w:pPr>
        <w:pStyle w:val="3"/>
      </w:pPr>
      <w:bookmarkStart w:id="180" w:name="_Toc326009982"/>
      <w:r w:rsidRPr="00E15FFF">
        <w:t>1.8.6. Состояние почвенного покрова</w:t>
      </w:r>
      <w:bookmarkEnd w:id="180"/>
    </w:p>
    <w:p w:rsidR="00A83FA4" w:rsidRPr="00E15FFF" w:rsidRDefault="00A83FA4" w:rsidP="00974F9E">
      <w:pPr>
        <w:pStyle w:val="a5"/>
      </w:pPr>
      <w:r w:rsidRPr="00E15FFF">
        <w:t>Большая степень распаханности территории, различная интенсивность использования земель, сильное воздействие почвенно-климатических условий и техногенное воздействие изменили направление процессов в природе и привели к деградации почвенного и растительного покрова.</w:t>
      </w:r>
    </w:p>
    <w:p w:rsidR="00A83FA4" w:rsidRPr="00E15FFF" w:rsidRDefault="00A83FA4" w:rsidP="00974F9E">
      <w:pPr>
        <w:pStyle w:val="a5"/>
      </w:pPr>
      <w:r w:rsidRPr="00E15FFF">
        <w:t xml:space="preserve">Земли сельскохозяйственного назначения </w:t>
      </w:r>
      <w:r w:rsidR="00A80DD9" w:rsidRPr="00E15FFF">
        <w:t>Майртуп</w:t>
      </w:r>
      <w:r w:rsidRPr="00E15FFF">
        <w:t>ского сельского поселения, в общем, относятся к экологически благоприятным, а производимая на них продукция – к экологически чистой.</w:t>
      </w:r>
    </w:p>
    <w:p w:rsidR="00A83FA4" w:rsidRPr="00E15FFF" w:rsidRDefault="00564242" w:rsidP="00974F9E">
      <w:pPr>
        <w:pStyle w:val="3"/>
      </w:pPr>
      <w:bookmarkStart w:id="181" w:name="_Toc280426989"/>
      <w:bookmarkStart w:id="182" w:name="_Toc280499242"/>
      <w:bookmarkStart w:id="183" w:name="_Toc283450217"/>
      <w:bookmarkStart w:id="184" w:name="_Toc324771981"/>
      <w:bookmarkStart w:id="185" w:name="_Toc324772139"/>
      <w:bookmarkStart w:id="186" w:name="_Toc326009983"/>
      <w:r w:rsidRPr="00E15FFF">
        <w:t xml:space="preserve">1.8.7. </w:t>
      </w:r>
      <w:r w:rsidR="00974F9E" w:rsidRPr="00E15FFF">
        <w:t>Мероприятия по охране окружающей природной среды</w:t>
      </w:r>
      <w:bookmarkEnd w:id="181"/>
      <w:bookmarkEnd w:id="182"/>
      <w:bookmarkEnd w:id="183"/>
      <w:bookmarkEnd w:id="184"/>
      <w:bookmarkEnd w:id="185"/>
      <w:bookmarkEnd w:id="186"/>
    </w:p>
    <w:p w:rsidR="00A83FA4" w:rsidRPr="00E15FFF" w:rsidRDefault="00A83FA4" w:rsidP="00974F9E">
      <w:pPr>
        <w:pStyle w:val="a5"/>
      </w:pPr>
      <w:r w:rsidRPr="00E15FFF">
        <w:t>На основании анализа состояния отдельных компонентов природной среды (элементов геологической среды, состояния воздушного бассейна, поверхностных вод, сельскохозяйственных земель) с учётом техногенной нагрузки выполнена оценка экологического состояния окружающей среды.</w:t>
      </w:r>
    </w:p>
    <w:p w:rsidR="00A83FA4" w:rsidRPr="00E15FFF" w:rsidRDefault="00A83FA4" w:rsidP="00974F9E">
      <w:pPr>
        <w:pStyle w:val="a5"/>
      </w:pPr>
      <w:r w:rsidRPr="00E15FFF">
        <w:lastRenderedPageBreak/>
        <w:t xml:space="preserve">Защите и охране на территории </w:t>
      </w:r>
      <w:r w:rsidR="00A80DD9" w:rsidRPr="00E15FFF">
        <w:t>Майртуп</w:t>
      </w:r>
      <w:r w:rsidRPr="00E15FFF">
        <w:t xml:space="preserve">ского сельского поселения подлежат как геологическая среда, так и воздух, поверхностные и подземные воды, почвы, растительный и животный мир. </w:t>
      </w:r>
    </w:p>
    <w:p w:rsidR="00A83FA4" w:rsidRPr="00E15FFF" w:rsidRDefault="00A83FA4" w:rsidP="00974F9E">
      <w:pPr>
        <w:pStyle w:val="a5"/>
      </w:pPr>
      <w:r w:rsidRPr="00E15FFF">
        <w:t xml:space="preserve">Организовать более широкую сеть мониторинга, фиксирующего изменения, происходящие в геологической среде (оползни, просадки, эрозия, подтопление, карст), с тем, чтобы своевременно принять адекватные  меры по защите территории от опасных геологических процессов. </w:t>
      </w:r>
    </w:p>
    <w:p w:rsidR="00A83FA4" w:rsidRPr="00E15FFF" w:rsidRDefault="00A83FA4" w:rsidP="00974F9E">
      <w:pPr>
        <w:pStyle w:val="a5"/>
      </w:pPr>
      <w:r w:rsidRPr="00E15FFF">
        <w:t>Для обеспечения безопасности строительства провести предшествующую ему инженерную подготовку территории и защиту от опасных геологических процессов.</w:t>
      </w:r>
    </w:p>
    <w:p w:rsidR="00A83FA4" w:rsidRPr="00E15FFF" w:rsidRDefault="00A83FA4" w:rsidP="00974F9E">
      <w:pPr>
        <w:pStyle w:val="a5"/>
      </w:pPr>
      <w:r w:rsidRPr="00E15FFF">
        <w:rPr>
          <w:u w:val="single"/>
        </w:rPr>
        <w:t>Инженерная защита от подтопления.</w:t>
      </w:r>
      <w:r w:rsidRPr="00E15FFF">
        <w:t xml:space="preserve"> Одним из наиболее опасных процессов, наносящих ущерб населённым пунктам, является процесс подтопления. </w:t>
      </w:r>
    </w:p>
    <w:p w:rsidR="00A83FA4" w:rsidRPr="00E15FFF" w:rsidRDefault="00A83FA4" w:rsidP="00974F9E">
      <w:pPr>
        <w:pStyle w:val="a5"/>
      </w:pPr>
      <w:r w:rsidRPr="00E15FFF">
        <w:t xml:space="preserve">Из способов дренирования (типов дренажей) отдаётся предпочтение самотёчным горизонтальным закрытым дренажам как наиболее экономичным. </w:t>
      </w:r>
    </w:p>
    <w:p w:rsidR="00A83FA4" w:rsidRPr="00E15FFF" w:rsidRDefault="00A83FA4" w:rsidP="00974F9E">
      <w:pPr>
        <w:pStyle w:val="a5"/>
      </w:pPr>
      <w:r w:rsidRPr="00E15FFF">
        <w:t>При создании дренажных систем в городах и населённых пунктах  рекомендуется:</w:t>
      </w:r>
    </w:p>
    <w:p w:rsidR="00A83FA4" w:rsidRPr="00E15FFF" w:rsidRDefault="00A83FA4" w:rsidP="00974F9E">
      <w:pPr>
        <w:pStyle w:val="a5"/>
      </w:pPr>
      <w:r w:rsidRPr="00E15FFF">
        <w:t xml:space="preserve">максимально использовать существующий дренаж после его реконструкции; </w:t>
      </w:r>
    </w:p>
    <w:p w:rsidR="00A83FA4" w:rsidRPr="00E15FFF" w:rsidRDefault="00A83FA4" w:rsidP="00974F9E">
      <w:pPr>
        <w:pStyle w:val="a5"/>
      </w:pPr>
      <w:r w:rsidRPr="00E15FFF">
        <w:t>использовать горизонтальный закрытый дренаж как основной вид дренажа;</w:t>
      </w:r>
    </w:p>
    <w:p w:rsidR="00A83FA4" w:rsidRPr="00E15FFF" w:rsidRDefault="00A83FA4" w:rsidP="00974F9E">
      <w:pPr>
        <w:pStyle w:val="a5"/>
      </w:pPr>
      <w:r w:rsidRPr="00E15FFF">
        <w:t>лучевой дренаж использовать только как локальный для отдельных зданий и сооружений.</w:t>
      </w:r>
    </w:p>
    <w:p w:rsidR="00A83FA4" w:rsidRPr="00E15FFF" w:rsidRDefault="00A83FA4" w:rsidP="00974F9E">
      <w:pPr>
        <w:pStyle w:val="a5"/>
      </w:pPr>
      <w:r w:rsidRPr="00E15FFF">
        <w:t xml:space="preserve">Следует отметить, что дренажный сток может быть повсеместно  загрязнён. Необходимо  предусмотреть строительство сооружений для очистки дренажных вод с целью доведения их качества до соответствующих норм. </w:t>
      </w:r>
    </w:p>
    <w:p w:rsidR="00A83FA4" w:rsidRPr="00E15FFF" w:rsidRDefault="00A83FA4" w:rsidP="00974F9E">
      <w:pPr>
        <w:pStyle w:val="a5"/>
      </w:pPr>
      <w:r w:rsidRPr="00E15FFF">
        <w:t>На всех подтопленных и потенциально подтопляемых территориях необходимо организовать наблюдательную режимную сеть. Основные её задачи:</w:t>
      </w:r>
    </w:p>
    <w:p w:rsidR="00A83FA4" w:rsidRPr="00E15FFF" w:rsidRDefault="00A83FA4" w:rsidP="00974F9E">
      <w:pPr>
        <w:pStyle w:val="a5"/>
      </w:pPr>
      <w:r w:rsidRPr="00E15FFF">
        <w:t>наблюдение за уровнем подземных вод;</w:t>
      </w:r>
    </w:p>
    <w:p w:rsidR="00A83FA4" w:rsidRPr="00E15FFF" w:rsidRDefault="00A83FA4" w:rsidP="00974F9E">
      <w:pPr>
        <w:pStyle w:val="a5"/>
      </w:pPr>
      <w:r w:rsidRPr="00E15FFF">
        <w:t>выявление источников подтопления и загрязнения;</w:t>
      </w:r>
    </w:p>
    <w:p w:rsidR="00A83FA4" w:rsidRPr="00E15FFF" w:rsidRDefault="00A83FA4" w:rsidP="00974F9E">
      <w:pPr>
        <w:pStyle w:val="a5"/>
      </w:pPr>
      <w:r w:rsidRPr="00E15FFF">
        <w:t>определение эффективности работы по инженерной защите от подтопления.</w:t>
      </w:r>
    </w:p>
    <w:p w:rsidR="00A83FA4" w:rsidRPr="00E15FFF" w:rsidRDefault="00A83FA4" w:rsidP="00974F9E">
      <w:pPr>
        <w:pStyle w:val="a5"/>
      </w:pPr>
      <w:r w:rsidRPr="00E15FFF">
        <w:rPr>
          <w:u w:val="single"/>
        </w:rPr>
        <w:t>Инженерная защита от оползней</w:t>
      </w:r>
      <w:r w:rsidRPr="00E15FFF">
        <w:t>. В состав комплекса противооползневых мероприятий рекомендуется включать профилактические и ограничительные меры: регулирование поверхностного стока устройством открытых и закрытых водоотводящих лотков и т.д.        Учитывая тип оползня (по механизму смещения) и его масштаб, необходимо выбирать комплекс мероприятий, обеспечивающих достаточную устойчивость оползневого склона и сооружений на нём. Капитальность противооползневых сооружений должна определяться также и классом сооружений, быть экономически оправданной.</w:t>
      </w:r>
    </w:p>
    <w:p w:rsidR="00A83FA4" w:rsidRPr="00E15FFF" w:rsidRDefault="00A83FA4" w:rsidP="00974F9E">
      <w:pPr>
        <w:pStyle w:val="a5"/>
      </w:pPr>
      <w:r w:rsidRPr="00E15FFF">
        <w:t xml:space="preserve">Инженерную защиту от оползней следует направить и на нейтрализацию техногенных факторов оползнеобразования. </w:t>
      </w:r>
    </w:p>
    <w:p w:rsidR="00A83FA4" w:rsidRPr="00E15FFF" w:rsidRDefault="00A83FA4" w:rsidP="00974F9E">
      <w:pPr>
        <w:pStyle w:val="a5"/>
      </w:pPr>
      <w:r w:rsidRPr="00E15FFF">
        <w:rPr>
          <w:u w:val="single"/>
        </w:rPr>
        <w:t>Инженерная защита от эрозии</w:t>
      </w:r>
      <w:r w:rsidRPr="00E15FFF">
        <w:t>. Для правильного выбора мер борьбы необходимо рассматривать конкретный овражный водосбор с учётом местных геолого-геоморфологических и гидрометеорологических условий. Наиболее часто применяемые для борьбы с оврагами гидротехнические сооружения включают в себя строительство:</w:t>
      </w:r>
    </w:p>
    <w:p w:rsidR="00A83FA4" w:rsidRPr="00E15FFF" w:rsidRDefault="00A83FA4" w:rsidP="00974F9E">
      <w:pPr>
        <w:pStyle w:val="a5"/>
      </w:pPr>
      <w:r w:rsidRPr="00E15FFF">
        <w:t>водозадерживающих валов;</w:t>
      </w:r>
    </w:p>
    <w:p w:rsidR="00A83FA4" w:rsidRPr="00E15FFF" w:rsidRDefault="00A83FA4" w:rsidP="00974F9E">
      <w:pPr>
        <w:pStyle w:val="a5"/>
      </w:pPr>
      <w:r w:rsidRPr="00E15FFF">
        <w:t xml:space="preserve">водоотводящих валов и нагорных канав; </w:t>
      </w:r>
    </w:p>
    <w:p w:rsidR="00A83FA4" w:rsidRPr="00E15FFF" w:rsidRDefault="00A83FA4" w:rsidP="00974F9E">
      <w:pPr>
        <w:pStyle w:val="a5"/>
      </w:pPr>
      <w:r w:rsidRPr="00E15FFF">
        <w:t>запруд и плотин разного рода;</w:t>
      </w:r>
    </w:p>
    <w:p w:rsidR="00A83FA4" w:rsidRPr="00E15FFF" w:rsidRDefault="00A83FA4" w:rsidP="00974F9E">
      <w:pPr>
        <w:pStyle w:val="a5"/>
      </w:pPr>
      <w:r w:rsidRPr="00E15FFF">
        <w:t>водосборных и водоотводящих сооружений.</w:t>
      </w:r>
    </w:p>
    <w:p w:rsidR="00A83FA4" w:rsidRPr="00E15FFF" w:rsidRDefault="00A83FA4" w:rsidP="00974F9E">
      <w:pPr>
        <w:pStyle w:val="a5"/>
      </w:pPr>
      <w:r w:rsidRPr="00E15FFF">
        <w:t>Как мера предупреждения эрозии эффективны фитомелиоративные мероприятия. Они могут быть также применимы на всех стадиях развития оврагов для их закрепления.</w:t>
      </w:r>
    </w:p>
    <w:p w:rsidR="00A83FA4" w:rsidRPr="00E15FFF" w:rsidRDefault="00A83FA4" w:rsidP="00974F9E">
      <w:pPr>
        <w:pStyle w:val="a5"/>
      </w:pPr>
      <w:r w:rsidRPr="00E15FFF">
        <w:rPr>
          <w:u w:val="single"/>
        </w:rPr>
        <w:t>Инженерная защита от просадочности.</w:t>
      </w:r>
      <w:r w:rsidRPr="00E15FFF">
        <w:t xml:space="preserve"> Наряду с просадочными деформациями, протекающими довольно быстро, следует принимать во внимание и учитывать возможные постпросадочные деформации, длящиеся значительно  дольше.</w:t>
      </w:r>
    </w:p>
    <w:p w:rsidR="00A83FA4" w:rsidRPr="00E15FFF" w:rsidRDefault="00A83FA4" w:rsidP="00974F9E">
      <w:pPr>
        <w:pStyle w:val="a5"/>
      </w:pPr>
      <w:r w:rsidRPr="00E15FFF">
        <w:t>В случае строительства на просадочных грунтах необходимо:</w:t>
      </w:r>
    </w:p>
    <w:p w:rsidR="00A83FA4" w:rsidRPr="00E15FFF" w:rsidRDefault="00A83FA4" w:rsidP="00974F9E">
      <w:pPr>
        <w:pStyle w:val="a5"/>
      </w:pPr>
      <w:r w:rsidRPr="00E15FFF">
        <w:t>устранение просадочных свойств в пределах деформируемой толщи;</w:t>
      </w:r>
    </w:p>
    <w:p w:rsidR="00A83FA4" w:rsidRPr="00E15FFF" w:rsidRDefault="00A83FA4" w:rsidP="00974F9E">
      <w:pPr>
        <w:pStyle w:val="a5"/>
      </w:pPr>
      <w:r w:rsidRPr="00E15FFF">
        <w:t>прорезка просадочных свойств свайными фундаментами;</w:t>
      </w:r>
    </w:p>
    <w:p w:rsidR="00A83FA4" w:rsidRPr="00E15FFF" w:rsidRDefault="00A83FA4" w:rsidP="00974F9E">
      <w:pPr>
        <w:pStyle w:val="a5"/>
      </w:pPr>
      <w:r w:rsidRPr="00E15FFF">
        <w:t>проведение водозащитных мероприятий;</w:t>
      </w:r>
    </w:p>
    <w:p w:rsidR="00A83FA4" w:rsidRPr="00E15FFF" w:rsidRDefault="00A83FA4" w:rsidP="00974F9E">
      <w:pPr>
        <w:pStyle w:val="a5"/>
      </w:pPr>
      <w:r w:rsidRPr="00E15FFF">
        <w:t>применение конструктивных мероприятий</w:t>
      </w:r>
    </w:p>
    <w:p w:rsidR="00A83FA4" w:rsidRPr="00E15FFF" w:rsidRDefault="00A83FA4" w:rsidP="00974F9E">
      <w:pPr>
        <w:pStyle w:val="a5"/>
      </w:pPr>
      <w:r w:rsidRPr="00E15FFF">
        <w:lastRenderedPageBreak/>
        <w:t>выявление особенностей проектируемого сооружения с учётом его воздействия на лёссовое основание (мокрый технологический режим, высокие нагрузки, температурные поля и т.п.), чувствительности сооружения к возможным деформациям основания при уплотнении его замачиванием, подводным взрывом, гидровиброуплотнении, химическом закреплении, термическом упрочнении.</w:t>
      </w:r>
    </w:p>
    <w:p w:rsidR="00A83FA4" w:rsidRPr="00E15FFF" w:rsidRDefault="00A83FA4" w:rsidP="00974F9E">
      <w:pPr>
        <w:pStyle w:val="a5"/>
      </w:pPr>
      <w:r w:rsidRPr="00E15FFF">
        <w:rPr>
          <w:u w:val="single"/>
        </w:rPr>
        <w:t>Инженерная защита при проявлении карста.</w:t>
      </w:r>
      <w:r w:rsidRPr="00E15FFF">
        <w:t xml:space="preserve"> При проектировании, строительстве и эксплуатации хозяйственных объектов, предприятий, зданий и сооружений на закарстованных территориях необходимо учитывать следующие особые условия:</w:t>
      </w:r>
    </w:p>
    <w:p w:rsidR="00A83FA4" w:rsidRPr="00E15FFF" w:rsidRDefault="00A83FA4" w:rsidP="00974F9E">
      <w:pPr>
        <w:pStyle w:val="a5"/>
      </w:pPr>
      <w:r w:rsidRPr="00E15FFF">
        <w:t>особенности гидрологических и гидрогеологических условий, обусловленные крайне неоднородной и нередко весьма высокой водопроницаемостью закарстованных пород, возможность больших фильтрационных потерь из водохранилищ и водоёмов и возможность больших, вплоть до внезапных катастрофических, водопритоков в горные выработки и котлованы;</w:t>
      </w:r>
    </w:p>
    <w:p w:rsidR="00A83FA4" w:rsidRPr="00E15FFF" w:rsidRDefault="00A83FA4" w:rsidP="00974F9E">
      <w:pPr>
        <w:pStyle w:val="a5"/>
      </w:pPr>
      <w:r w:rsidRPr="00E15FFF">
        <w:t>неравномерно пониженную несущую способность закарстованных пород, перекрывающих грунтов и отложений, заполняющих поверхностные и погребённые карстовые формы;</w:t>
      </w:r>
    </w:p>
    <w:p w:rsidR="00A83FA4" w:rsidRPr="00E15FFF" w:rsidRDefault="00A83FA4" w:rsidP="00974F9E">
      <w:pPr>
        <w:pStyle w:val="a5"/>
      </w:pPr>
      <w:r w:rsidRPr="00E15FFF">
        <w:t>опасность возникновения и развития карстовых деформаций (провалов и оседаний) в толще грунтов и на земной поверхности;</w:t>
      </w:r>
    </w:p>
    <w:p w:rsidR="00A83FA4" w:rsidRPr="00E15FFF" w:rsidRDefault="00A83FA4" w:rsidP="00974F9E">
      <w:pPr>
        <w:pStyle w:val="a5"/>
      </w:pPr>
      <w:r w:rsidRPr="00E15FFF">
        <w:t>опасность активизации развития карста и связанных с ним суффозионных  и провальных процессов и явлений в результате хозяйственной деятельности человека.</w:t>
      </w:r>
    </w:p>
    <w:p w:rsidR="00A83FA4" w:rsidRPr="00E15FFF" w:rsidRDefault="00A83FA4" w:rsidP="00974F9E">
      <w:pPr>
        <w:pStyle w:val="a5"/>
      </w:pPr>
      <w:r w:rsidRPr="00E15FFF">
        <w:t>Прогноз опасности возникновения провалов обычно носит вероятностный характер, так как существующие геофизические методы и технические средства позволяют успешно обнаруживать лишь сравнительно неглубокие карстовые полости.</w:t>
      </w:r>
    </w:p>
    <w:p w:rsidR="00A83FA4" w:rsidRPr="00E15FFF" w:rsidRDefault="00A83FA4" w:rsidP="00974F9E">
      <w:pPr>
        <w:pStyle w:val="a5"/>
      </w:pPr>
      <w:r w:rsidRPr="00E15FFF">
        <w:t>Для инженерной защиты территорий, зданий и сооружений в различных сочетаниях следует применять следующие группы противокарстовых мероприятий:</w:t>
      </w:r>
    </w:p>
    <w:p w:rsidR="00A83FA4" w:rsidRPr="00E15FFF" w:rsidRDefault="00A83FA4" w:rsidP="00974F9E">
      <w:pPr>
        <w:pStyle w:val="a5"/>
      </w:pPr>
      <w:r w:rsidRPr="00E15FFF">
        <w:t xml:space="preserve">архитектурно-планировочные; </w:t>
      </w:r>
    </w:p>
    <w:p w:rsidR="00A83FA4" w:rsidRPr="00E15FFF" w:rsidRDefault="00A83FA4" w:rsidP="00974F9E">
      <w:pPr>
        <w:pStyle w:val="a5"/>
      </w:pPr>
      <w:r w:rsidRPr="00E15FFF">
        <w:t>водорегулирующие и противофильтрационные;</w:t>
      </w:r>
    </w:p>
    <w:p w:rsidR="00A83FA4" w:rsidRPr="00E15FFF" w:rsidRDefault="00A83FA4" w:rsidP="00974F9E">
      <w:pPr>
        <w:pStyle w:val="a5"/>
      </w:pPr>
      <w:r w:rsidRPr="00E15FFF">
        <w:t>геотехнические (укрепление оснований зданий и сооружений);</w:t>
      </w:r>
    </w:p>
    <w:p w:rsidR="00A83FA4" w:rsidRPr="00E15FFF" w:rsidRDefault="00A83FA4" w:rsidP="00974F9E">
      <w:pPr>
        <w:pStyle w:val="a5"/>
      </w:pPr>
      <w:r w:rsidRPr="00E15FFF">
        <w:t>конструктивные;</w:t>
      </w:r>
    </w:p>
    <w:p w:rsidR="00A83FA4" w:rsidRPr="00E15FFF" w:rsidRDefault="00A83FA4" w:rsidP="00974F9E">
      <w:pPr>
        <w:pStyle w:val="a5"/>
      </w:pPr>
      <w:r w:rsidRPr="00E15FFF">
        <w:t>технологические;</w:t>
      </w:r>
    </w:p>
    <w:p w:rsidR="00A83FA4" w:rsidRPr="00E15FFF" w:rsidRDefault="00A83FA4" w:rsidP="00974F9E">
      <w:pPr>
        <w:pStyle w:val="a5"/>
      </w:pPr>
      <w:r w:rsidRPr="00E15FFF">
        <w:t>эксплуатационные.</w:t>
      </w:r>
    </w:p>
    <w:p w:rsidR="00A83FA4" w:rsidRPr="00E15FFF" w:rsidRDefault="00A83FA4" w:rsidP="00974F9E">
      <w:pPr>
        <w:pStyle w:val="a5"/>
      </w:pPr>
      <w:r w:rsidRPr="00E15FFF">
        <w:t xml:space="preserve">Для охраны поверхностных вод необходимо:            </w:t>
      </w:r>
    </w:p>
    <w:p w:rsidR="00A83FA4" w:rsidRPr="00E15FFF" w:rsidRDefault="00A83FA4" w:rsidP="00974F9E">
      <w:pPr>
        <w:pStyle w:val="a5"/>
      </w:pPr>
      <w:r w:rsidRPr="00E15FFF">
        <w:t>оборудовать все водосборные и сбросные сооружения аппаратурой для учета забираемых и сбрасываемых вод;</w:t>
      </w:r>
    </w:p>
    <w:p w:rsidR="00A83FA4" w:rsidRPr="00E15FFF" w:rsidRDefault="00A83FA4" w:rsidP="00974F9E">
      <w:pPr>
        <w:pStyle w:val="a5"/>
      </w:pPr>
      <w:r w:rsidRPr="00E15FFF">
        <w:t>организовать очистку ливневых стоков;</w:t>
      </w:r>
    </w:p>
    <w:p w:rsidR="00A83FA4" w:rsidRPr="00E15FFF" w:rsidRDefault="00A83FA4" w:rsidP="00974F9E">
      <w:pPr>
        <w:pStyle w:val="a5"/>
      </w:pPr>
      <w:r w:rsidRPr="00E15FFF">
        <w:t xml:space="preserve">создать в местах сброса крупных сельскохозяйственных комплексов и ферм очистные сооружения для очистки от азота аммония, пестицидов и нитритов; </w:t>
      </w:r>
    </w:p>
    <w:p w:rsidR="00A83FA4" w:rsidRPr="00E15FFF" w:rsidRDefault="00A83FA4" w:rsidP="00974F9E">
      <w:pPr>
        <w:pStyle w:val="a5"/>
      </w:pPr>
      <w:r w:rsidRPr="00E15FFF">
        <w:t xml:space="preserve">создать у всех водозаборных и иных гидротехнических сооружений зоны санитарной охраны </w:t>
      </w:r>
      <w:r w:rsidRPr="00E15FFF">
        <w:rPr>
          <w:lang w:val="en-US"/>
        </w:rPr>
        <w:t>I</w:t>
      </w:r>
      <w:r w:rsidRPr="00E15FFF">
        <w:t xml:space="preserve">, </w:t>
      </w:r>
      <w:r w:rsidRPr="00E15FFF">
        <w:rPr>
          <w:lang w:val="en-US"/>
        </w:rPr>
        <w:t>II</w:t>
      </w:r>
      <w:r w:rsidRPr="00E15FFF">
        <w:t xml:space="preserve"> и </w:t>
      </w:r>
      <w:r w:rsidRPr="00E15FFF">
        <w:rPr>
          <w:lang w:val="en-US"/>
        </w:rPr>
        <w:t>III</w:t>
      </w:r>
      <w:r w:rsidRPr="00E15FFF">
        <w:t xml:space="preserve"> поясов и  пункты наблюдения за показателями состояния водных объектов;</w:t>
      </w:r>
    </w:p>
    <w:p w:rsidR="00A83FA4" w:rsidRPr="00E15FFF" w:rsidRDefault="00A83FA4" w:rsidP="00974F9E">
      <w:pPr>
        <w:pStyle w:val="a5"/>
      </w:pPr>
      <w:r w:rsidRPr="00E15FFF">
        <w:t>внедрять в промышленность малоотходное производство, максимально использовать безотходные технологии и замкнутые системы водоснабжения;</w:t>
      </w:r>
    </w:p>
    <w:p w:rsidR="00A83FA4" w:rsidRPr="00E15FFF" w:rsidRDefault="00A83FA4" w:rsidP="00974F9E">
      <w:pPr>
        <w:pStyle w:val="a5"/>
      </w:pPr>
      <w:r w:rsidRPr="00E15FFF">
        <w:t>усовершенствовать  ирригационную  систему, путём  создания закрытых распределительных каналов и применения принципа капельного орошения, резко сокращающего забор воды для орошения.</w:t>
      </w:r>
    </w:p>
    <w:p w:rsidR="00A83FA4" w:rsidRPr="00E15FFF" w:rsidRDefault="00A83FA4" w:rsidP="00974F9E">
      <w:pPr>
        <w:pStyle w:val="a5"/>
      </w:pPr>
      <w:r w:rsidRPr="00E15FFF">
        <w:t>Для охраны подземных вод необходимо:</w:t>
      </w:r>
    </w:p>
    <w:p w:rsidR="00A83FA4" w:rsidRPr="00E15FFF" w:rsidRDefault="00A83FA4" w:rsidP="00974F9E">
      <w:pPr>
        <w:pStyle w:val="a5"/>
      </w:pPr>
      <w:r w:rsidRPr="00E15FFF">
        <w:t xml:space="preserve">создать  зоны санитарной охраны </w:t>
      </w:r>
      <w:r w:rsidRPr="00E15FFF">
        <w:rPr>
          <w:lang w:val="en-US"/>
        </w:rPr>
        <w:t>II</w:t>
      </w:r>
      <w:r w:rsidRPr="00E15FFF">
        <w:t xml:space="preserve"> и </w:t>
      </w:r>
      <w:r w:rsidRPr="00E15FFF">
        <w:rPr>
          <w:lang w:val="en-US"/>
        </w:rPr>
        <w:t>III</w:t>
      </w:r>
      <w:r w:rsidRPr="00E15FFF">
        <w:t xml:space="preserve"> поясов источников питьевого водоснабжения;</w:t>
      </w:r>
    </w:p>
    <w:p w:rsidR="00A83FA4" w:rsidRPr="00E15FFF" w:rsidRDefault="00A83FA4" w:rsidP="00974F9E">
      <w:pPr>
        <w:pStyle w:val="a5"/>
      </w:pPr>
      <w:r w:rsidRPr="00E15FFF">
        <w:t>создать очистные сооружения централизованной канализации;</w:t>
      </w:r>
    </w:p>
    <w:p w:rsidR="00A83FA4" w:rsidRPr="00E15FFF" w:rsidRDefault="00A83FA4" w:rsidP="00974F9E">
      <w:pPr>
        <w:pStyle w:val="a5"/>
      </w:pPr>
      <w:r w:rsidRPr="00E15FFF">
        <w:t>затампонировать все бездействующие скважины;</w:t>
      </w:r>
    </w:p>
    <w:p w:rsidR="00A83FA4" w:rsidRPr="00E15FFF" w:rsidRDefault="00A83FA4" w:rsidP="00974F9E">
      <w:pPr>
        <w:pStyle w:val="a5"/>
      </w:pPr>
      <w:r w:rsidRPr="00E15FFF">
        <w:t>разработать технико-экологические схемы хозяйственно-питьевого водоснабжения;</w:t>
      </w:r>
    </w:p>
    <w:p w:rsidR="00A83FA4" w:rsidRPr="00E15FFF" w:rsidRDefault="00A83FA4" w:rsidP="00974F9E">
      <w:pPr>
        <w:pStyle w:val="a5"/>
      </w:pPr>
      <w:r w:rsidRPr="00E15FFF">
        <w:t>отрегулировать объём используемой подземной питьевой воды на технические нужды;</w:t>
      </w:r>
    </w:p>
    <w:p w:rsidR="00A83FA4" w:rsidRPr="00E15FFF" w:rsidRDefault="00A83FA4" w:rsidP="00974F9E">
      <w:pPr>
        <w:pStyle w:val="a5"/>
      </w:pPr>
      <w:r w:rsidRPr="00E15FFF">
        <w:t>ограничить бурение новых скважин на воду в черте населённых пунктов до проведения оценки запасов и выяснения целесообразности бурения новых скважин;</w:t>
      </w:r>
    </w:p>
    <w:p w:rsidR="00A83FA4" w:rsidRPr="00E15FFF" w:rsidRDefault="00A83FA4" w:rsidP="00974F9E">
      <w:pPr>
        <w:pStyle w:val="a5"/>
      </w:pPr>
      <w:r w:rsidRPr="00E15FFF">
        <w:t>расширить и сгустить наблюдательную сеть за состоянием подземных вод.</w:t>
      </w:r>
    </w:p>
    <w:p w:rsidR="00A83FA4" w:rsidRPr="00E15FFF" w:rsidRDefault="00A83FA4" w:rsidP="00974F9E">
      <w:pPr>
        <w:pStyle w:val="a5"/>
      </w:pPr>
      <w:r w:rsidRPr="00E15FFF">
        <w:t xml:space="preserve">Для улучшения состояния воздуха необходимо: </w:t>
      </w:r>
    </w:p>
    <w:p w:rsidR="00A83FA4" w:rsidRPr="00E15FFF" w:rsidRDefault="00A83FA4" w:rsidP="00974F9E">
      <w:pPr>
        <w:pStyle w:val="a5"/>
      </w:pPr>
      <w:r w:rsidRPr="00E15FFF">
        <w:lastRenderedPageBreak/>
        <w:t>организовать посты государственной службы наблюдения в населённых пунктах;</w:t>
      </w:r>
    </w:p>
    <w:p w:rsidR="00A83FA4" w:rsidRPr="00E15FFF" w:rsidRDefault="00A83FA4" w:rsidP="00974F9E">
      <w:pPr>
        <w:pStyle w:val="a5"/>
      </w:pPr>
      <w:r w:rsidRPr="00E15FFF">
        <w:t>увеличить численность как стационарных, так и передвижных постов, добиться полной укомплектованности ими, в регионе;</w:t>
      </w:r>
    </w:p>
    <w:p w:rsidR="00A83FA4" w:rsidRPr="00E15FFF" w:rsidRDefault="00A83FA4" w:rsidP="00974F9E">
      <w:pPr>
        <w:pStyle w:val="a5"/>
      </w:pPr>
      <w:r w:rsidRPr="00E15FFF">
        <w:t>организовать автоматизированную систему контроля выбросов и сбросов наиболее опасных веществ;</w:t>
      </w:r>
    </w:p>
    <w:p w:rsidR="00A83FA4" w:rsidRPr="00E15FFF" w:rsidRDefault="00A83FA4" w:rsidP="00974F9E">
      <w:pPr>
        <w:pStyle w:val="a5"/>
      </w:pPr>
      <w:r w:rsidRPr="00E15FFF">
        <w:t>повысить эффективность работы очистных фильтров, пылеуловителей, циклонов, пылеосадительных камер предприятиями загрязнителями и обеспечить ими все предприятия-загрязнители;</w:t>
      </w:r>
    </w:p>
    <w:p w:rsidR="00A83FA4" w:rsidRPr="00E15FFF" w:rsidRDefault="00A83FA4" w:rsidP="00974F9E">
      <w:pPr>
        <w:pStyle w:val="a5"/>
      </w:pPr>
      <w:r w:rsidRPr="00E15FFF">
        <w:t>организовать контроль и сертификацию автомобильной техники, отвечающей экологическим стандартам «Евро 2» и «Евро 3»;</w:t>
      </w:r>
    </w:p>
    <w:p w:rsidR="00A83FA4" w:rsidRPr="00E15FFF" w:rsidRDefault="00A83FA4" w:rsidP="00974F9E">
      <w:pPr>
        <w:pStyle w:val="a5"/>
      </w:pPr>
      <w:r w:rsidRPr="00E15FFF">
        <w:t>обеспечить переоборудование автотранспорта для работы на газовом топливе;</w:t>
      </w:r>
    </w:p>
    <w:p w:rsidR="00A83FA4" w:rsidRPr="00E15FFF" w:rsidRDefault="00A83FA4" w:rsidP="00974F9E">
      <w:pPr>
        <w:pStyle w:val="a5"/>
      </w:pPr>
      <w:r w:rsidRPr="00E15FFF">
        <w:t>предусмотреть единый подход к разработке экологических программ для всех служб, участвующих в мониторинге окружающей среды.</w:t>
      </w:r>
    </w:p>
    <w:p w:rsidR="00A83FA4" w:rsidRPr="00E15FFF" w:rsidRDefault="00A83FA4" w:rsidP="00974F9E">
      <w:pPr>
        <w:pStyle w:val="a5"/>
      </w:pPr>
      <w:r w:rsidRPr="00E15FFF">
        <w:t>Для улучшения состояния почв необходимо проведение планомерных работ по специально разработанной программе улучшения агрохимического состояния пахотных земель.</w:t>
      </w:r>
    </w:p>
    <w:p w:rsidR="00A83FA4" w:rsidRPr="00E15FFF" w:rsidRDefault="00A83FA4" w:rsidP="00974F9E">
      <w:pPr>
        <w:pStyle w:val="a5"/>
      </w:pPr>
      <w:r w:rsidRPr="00E15FFF">
        <w:t>В местах загрязнения почв нефтепродуктами и тяжёлыми металлами необходимо провести специальные мероприятия по их очистке. В целях предотвращения аварийных ситуаций и исключения попадания нефтепродуктов в почву необходимо капитально отремонтировать ёмкости для их хранения.</w:t>
      </w:r>
    </w:p>
    <w:p w:rsidR="00A83FA4" w:rsidRPr="00E15FFF" w:rsidRDefault="00A83FA4" w:rsidP="00974F9E">
      <w:pPr>
        <w:pStyle w:val="a5"/>
      </w:pPr>
      <w:r w:rsidRPr="00E15FFF">
        <w:t>Для дальнейшего санитарного оздоровления территории следует улучшить работу по обращению с отходами производства и  потребления, для чего  необходимо:</w:t>
      </w:r>
    </w:p>
    <w:p w:rsidR="00A83FA4" w:rsidRPr="00E15FFF" w:rsidRDefault="00A83FA4" w:rsidP="00974F9E">
      <w:pPr>
        <w:pStyle w:val="a5"/>
      </w:pPr>
      <w:r w:rsidRPr="00E15FFF">
        <w:t>ликвидировать стихийные свалки;</w:t>
      </w:r>
    </w:p>
    <w:p w:rsidR="00A83FA4" w:rsidRPr="00E15FFF" w:rsidRDefault="00A83FA4" w:rsidP="00974F9E">
      <w:pPr>
        <w:pStyle w:val="a5"/>
      </w:pPr>
      <w:r w:rsidRPr="00E15FFF">
        <w:t>необходимо озеленить территорию санкционированных свалок, которая попадает на территорию сельское поселения.</w:t>
      </w:r>
    </w:p>
    <w:p w:rsidR="00A83FA4" w:rsidRPr="00E15FFF" w:rsidRDefault="00A83FA4" w:rsidP="00974F9E">
      <w:pPr>
        <w:pStyle w:val="a5"/>
      </w:pPr>
      <w:r w:rsidRPr="00E15FFF">
        <w:t>В качестве мер по охране животного и растительного мира необходимо:</w:t>
      </w:r>
    </w:p>
    <w:p w:rsidR="00A83FA4" w:rsidRPr="00E15FFF" w:rsidRDefault="00A83FA4" w:rsidP="00974F9E">
      <w:pPr>
        <w:pStyle w:val="a5"/>
      </w:pPr>
      <w:r w:rsidRPr="00E15FFF">
        <w:t>озеленить территории;</w:t>
      </w:r>
    </w:p>
    <w:p w:rsidR="00A83FA4" w:rsidRPr="00E15FFF" w:rsidRDefault="00A83FA4" w:rsidP="00974F9E">
      <w:pPr>
        <w:pStyle w:val="a5"/>
      </w:pPr>
      <w:r w:rsidRPr="00E15FFF">
        <w:t>очистить воды и донные отложения русел рек от загрязнения;</w:t>
      </w:r>
    </w:p>
    <w:p w:rsidR="00A83FA4" w:rsidRPr="00E15FFF" w:rsidRDefault="00A83FA4" w:rsidP="00974F9E">
      <w:pPr>
        <w:pStyle w:val="a5"/>
      </w:pPr>
      <w:r w:rsidRPr="00E15FFF">
        <w:t>обеспечить водозаборы рыбозащитными устройствами;</w:t>
      </w:r>
    </w:p>
    <w:p w:rsidR="00A83FA4" w:rsidRPr="00E15FFF" w:rsidRDefault="00A83FA4" w:rsidP="00974F9E">
      <w:pPr>
        <w:pStyle w:val="a5"/>
      </w:pPr>
      <w:r w:rsidRPr="00E15FFF">
        <w:t>соблюдать установленный режим использования водоохранных зон.</w:t>
      </w:r>
      <w:bookmarkStart w:id="187" w:name="_Toc215153491"/>
      <w:bookmarkStart w:id="188" w:name="_Toc215154583"/>
      <w:bookmarkStart w:id="189" w:name="_Toc217044389"/>
      <w:bookmarkStart w:id="190" w:name="_Toc217044497"/>
    </w:p>
    <w:p w:rsidR="00A83FA4" w:rsidRPr="00E15FFF" w:rsidRDefault="00564242" w:rsidP="002F4B04">
      <w:pPr>
        <w:pStyle w:val="3"/>
      </w:pPr>
      <w:bookmarkStart w:id="191" w:name="_Toc215153500"/>
      <w:bookmarkStart w:id="192" w:name="_Toc215154592"/>
      <w:bookmarkStart w:id="193" w:name="_Toc217044398"/>
      <w:bookmarkStart w:id="194" w:name="_Toc217044506"/>
      <w:bookmarkStart w:id="195" w:name="_Toc217065527"/>
      <w:bookmarkStart w:id="196" w:name="_Toc280426990"/>
      <w:bookmarkStart w:id="197" w:name="_Toc280499243"/>
      <w:bookmarkStart w:id="198" w:name="_Toc283450218"/>
      <w:bookmarkStart w:id="199" w:name="_Toc324771982"/>
      <w:bookmarkStart w:id="200" w:name="_Toc324772140"/>
      <w:bookmarkStart w:id="201" w:name="_Toc326009984"/>
      <w:bookmarkEnd w:id="187"/>
      <w:bookmarkEnd w:id="188"/>
      <w:bookmarkEnd w:id="189"/>
      <w:bookmarkEnd w:id="190"/>
      <w:r w:rsidRPr="00E15FFF">
        <w:t>1.8.8. Санитарная очистка и уборка территории</w:t>
      </w:r>
      <w:bookmarkEnd w:id="191"/>
      <w:bookmarkEnd w:id="192"/>
      <w:bookmarkEnd w:id="193"/>
      <w:bookmarkEnd w:id="194"/>
      <w:bookmarkEnd w:id="195"/>
      <w:bookmarkEnd w:id="196"/>
      <w:bookmarkEnd w:id="197"/>
      <w:bookmarkEnd w:id="198"/>
      <w:bookmarkEnd w:id="199"/>
      <w:bookmarkEnd w:id="200"/>
      <w:bookmarkEnd w:id="201"/>
    </w:p>
    <w:p w:rsidR="00A83FA4" w:rsidRPr="00E15FFF" w:rsidRDefault="00A83FA4" w:rsidP="00564242">
      <w:pPr>
        <w:pStyle w:val="a5"/>
      </w:pPr>
      <w:r w:rsidRPr="00E15FFF">
        <w:t>Система обращения с отходами на территории сельского поселения включает комплекс мер по рациональному сбору, вывозу и утилизации твердых бытовых, в том числе крупногабаритных, жидких бытовых и пищевых отходов.</w:t>
      </w:r>
    </w:p>
    <w:p w:rsidR="00A83FA4" w:rsidRPr="00E15FFF" w:rsidRDefault="00A83FA4" w:rsidP="00564242">
      <w:pPr>
        <w:pStyle w:val="a5"/>
      </w:pPr>
      <w:r w:rsidRPr="00E15FFF">
        <w:t>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твердых бытовых отходов определяется Администрацией поселения.</w:t>
      </w:r>
    </w:p>
    <w:p w:rsidR="00A83FA4" w:rsidRPr="00E15FFF" w:rsidRDefault="00A83FA4" w:rsidP="00564242">
      <w:pPr>
        <w:pStyle w:val="a5"/>
      </w:pPr>
      <w:r w:rsidRPr="00E15FFF">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A83FA4" w:rsidRPr="00E15FFF" w:rsidRDefault="00564242" w:rsidP="00564242">
      <w:pPr>
        <w:pStyle w:val="4"/>
      </w:pPr>
      <w:r w:rsidRPr="00E15FFF">
        <w:t>1.8.8.1. ТВЕРДЫЕ БЫТОВЫЕ ОТХОДЫ</w:t>
      </w:r>
    </w:p>
    <w:p w:rsidR="00A83FA4" w:rsidRPr="00E15FFF" w:rsidRDefault="00A83FA4" w:rsidP="00564242">
      <w:pPr>
        <w:pStyle w:val="a5"/>
      </w:pPr>
      <w:r w:rsidRPr="00E15FFF">
        <w:t>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иные места хранения отходов.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rsidR="00A83FA4" w:rsidRPr="00E15FFF" w:rsidRDefault="00A83FA4" w:rsidP="00564242">
      <w:pPr>
        <w:pStyle w:val="a5"/>
      </w:pPr>
      <w:r w:rsidRPr="00E15FFF">
        <w:t>Ответственность за чистоту контейнеров, контейнерных площадок и прилегающих к ним территорий возлагается на их владельцев.</w:t>
      </w:r>
    </w:p>
    <w:p w:rsidR="00A83FA4" w:rsidRPr="00E15FFF" w:rsidRDefault="00A83FA4" w:rsidP="00564242">
      <w:pPr>
        <w:pStyle w:val="a5"/>
      </w:pPr>
      <w:r w:rsidRPr="00E15FFF">
        <w:lastRenderedPageBreak/>
        <w:t>Запрещается сброс в контейнеры для твердых бытовых отходов трупов животных, птиц,  крупногабаритных бытовых отходов и строительного мусора, а также выбор вторичного сырья и пищевых отходов из контейнеров.</w:t>
      </w:r>
    </w:p>
    <w:p w:rsidR="00A83FA4" w:rsidRPr="00E15FFF" w:rsidRDefault="00A83FA4" w:rsidP="00564242">
      <w:pPr>
        <w:pStyle w:val="a5"/>
      </w:pPr>
      <w:r w:rsidRPr="00E15FFF">
        <w:t>Вывоз твердых бытовых отходов осуществляется на договорной основе со специализированной организацией по вывозу отходов, мусоросортировочной станцией, лицами, ответственными за содержание соответствующей территории.</w:t>
      </w:r>
    </w:p>
    <w:p w:rsidR="00A83FA4" w:rsidRPr="00E15FFF" w:rsidRDefault="00A83FA4" w:rsidP="00564242">
      <w:pPr>
        <w:pStyle w:val="a5"/>
      </w:pPr>
      <w:r w:rsidRPr="00E15FFF">
        <w:t>Организации, управляющие жилищным фондом, а также владельцы индивидуальных жилых домов обязаны заключать договоры на вывоз и утилизацию отходов.</w:t>
      </w:r>
    </w:p>
    <w:p w:rsidR="00A83FA4" w:rsidRPr="00E15FFF" w:rsidRDefault="00A83FA4" w:rsidP="00564242">
      <w:pPr>
        <w:pStyle w:val="a5"/>
      </w:pPr>
      <w:r w:rsidRPr="00E15FFF">
        <w:t>Все организации обязаны предусмотреть места для сбора твердых бытовых отходов и обеспечить их вывоз силами специализированной организации.</w:t>
      </w:r>
    </w:p>
    <w:p w:rsidR="00A83FA4" w:rsidRPr="00E15FFF" w:rsidRDefault="00A83FA4" w:rsidP="00564242">
      <w:pPr>
        <w:pStyle w:val="a5"/>
      </w:pPr>
      <w:r w:rsidRPr="00E15FFF">
        <w:t>Все твердые бытовые отходы, образующиеся в результате жизнедеятельности населения и деятельности организаций, подлежат захоронению на полигоне для твердых бытовых отходов.</w:t>
      </w:r>
    </w:p>
    <w:p w:rsidR="00A83FA4" w:rsidRPr="00E15FFF" w:rsidRDefault="00564242" w:rsidP="00564242">
      <w:pPr>
        <w:pStyle w:val="4"/>
      </w:pPr>
      <w:r w:rsidRPr="00E15FFF">
        <w:t xml:space="preserve">1.8.8.2 </w:t>
      </w:r>
      <w:r w:rsidR="00956189" w:rsidRPr="00E15FFF">
        <w:t>КРУПНОГАБАРИТНЫЙ МУСОР</w:t>
      </w:r>
    </w:p>
    <w:p w:rsidR="00A83FA4" w:rsidRPr="00E15FFF" w:rsidRDefault="00A83FA4" w:rsidP="00564242">
      <w:pPr>
        <w:pStyle w:val="a5"/>
      </w:pPr>
      <w:r w:rsidRPr="00E15FFF">
        <w:t>Складирование крупногабаритного мусора осуществляется в специальные места для сбора крупногабаритного мусора, обозначенные соответствующим указателем обслуживающей организации, занимающейся вывозом крупногабаритного мусора по согласованию с администрацией  обязаны определить места для крупногабаритного мусора и установить указатели.</w:t>
      </w:r>
    </w:p>
    <w:p w:rsidR="00A83FA4" w:rsidRPr="00E15FFF" w:rsidRDefault="00A83FA4" w:rsidP="00564242">
      <w:pPr>
        <w:pStyle w:val="a5"/>
      </w:pPr>
      <w:r w:rsidRPr="00E15FFF">
        <w:t xml:space="preserve">Вывоз крупногабаритного мусора осуществляется на договорной основе со специализированной организацией по вывозу отходов либо подрядной организацией по обслуживанию жилищного фонда мусоровозами для крупногабаритных отходов или обычным грузовым транспортом.  </w:t>
      </w:r>
    </w:p>
    <w:p w:rsidR="00A83FA4" w:rsidRPr="00E15FFF" w:rsidRDefault="00564242" w:rsidP="00564242">
      <w:pPr>
        <w:pStyle w:val="4"/>
      </w:pPr>
      <w:r w:rsidRPr="00E15FFF">
        <w:t xml:space="preserve">1.8.8.3. </w:t>
      </w:r>
      <w:r w:rsidR="00956189" w:rsidRPr="00E15FFF">
        <w:t>ЖИДКИЕ БЫТОВЫЕ ОТХОДЫ</w:t>
      </w:r>
    </w:p>
    <w:p w:rsidR="00A83FA4" w:rsidRPr="00E15FFF" w:rsidRDefault="00A83FA4" w:rsidP="00564242">
      <w:pPr>
        <w:pStyle w:val="a5"/>
      </w:pPr>
      <w:r w:rsidRPr="00E15FFF">
        <w:t>Для сбора жидких бытовых отходов в не канализованных домовладениях устраиваются дворовые выгребные ямы и туалеты, имеющие водонепроницаемый выгреб и наземную часть с крышкой и решеткой для отделения твердых фракций.</w:t>
      </w:r>
    </w:p>
    <w:p w:rsidR="00A83FA4" w:rsidRPr="00E15FFF" w:rsidRDefault="00A83FA4" w:rsidP="00564242">
      <w:pPr>
        <w:pStyle w:val="a5"/>
      </w:pPr>
      <w:r w:rsidRPr="00E15FFF">
        <w:t>Объем и необходимое количество выгребов устанавливается исходя из нормы накопления жидких бытовых отходов и количества жителей.</w:t>
      </w:r>
    </w:p>
    <w:p w:rsidR="00A83FA4" w:rsidRPr="00E15FFF" w:rsidRDefault="00A83FA4" w:rsidP="00564242">
      <w:pPr>
        <w:pStyle w:val="a5"/>
      </w:pPr>
      <w:r w:rsidRPr="00E15FFF">
        <w:t>Жидкие бытовые отходы из мест сбора вывозятся ассенизационным транспортом на очистные сооружения МУП «Водоканал».</w:t>
      </w:r>
    </w:p>
    <w:p w:rsidR="00A83FA4" w:rsidRPr="00E15FFF" w:rsidRDefault="00A83FA4" w:rsidP="00564242">
      <w:pPr>
        <w:pStyle w:val="a5"/>
      </w:pPr>
      <w:r w:rsidRPr="00E15FFF">
        <w:t>Владельцы индивидуальных жилых домов, балансодержатели жилых и административных строений, объектов социальной сферы обязаны заключать договоры на ассенизационные услуги.</w:t>
      </w:r>
    </w:p>
    <w:p w:rsidR="00A83FA4" w:rsidRPr="00E15FFF" w:rsidRDefault="00564242" w:rsidP="00564242">
      <w:pPr>
        <w:pStyle w:val="3"/>
      </w:pPr>
      <w:bookmarkStart w:id="202" w:name="_Toc202413307"/>
      <w:bookmarkStart w:id="203" w:name="_Toc217065528"/>
      <w:bookmarkStart w:id="204" w:name="_Toc185417639"/>
      <w:bookmarkStart w:id="205" w:name="_Toc280426991"/>
      <w:bookmarkStart w:id="206" w:name="_Toc280499244"/>
      <w:bookmarkStart w:id="207" w:name="_Toc283450219"/>
      <w:bookmarkStart w:id="208" w:name="_Toc324771983"/>
      <w:bookmarkStart w:id="209" w:name="_Toc324772141"/>
      <w:bookmarkStart w:id="210" w:name="_Toc326009985"/>
      <w:r w:rsidRPr="00E15FFF">
        <w:t xml:space="preserve">1.8.9. </w:t>
      </w:r>
      <w:r w:rsidR="00A83FA4" w:rsidRPr="00E15FFF">
        <w:t>Вертикальная планировка и инженерная подготовка территории</w:t>
      </w:r>
      <w:bookmarkEnd w:id="202"/>
      <w:bookmarkEnd w:id="203"/>
      <w:bookmarkEnd w:id="204"/>
      <w:bookmarkEnd w:id="205"/>
      <w:bookmarkEnd w:id="206"/>
      <w:bookmarkEnd w:id="207"/>
      <w:bookmarkEnd w:id="208"/>
      <w:bookmarkEnd w:id="209"/>
      <w:bookmarkEnd w:id="210"/>
    </w:p>
    <w:p w:rsidR="00A83FA4" w:rsidRPr="00E15FFF" w:rsidRDefault="00A83FA4" w:rsidP="00564242">
      <w:pPr>
        <w:pStyle w:val="a5"/>
      </w:pPr>
      <w:r w:rsidRPr="00E15FFF">
        <w:t xml:space="preserve">Строительное освоение новых территорий должно осуществляться с </w:t>
      </w:r>
      <w:r w:rsidRPr="00E15FFF">
        <w:rPr>
          <w:spacing w:val="4"/>
        </w:rPr>
        <w:t xml:space="preserve">опережающей инженерной подготовкой застраиваемого </w:t>
      </w:r>
      <w:r w:rsidRPr="00E15FFF">
        <w:rPr>
          <w:iCs/>
          <w:spacing w:val="4"/>
        </w:rPr>
        <w:t>участка</w:t>
      </w:r>
      <w:r w:rsidRPr="00E15FFF">
        <w:rPr>
          <w:i/>
          <w:iCs/>
          <w:spacing w:val="4"/>
        </w:rPr>
        <w:t xml:space="preserve"> </w:t>
      </w:r>
      <w:r w:rsidRPr="00E15FFF">
        <w:rPr>
          <w:spacing w:val="4"/>
        </w:rPr>
        <w:t xml:space="preserve">в объеме и </w:t>
      </w:r>
      <w:r w:rsidRPr="00E15FFF">
        <w:t xml:space="preserve">составе, достаточном для предупреждения проявлений опасных процессов, </w:t>
      </w:r>
      <w:r w:rsidRPr="00E15FFF">
        <w:rPr>
          <w:spacing w:val="-1"/>
        </w:rPr>
        <w:t>характерных для данного участка.</w:t>
      </w:r>
    </w:p>
    <w:p w:rsidR="00A83FA4" w:rsidRPr="00E15FFF" w:rsidRDefault="00A83FA4" w:rsidP="00564242">
      <w:pPr>
        <w:pStyle w:val="a5"/>
      </w:pPr>
      <w:r w:rsidRPr="00E15FFF">
        <w:t>При проектировании оснований и выборе способов производства работ рекомендуется:</w:t>
      </w:r>
    </w:p>
    <w:p w:rsidR="00A83FA4" w:rsidRPr="00E15FFF" w:rsidRDefault="00A83FA4" w:rsidP="00564242">
      <w:pPr>
        <w:pStyle w:val="a5"/>
      </w:pPr>
      <w:r w:rsidRPr="00E15FFF">
        <w:t>разработать общую комплексную схему инженерной защиты всей осваиваемой территории от опасных инженерно-геологических процессов и осуществить ее реализацию до начала массового строительства;</w:t>
      </w:r>
    </w:p>
    <w:p w:rsidR="00A83FA4" w:rsidRPr="00E15FFF" w:rsidRDefault="00A83FA4" w:rsidP="00564242">
      <w:pPr>
        <w:pStyle w:val="a5"/>
      </w:pPr>
      <w:r w:rsidRPr="00E15FFF">
        <w:t>учесть возможность появления в разрезе грунтов, не встреченных при производстве настоящих изысканий, в связи со значительными (до 500м) расстояниями между скважинами (при разработке рабочей документации изыскания должны обеспечить уточнение инженерно-геологических условий конкретных участков строительства проектируемых зданий и сооружений с детальностью, необходимой и достаточной для обоснования окончательных проектных решений в соответствии с СП 11-105-97);</w:t>
      </w:r>
    </w:p>
    <w:p w:rsidR="00A83FA4" w:rsidRPr="00E15FFF" w:rsidRDefault="00A83FA4" w:rsidP="00564242">
      <w:pPr>
        <w:pStyle w:val="a5"/>
      </w:pPr>
      <w:r w:rsidRPr="00E15FFF">
        <w:t>техногенные грунты и грунты, пронизанные корневой системой растений выбрать из-под фундаментов;</w:t>
      </w:r>
    </w:p>
    <w:p w:rsidR="00A83FA4" w:rsidRPr="00E15FFF" w:rsidRDefault="00A83FA4" w:rsidP="00564242">
      <w:pPr>
        <w:pStyle w:val="a5"/>
      </w:pPr>
      <w:r w:rsidRPr="00E15FFF">
        <w:lastRenderedPageBreak/>
        <w:t>при устройстве подвальных помещений или технических подполий учесть высокое стояние и возможное повышение уровня грунтовых вод (запроектировать водозащитные мероприятия (законтурные дренажи, экраны, противофильтра</w:t>
      </w:r>
      <w:r w:rsidRPr="00E15FFF">
        <w:softHyphen/>
        <w:t>цион</w:t>
      </w:r>
      <w:r w:rsidRPr="00E15FFF">
        <w:softHyphen/>
        <w:t>ные завесы, гидроизоляцию и др.);</w:t>
      </w:r>
    </w:p>
    <w:p w:rsidR="00A83FA4" w:rsidRPr="00E15FFF" w:rsidRDefault="00A83FA4" w:rsidP="00564242">
      <w:pPr>
        <w:pStyle w:val="a5"/>
      </w:pPr>
      <w:r w:rsidRPr="00E15FFF">
        <w:t>предусмотреть прокладку водонесущих коммуникаций в специальных каналах (лотках), позволяющих осуществлять контроль возможных утечек, со сбросом последних в ливневую канализацию;</w:t>
      </w:r>
    </w:p>
    <w:p w:rsidR="00A83FA4" w:rsidRPr="00E15FFF" w:rsidRDefault="00A83FA4" w:rsidP="00564242">
      <w:pPr>
        <w:pStyle w:val="a5"/>
      </w:pPr>
      <w:r w:rsidRPr="00E15FFF">
        <w:t>здания и сооружения, во избежание дополнительных деформаций оснований из-за подъема грунтовых вод, следует проектировать с учетом полного водонасыщения грунтов оснований;</w:t>
      </w:r>
    </w:p>
    <w:p w:rsidR="00A83FA4" w:rsidRPr="00E15FFF" w:rsidRDefault="00A83FA4" w:rsidP="00564242">
      <w:pPr>
        <w:pStyle w:val="a5"/>
      </w:pPr>
      <w:r w:rsidRPr="00E15FFF">
        <w:t>предусмотреть мероприятия по уменьшению влияния на основания зданий и сооружений пучинистых свойств грунтов.</w:t>
      </w:r>
    </w:p>
    <w:p w:rsidR="00A83FA4" w:rsidRPr="00E15FFF" w:rsidRDefault="00A83FA4" w:rsidP="00564242">
      <w:pPr>
        <w:pStyle w:val="a5"/>
        <w:rPr>
          <w:b/>
        </w:rPr>
      </w:pPr>
      <w:r w:rsidRPr="00E15FFF">
        <w:t>При использовании грунтов в качестве естественных оснований должны применяться методы строительных работ, не допускающие ухудшения свойств грунтов и качество подготовленного основания вследствие неорганизованного замачивания, размыва грунтовыми и поверхностными водами, повреждения механизмами и транспортными средствами, выветривания, промораживания и применения открытого водоотлива.</w:t>
      </w:r>
    </w:p>
    <w:p w:rsidR="00A83FA4" w:rsidRPr="00E15FFF" w:rsidRDefault="00A83FA4" w:rsidP="00564242">
      <w:pPr>
        <w:pStyle w:val="a5"/>
      </w:pPr>
      <w:r w:rsidRPr="00E15FFF">
        <w:t>Освоение территории возможно после выполнения мероприятий по инженерной подготовке:</w:t>
      </w:r>
    </w:p>
    <w:p w:rsidR="00A83FA4" w:rsidRPr="00E15FFF" w:rsidRDefault="00A83FA4" w:rsidP="00564242">
      <w:pPr>
        <w:pStyle w:val="a5"/>
      </w:pPr>
      <w:r w:rsidRPr="00E15FFF">
        <w:t>снятие существующего растительного грунта с использованием его под озеленение</w:t>
      </w:r>
    </w:p>
    <w:p w:rsidR="00A83FA4" w:rsidRPr="00E15FFF" w:rsidRDefault="00A83FA4" w:rsidP="00564242">
      <w:pPr>
        <w:pStyle w:val="a5"/>
      </w:pPr>
      <w:r w:rsidRPr="00E15FFF">
        <w:t>приспособление рельефа с учетом нормативных уклонов под застройку, транспортную и инженерную инфраструктуры;</w:t>
      </w:r>
    </w:p>
    <w:p w:rsidR="00A83FA4" w:rsidRPr="00E15FFF" w:rsidRDefault="00A83FA4" w:rsidP="00564242">
      <w:pPr>
        <w:pStyle w:val="a5"/>
      </w:pPr>
      <w:r w:rsidRPr="00E15FFF">
        <w:t>благоустройство территории, решение поверхностного водоотвода;</w:t>
      </w:r>
    </w:p>
    <w:p w:rsidR="00A83FA4" w:rsidRPr="00E15FFF" w:rsidRDefault="00A83FA4" w:rsidP="00564242">
      <w:pPr>
        <w:pStyle w:val="a5"/>
      </w:pPr>
      <w:r w:rsidRPr="00E15FFF">
        <w:t>мероприятия, связанные с понижением грунтовых вод, водоотведением, строительством очистных сооружений;</w:t>
      </w:r>
    </w:p>
    <w:p w:rsidR="00A83FA4" w:rsidRPr="00E15FFF" w:rsidRDefault="00A83FA4" w:rsidP="00564242">
      <w:pPr>
        <w:pStyle w:val="a5"/>
      </w:pPr>
      <w:r w:rsidRPr="00E15FFF">
        <w:t>мероприятия, связанные со строительством на территориях подверженных экзогенным процессам.</w:t>
      </w:r>
      <w:bookmarkStart w:id="211" w:name="_Toc279830034"/>
      <w:bookmarkEnd w:id="131"/>
      <w:bookmarkEnd w:id="132"/>
      <w:bookmarkEnd w:id="133"/>
      <w:bookmarkEnd w:id="134"/>
    </w:p>
    <w:p w:rsidR="00A83FA4" w:rsidRPr="00E15FFF" w:rsidRDefault="00A83FA4" w:rsidP="00564242">
      <w:pPr>
        <w:pStyle w:val="afff8"/>
        <w:numPr>
          <w:ilvl w:val="0"/>
          <w:numId w:val="1"/>
        </w:numPr>
      </w:pPr>
      <w:bookmarkStart w:id="212" w:name="_Toc283450220"/>
      <w:bookmarkStart w:id="213" w:name="_Toc324771984"/>
      <w:bookmarkStart w:id="214" w:name="_Toc324772142"/>
      <w:bookmarkStart w:id="215" w:name="_Toc326009986"/>
      <w:r w:rsidRPr="00E15FFF">
        <w:t>ОБОСНОВАНИЕ ВАРИАНТОВ РЕШЕНИЯ ЗАДАЧ ТЕРРИТОРИАЛЬНОГО ПЛАНИРОВАНИЯ</w:t>
      </w:r>
      <w:bookmarkEnd w:id="211"/>
      <w:bookmarkEnd w:id="212"/>
      <w:bookmarkEnd w:id="213"/>
      <w:bookmarkEnd w:id="214"/>
      <w:bookmarkEnd w:id="215"/>
    </w:p>
    <w:p w:rsidR="00A83FA4" w:rsidRPr="00E15FFF" w:rsidRDefault="00564242" w:rsidP="00564242">
      <w:pPr>
        <w:pStyle w:val="2"/>
        <w:numPr>
          <w:ilvl w:val="1"/>
          <w:numId w:val="1"/>
        </w:numPr>
      </w:pPr>
      <w:bookmarkStart w:id="216" w:name="_Toc279830035"/>
      <w:bookmarkStart w:id="217" w:name="_Toc326009987"/>
      <w:r w:rsidRPr="00E15FFF">
        <w:t>ПРОГНОЗ РАЗВИТИЯ ДЕМОГРАФИЧЕСКОЙ СИТУАЦИИ СЕЛЬСКОГО ПОСЕЛЕНИЯ</w:t>
      </w:r>
      <w:bookmarkStart w:id="218" w:name="_Toc271114547"/>
      <w:bookmarkEnd w:id="216"/>
      <w:bookmarkEnd w:id="217"/>
    </w:p>
    <w:p w:rsidR="003564B5" w:rsidRPr="00E15FFF" w:rsidRDefault="003564B5" w:rsidP="003564B5">
      <w:pPr>
        <w:pStyle w:val="a5"/>
      </w:pPr>
      <w:r w:rsidRPr="00E15FFF">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региона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3564B5" w:rsidRPr="00E15FFF" w:rsidRDefault="003564B5" w:rsidP="003564B5">
      <w:pPr>
        <w:pStyle w:val="a5"/>
      </w:pPr>
      <w:r w:rsidRPr="00E15FFF">
        <w:t xml:space="preserve">В отечественной литературе демографические прогнозы подразделяются на реалистические, направленные на наиболее точное предсказание будущих демографических изменений, и аналитические, главной целью которых является исследование влияния рождаемости, смертности и миграции на рост и структуру населения. Определение перспективной численности населения – одна из сложнейших задач, в первую очередь, требующая достоверной статистической информации. </w:t>
      </w:r>
    </w:p>
    <w:p w:rsidR="003564B5" w:rsidRPr="00E15FFF" w:rsidRDefault="003564B5" w:rsidP="003564B5">
      <w:pPr>
        <w:pStyle w:val="a5"/>
      </w:pPr>
      <w:r w:rsidRPr="00E15FFF">
        <w:t xml:space="preserve">Демографический прогноз населения позволяет получить расчетные данные о численности населения и отдельных его составляющих, о будущих числах рождений и смертей, браков и разводов, о возможном влиянии демографической политики на воспроизводство населения. В дальнейшем данный прогноз позволит планировать развитие и размещение объектов социальной сферы: школ, дошкольных учреждений, больниц и т.д. и расходы по социальному обеспечению. </w:t>
      </w:r>
    </w:p>
    <w:p w:rsidR="003564B5" w:rsidRPr="00E15FFF" w:rsidRDefault="003564B5" w:rsidP="003564B5">
      <w:pPr>
        <w:pStyle w:val="a5"/>
      </w:pPr>
      <w:r w:rsidRPr="00E15FFF">
        <w:t xml:space="preserve">Для более точных расчетов при прогнозировании изменения численности населения и ее половозрастного состава чаще используется метод компонент, или метод передвижки возрастов, но за отсутствием необходимых статистических данных нами был выбран экстраполяционный метод. </w:t>
      </w:r>
      <w:r w:rsidRPr="00E15FFF">
        <w:lastRenderedPageBreak/>
        <w:t xml:space="preserve">Он основан на прямом использовании линейной и экспоненциальной функций, т.е. данных о среднегодовых абсолютных изменениях численности населения за период или о среднегодовых темпах роста или прироста. Если эти показатели известны, то можно рассчитать численность населения на определенное число лет вперед. </w:t>
      </w:r>
    </w:p>
    <w:p w:rsidR="003564B5" w:rsidRPr="00E15FFF" w:rsidRDefault="003564B5" w:rsidP="003564B5">
      <w:pPr>
        <w:pStyle w:val="a5"/>
      </w:pPr>
      <w:r w:rsidRPr="00E15FFF">
        <w:t>Изменение численности и половозрастного состава населения поселения прогнозировалось по трем сценариям:</w:t>
      </w:r>
    </w:p>
    <w:p w:rsidR="003564B5" w:rsidRPr="00E15FFF" w:rsidRDefault="003564B5" w:rsidP="00BB372A">
      <w:pPr>
        <w:pStyle w:val="a5"/>
        <w:numPr>
          <w:ilvl w:val="0"/>
          <w:numId w:val="54"/>
        </w:numPr>
      </w:pPr>
      <w:r w:rsidRPr="00E15FFF">
        <w:t>инерционному;</w:t>
      </w:r>
    </w:p>
    <w:p w:rsidR="003564B5" w:rsidRPr="00E15FFF" w:rsidRDefault="003564B5" w:rsidP="00BB372A">
      <w:pPr>
        <w:pStyle w:val="a5"/>
        <w:numPr>
          <w:ilvl w:val="0"/>
          <w:numId w:val="54"/>
        </w:numPr>
      </w:pPr>
      <w:r w:rsidRPr="00E15FFF">
        <w:t>стабилизационному;</w:t>
      </w:r>
    </w:p>
    <w:p w:rsidR="003564B5" w:rsidRPr="00E15FFF" w:rsidRDefault="003564B5" w:rsidP="00BB372A">
      <w:pPr>
        <w:pStyle w:val="a5"/>
        <w:numPr>
          <w:ilvl w:val="0"/>
          <w:numId w:val="54"/>
        </w:numPr>
      </w:pPr>
      <w:r w:rsidRPr="00E15FFF">
        <w:t>оптимистическому.</w:t>
      </w:r>
    </w:p>
    <w:p w:rsidR="003564B5" w:rsidRPr="00E15FFF" w:rsidRDefault="003564B5" w:rsidP="00420A9A">
      <w:pPr>
        <w:pStyle w:val="a5"/>
      </w:pPr>
      <w:r w:rsidRPr="00E15FFF">
        <w:t>Каждый их трех сценариев напрямую зависит от проводимых государственными структурами реформ в экономической и социальной сфере, масштабами и скоростью преодоления негативных тенденций, повышения качества жизни, обеспечения политической стабильности, а также демографической политикой государства.</w:t>
      </w:r>
    </w:p>
    <w:p w:rsidR="003564B5" w:rsidRPr="00E15FFF" w:rsidRDefault="003564B5" w:rsidP="00420A9A">
      <w:pPr>
        <w:pStyle w:val="a5"/>
      </w:pPr>
      <w:r w:rsidRPr="00E15FFF">
        <w:t>Инерционный сценарий развития демографических процессов в Майртупском сельском поселении исходит из гипотезы уменьшения рождаемости и смертности в регионе. Чеченская Республика в целом находится в стадии демографического перехода, момент наступления которого определяется снижением смертности, что и наблюдалось за отчетный период (2002 - 2010 гг.). Снижение рождаемости должно произойти позже и этому должен предшествовать рост уровня жизни, развитие здравоохранения и образования.</w:t>
      </w:r>
    </w:p>
    <w:p w:rsidR="003564B5" w:rsidRPr="00E15FFF" w:rsidRDefault="003564B5" w:rsidP="00420A9A">
      <w:pPr>
        <w:pStyle w:val="a5"/>
      </w:pPr>
      <w:r w:rsidRPr="00E15FFF">
        <w:t xml:space="preserve">По данному сценарию численность населения к 2016 году будет равняться 13135 чел, а к 2026  году – 14449 человека. Вместе с прогнозируемым снижением показателей смертности и рождаемости среднегодовые темпы прироста населения также будут снижаться. </w:t>
      </w:r>
    </w:p>
    <w:p w:rsidR="003564B5" w:rsidRPr="00E15FFF" w:rsidRDefault="00420A9A" w:rsidP="00420A9A">
      <w:pPr>
        <w:pStyle w:val="a5"/>
        <w:ind w:firstLine="0"/>
        <w:jc w:val="center"/>
        <w:rPr>
          <w:u w:val="single"/>
        </w:rPr>
      </w:pPr>
      <w:bookmarkStart w:id="219" w:name="_Toc318996025"/>
      <w:r w:rsidRPr="00E15FFF">
        <w:rPr>
          <w:u w:val="single"/>
        </w:rPr>
        <w:t>ОЦЕНКА ЧИСЛЕННОСТИ НАСЕЛЕНИЯ МАЙРТУПСКОГО СЕЛЬСКОГО ПОСЕЛЕНИЯ</w:t>
      </w:r>
      <w:bookmarkEnd w:id="219"/>
      <w:r w:rsidRPr="00E15FFF">
        <w:rPr>
          <w:u w:val="single"/>
        </w:rPr>
        <w:t xml:space="preserve"> </w:t>
      </w:r>
      <w:bookmarkStart w:id="220" w:name="_Toc318996026"/>
      <w:r w:rsidRPr="00E15FFF">
        <w:rPr>
          <w:u w:val="single"/>
        </w:rPr>
        <w:t>ПО ИНЕРЦИОННОМУ СЦЕНАРИЮ РАЗВИТИЯ, ЧЕЛ.</w:t>
      </w:r>
      <w:bookmarkEnd w:id="220"/>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0"/>
        <w:gridCol w:w="1393"/>
        <w:gridCol w:w="1310"/>
        <w:gridCol w:w="1227"/>
      </w:tblGrid>
      <w:tr w:rsidR="003564B5" w:rsidRPr="00E15FFF" w:rsidTr="00420A9A">
        <w:trPr>
          <w:trHeight w:val="60"/>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2010</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2016</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2026</w:t>
            </w:r>
          </w:p>
        </w:tc>
      </w:tr>
      <w:tr w:rsidR="003564B5" w:rsidRPr="00E15FFF" w:rsidTr="00420A9A">
        <w:trPr>
          <w:trHeight w:val="75"/>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Численность, чел</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right"/>
              <w:rPr>
                <w:rFonts w:ascii="Arial Narrow" w:hAnsi="Arial Narrow"/>
                <w:color w:val="auto"/>
                <w:sz w:val="20"/>
                <w:szCs w:val="20"/>
              </w:rPr>
            </w:pPr>
            <w:r w:rsidRPr="00E15FFF">
              <w:rPr>
                <w:rFonts w:ascii="Arial Narrow" w:hAnsi="Arial Narrow"/>
                <w:color w:val="auto"/>
                <w:sz w:val="20"/>
                <w:szCs w:val="20"/>
              </w:rPr>
              <w:t>11941</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right"/>
              <w:rPr>
                <w:rFonts w:ascii="Arial Narrow" w:hAnsi="Arial Narrow"/>
                <w:color w:val="auto"/>
                <w:sz w:val="20"/>
                <w:szCs w:val="20"/>
              </w:rPr>
            </w:pPr>
            <w:r w:rsidRPr="00E15FFF">
              <w:rPr>
                <w:rFonts w:ascii="Arial Narrow" w:hAnsi="Arial Narrow"/>
                <w:color w:val="auto"/>
                <w:sz w:val="20"/>
                <w:szCs w:val="20"/>
              </w:rPr>
              <w:t>13135</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right"/>
              <w:rPr>
                <w:rFonts w:ascii="Arial Narrow" w:hAnsi="Arial Narrow"/>
                <w:color w:val="auto"/>
                <w:sz w:val="20"/>
                <w:szCs w:val="20"/>
              </w:rPr>
            </w:pPr>
            <w:r w:rsidRPr="00E15FFF">
              <w:rPr>
                <w:rFonts w:ascii="Arial Narrow" w:hAnsi="Arial Narrow"/>
                <w:color w:val="auto"/>
                <w:sz w:val="20"/>
                <w:szCs w:val="20"/>
              </w:rPr>
              <w:t>14449</w:t>
            </w:r>
          </w:p>
        </w:tc>
      </w:tr>
      <w:tr w:rsidR="003564B5" w:rsidRPr="00E15FFF" w:rsidTr="00420A9A">
        <w:trPr>
          <w:trHeight w:val="45"/>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Темп роста,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110,0</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color w:val="auto"/>
                <w:szCs w:val="20"/>
              </w:rPr>
            </w:pPr>
            <w:r w:rsidRPr="00E15FFF">
              <w:rPr>
                <w:color w:val="auto"/>
                <w:szCs w:val="20"/>
              </w:rPr>
              <w:t>110,0</w:t>
            </w:r>
          </w:p>
        </w:tc>
      </w:tr>
    </w:tbl>
    <w:p w:rsidR="003564B5" w:rsidRPr="00E15FFF" w:rsidRDefault="003564B5" w:rsidP="00420A9A">
      <w:pPr>
        <w:pStyle w:val="a5"/>
      </w:pPr>
      <w:r w:rsidRPr="00E15FFF">
        <w:t xml:space="preserve">Возрастная структура населения поселения показывает, что к концу прогнозируемого периода снизится доля лиц в детском возрасте до 47,1 %, а доля лиц в пенсионном возрасте возрастет до 18,9% за счет снижения рождаемости и смертности в регионе. Доля лиц трудоспособного населения практически остается неизменной. На этом фоне будет наблюдаться процесс демографического старения поселения, увеличение показателя демографической нагрузки на трудоспособное население увеличится по отношению к 2010 год. </w:t>
      </w:r>
    </w:p>
    <w:p w:rsidR="003564B5" w:rsidRPr="00E15FFF" w:rsidRDefault="00420A9A" w:rsidP="00420A9A">
      <w:pPr>
        <w:pStyle w:val="a5"/>
        <w:ind w:firstLine="0"/>
        <w:jc w:val="center"/>
        <w:rPr>
          <w:u w:val="single"/>
        </w:rPr>
      </w:pPr>
      <w:r w:rsidRPr="00E15FFF">
        <w:rPr>
          <w:u w:val="single"/>
        </w:rPr>
        <w:t>ПРОГНОЗИРУЕМАЯ ДИНАМИКА ВОЗРАСТНОЙ СТРУКТУРЫ НАСЕЛЕНИЯ МАЙРТУПСКОГО СЕЛЬСКОГО ПОСЕЛЕНИЯ, ИНЕРЦИОННЫЙ СЦЕНАРИЙ, %</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62"/>
        <w:gridCol w:w="2162"/>
        <w:gridCol w:w="2163"/>
      </w:tblGrid>
      <w:tr w:rsidR="003564B5" w:rsidRPr="00E15FFF" w:rsidTr="00420A9A">
        <w:trPr>
          <w:jc w:val="center"/>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Годы</w:t>
            </w:r>
          </w:p>
        </w:tc>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Возрастные категории</w:t>
            </w:r>
          </w:p>
        </w:tc>
      </w:tr>
      <w:tr w:rsidR="003564B5" w:rsidRPr="00E15FFF" w:rsidTr="00420A9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eastAsia="Arial Unicode MS" w:cs="Arial Unicode MS"/>
                <w:color w:val="auto"/>
                <w:kern w:val="2"/>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детском возрасте</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трудоспособном возрасте</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пенсионном возрасте</w:t>
            </w:r>
          </w:p>
        </w:tc>
      </w:tr>
      <w:tr w:rsidR="003564B5" w:rsidRPr="00E15FFF" w:rsidTr="00420A9A">
        <w:trPr>
          <w:trHeight w:val="7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2010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47,9</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34,2</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18,0</w:t>
            </w:r>
          </w:p>
        </w:tc>
      </w:tr>
      <w:tr w:rsidR="003564B5" w:rsidRPr="00E15FFF" w:rsidTr="00420A9A">
        <w:trPr>
          <w:trHeight w:val="7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2016</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47,4</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34,3</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18,4</w:t>
            </w:r>
          </w:p>
        </w:tc>
      </w:tr>
      <w:tr w:rsidR="003564B5" w:rsidRPr="00E15FFF" w:rsidTr="00420A9A">
        <w:trPr>
          <w:trHeight w:val="6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2026</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47,1</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34,1</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18,9</w:t>
            </w:r>
          </w:p>
        </w:tc>
      </w:tr>
    </w:tbl>
    <w:p w:rsidR="003564B5" w:rsidRPr="00E15FFF" w:rsidRDefault="003564B5" w:rsidP="003564B5">
      <w:pPr>
        <w:pStyle w:val="a5"/>
      </w:pPr>
      <w:r w:rsidRPr="00E15FFF">
        <w:t>Приведенная оценка инерционного развития демографических процессов отражает, скорее всего, лишь верхнее значение диапазона инерции. При изменении смертности и рождаемости, а также различных показателей миграции, процесс демографического перехода на территории поселения может развиваться с большей скоростью.</w:t>
      </w:r>
    </w:p>
    <w:p w:rsidR="003564B5" w:rsidRPr="00E15FFF" w:rsidRDefault="003564B5" w:rsidP="003564B5">
      <w:pPr>
        <w:pStyle w:val="a5"/>
      </w:pPr>
      <w:r w:rsidRPr="00E15FFF">
        <w:t>Наиболее вероятным и в целом приемлемым из возможных вариантов перспективного развития демографической ситуации в Майртупском сельском поселении является стабилизационный сценарий развития. Он возможен при условии неизменности среднегодовых темпов прироста численности населения, особенно при допущении неизменных уровней рождаемости и смертности и постоянном сальдо миграции.</w:t>
      </w:r>
    </w:p>
    <w:p w:rsidR="00420A9A" w:rsidRPr="00E15FFF" w:rsidRDefault="00420A9A" w:rsidP="003564B5">
      <w:pPr>
        <w:pStyle w:val="a5"/>
      </w:pPr>
    </w:p>
    <w:p w:rsidR="00420A9A" w:rsidRPr="00E15FFF" w:rsidRDefault="00420A9A" w:rsidP="003564B5">
      <w:pPr>
        <w:pStyle w:val="a5"/>
      </w:pPr>
    </w:p>
    <w:p w:rsidR="003564B5" w:rsidRPr="00E15FFF" w:rsidRDefault="00420A9A" w:rsidP="00420A9A">
      <w:pPr>
        <w:pStyle w:val="a5"/>
        <w:jc w:val="center"/>
        <w:rPr>
          <w:u w:val="single"/>
        </w:rPr>
      </w:pPr>
      <w:bookmarkStart w:id="221" w:name="_Toc318996027"/>
      <w:r w:rsidRPr="00E15FFF">
        <w:rPr>
          <w:u w:val="single"/>
        </w:rPr>
        <w:lastRenderedPageBreak/>
        <w:t>ОЦЕНКА ЧИСЛЕННОСТИ НАСЕЛЕНИЯ МАЙРТУПСКОГО СЕЛЬСКОГО ПОСЕЛЕНИЯ</w:t>
      </w:r>
      <w:bookmarkEnd w:id="221"/>
      <w:r w:rsidRPr="00E15FFF">
        <w:rPr>
          <w:u w:val="single"/>
        </w:rPr>
        <w:t xml:space="preserve"> </w:t>
      </w:r>
      <w:bookmarkStart w:id="222" w:name="_Toc318996028"/>
      <w:r w:rsidRPr="00E15FFF">
        <w:rPr>
          <w:u w:val="single"/>
        </w:rPr>
        <w:t>ПО СТАБИЛИЗАЦИОННОМУ СЦЕНАРИЮ РАЗВИТИЯ, ЧЕЛ.</w:t>
      </w:r>
      <w:bookmarkEnd w:id="222"/>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1377"/>
        <w:gridCol w:w="1377"/>
        <w:gridCol w:w="1377"/>
      </w:tblGrid>
      <w:tr w:rsidR="003564B5" w:rsidRPr="00E15FFF" w:rsidTr="00420A9A">
        <w:trPr>
          <w:trHeight w:val="60"/>
          <w:jc w:val="center"/>
        </w:trPr>
        <w:tc>
          <w:tcPr>
            <w:tcW w:w="494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2010</w:t>
            </w: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2016</w:t>
            </w: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2026</w:t>
            </w:r>
          </w:p>
        </w:tc>
      </w:tr>
      <w:tr w:rsidR="003564B5" w:rsidRPr="00E15FFF" w:rsidTr="00420A9A">
        <w:trPr>
          <w:trHeight w:val="60"/>
          <w:jc w:val="center"/>
        </w:trPr>
        <w:tc>
          <w:tcPr>
            <w:tcW w:w="494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Численность, чел.</w:t>
            </w: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11941</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right"/>
              <w:rPr>
                <w:rFonts w:ascii="Arial CYR" w:hAnsi="Arial CYR"/>
                <w:color w:val="auto"/>
                <w:szCs w:val="20"/>
              </w:rPr>
            </w:pPr>
            <w:r w:rsidRPr="00E15FFF">
              <w:rPr>
                <w:rFonts w:ascii="Arial CYR" w:hAnsi="Arial CYR"/>
                <w:color w:val="auto"/>
                <w:szCs w:val="20"/>
              </w:rPr>
              <w:t>15762</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right"/>
              <w:rPr>
                <w:rFonts w:ascii="Arial CYR" w:hAnsi="Arial CYR"/>
                <w:color w:val="auto"/>
                <w:szCs w:val="20"/>
              </w:rPr>
            </w:pPr>
            <w:r w:rsidRPr="00E15FFF">
              <w:rPr>
                <w:rFonts w:ascii="Arial CYR" w:hAnsi="Arial CYR"/>
                <w:color w:val="auto"/>
                <w:szCs w:val="20"/>
              </w:rPr>
              <w:t>20806</w:t>
            </w:r>
          </w:p>
        </w:tc>
      </w:tr>
      <w:tr w:rsidR="003564B5" w:rsidRPr="00E15FFF" w:rsidTr="00420A9A">
        <w:trPr>
          <w:trHeight w:val="45"/>
          <w:jc w:val="center"/>
        </w:trPr>
        <w:tc>
          <w:tcPr>
            <w:tcW w:w="494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Темп роста, %</w:t>
            </w: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1,32</w:t>
            </w:r>
          </w:p>
        </w:tc>
        <w:tc>
          <w:tcPr>
            <w:tcW w:w="1377"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285D51">
            <w:pPr>
              <w:pStyle w:val="a3"/>
              <w:rPr>
                <w:color w:val="auto"/>
              </w:rPr>
            </w:pPr>
            <w:r w:rsidRPr="00E15FFF">
              <w:rPr>
                <w:color w:val="auto"/>
              </w:rPr>
              <w:t>1,32</w:t>
            </w:r>
          </w:p>
        </w:tc>
      </w:tr>
    </w:tbl>
    <w:p w:rsidR="003564B5" w:rsidRPr="00E15FFF" w:rsidRDefault="003564B5" w:rsidP="00420A9A">
      <w:pPr>
        <w:pStyle w:val="a5"/>
      </w:pPr>
      <w:r w:rsidRPr="00E15FFF">
        <w:t>Оценочная численность населения Майртупского сельского поселения по стабилизационному сценарию развития к 2016 году составит 15762 чел, а к 2026году – 20806, что на 74 % больше 2010 года.</w:t>
      </w:r>
    </w:p>
    <w:p w:rsidR="003564B5" w:rsidRPr="00E15FFF" w:rsidRDefault="003564B5" w:rsidP="00420A9A">
      <w:pPr>
        <w:pStyle w:val="a5"/>
      </w:pPr>
      <w:r w:rsidRPr="00E15FFF">
        <w:t xml:space="preserve">Возможности, а отчасти и масштабы дальнейших демографических изменений уже заложены в половозрастной и брачной структурах населения, сформировавшихся под влиянием прошлого демографического развития. Произведенные выше расчеты динамики численности населения позволили выявить и сопровождающие их как позитивные, так и негативные сдвиги в возрастной структуре населения сдвиги в возрастной структуре населения Майртупского сельского поселения на перспективу до 2026 года. </w:t>
      </w:r>
    </w:p>
    <w:p w:rsidR="003564B5" w:rsidRPr="00E15FFF" w:rsidRDefault="00420A9A" w:rsidP="00420A9A">
      <w:pPr>
        <w:pStyle w:val="a5"/>
        <w:ind w:firstLine="0"/>
        <w:jc w:val="center"/>
        <w:rPr>
          <w:u w:val="single"/>
        </w:rPr>
      </w:pPr>
      <w:r w:rsidRPr="00E15FFF">
        <w:rPr>
          <w:u w:val="single"/>
        </w:rPr>
        <w:t>ПРОГНОЗИРУЕМАЯ ДИНАМИКА ВОЗРАСТНОЙ СТРУКТУРЫ НАСЕЛЕНИЯ МАЙРТУПСКОГО СЕЛЬСКОГО ПОСЕЛЕНИЯ, СТАБИЛИЗАЦИОННЫЙ СЦЕНАРИЙ, %</w:t>
      </w: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956"/>
        <w:gridCol w:w="2145"/>
        <w:gridCol w:w="2602"/>
      </w:tblGrid>
      <w:tr w:rsidR="003564B5" w:rsidRPr="00E15FFF" w:rsidTr="00420A9A">
        <w:trPr>
          <w:jc w:val="center"/>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Годы</w:t>
            </w:r>
          </w:p>
        </w:tc>
        <w:tc>
          <w:tcPr>
            <w:tcW w:w="67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Возрастные категории</w:t>
            </w:r>
          </w:p>
        </w:tc>
      </w:tr>
      <w:tr w:rsidR="003564B5" w:rsidRPr="00E15FFF" w:rsidTr="00420A9A">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rFonts w:eastAsia="Arial Unicode MS" w:cs="Arial Unicode MS"/>
                <w:color w:val="auto"/>
                <w:kern w:val="2"/>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детском возрасте</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трудоспособном возрасте</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Лица в пенсионном возрасте</w:t>
            </w:r>
          </w:p>
        </w:tc>
      </w:tr>
      <w:tr w:rsidR="003564B5" w:rsidRPr="00E15FFF" w:rsidTr="00420A9A">
        <w:trPr>
          <w:trHeight w:val="210"/>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2010</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47,9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34,2</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18,0</w:t>
            </w:r>
          </w:p>
        </w:tc>
      </w:tr>
      <w:tr w:rsidR="003564B5" w:rsidRPr="00E15FFF" w:rsidTr="00420A9A">
        <w:trPr>
          <w:trHeight w:val="19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2016</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48,0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33,9</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18,2</w:t>
            </w:r>
          </w:p>
        </w:tc>
      </w:tr>
      <w:tr w:rsidR="003564B5" w:rsidRPr="00E15FFF" w:rsidTr="00420A9A">
        <w:trPr>
          <w:trHeight w:val="165"/>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rPr>
                <w:szCs w:val="20"/>
              </w:rPr>
            </w:pPr>
            <w:r w:rsidRPr="00E15FFF">
              <w:rPr>
                <w:szCs w:val="20"/>
              </w:rPr>
              <w:t>2026</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48,2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33,6</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285D51">
            <w:pPr>
              <w:jc w:val="center"/>
              <w:rPr>
                <w:rFonts w:ascii="Arial Narrow" w:hAnsi="Arial Narrow"/>
                <w:sz w:val="20"/>
                <w:szCs w:val="20"/>
              </w:rPr>
            </w:pPr>
            <w:r w:rsidRPr="00E15FFF">
              <w:rPr>
                <w:rFonts w:ascii="Arial Narrow" w:hAnsi="Arial Narrow"/>
                <w:sz w:val="20"/>
                <w:szCs w:val="20"/>
              </w:rPr>
              <w:t>18,3</w:t>
            </w:r>
          </w:p>
        </w:tc>
      </w:tr>
    </w:tbl>
    <w:p w:rsidR="003564B5" w:rsidRPr="00E15FFF" w:rsidRDefault="003564B5" w:rsidP="00420A9A">
      <w:pPr>
        <w:pStyle w:val="a5"/>
      </w:pPr>
      <w:r w:rsidRPr="00E15FFF">
        <w:t>Сдвиги в возрастной структуре будут незначительными. Сохранится и даже несколько увеличится доля лиц в возрасте 0  - 15 лет и старше трудоспособного возраста. Если в 2010 году их насчитывалось 65,8% населения поселения, то к 2026 году – порядка 66,4% населения поселения.</w:t>
      </w:r>
    </w:p>
    <w:p w:rsidR="003564B5" w:rsidRPr="00E15FFF" w:rsidRDefault="003564B5" w:rsidP="00420A9A">
      <w:pPr>
        <w:pStyle w:val="a5"/>
      </w:pPr>
      <w:r w:rsidRPr="00E15FFF">
        <w:t>К числу отрицательных факторов относится некоторое уменьшение доли трудоспособного населения и увеличения удельного веса лиц пожилых возрастов. К концу прогнозируемого периода показатель демографической нагрузки на 1000 лиц трудоспособного населения составит 1978 человек.</w:t>
      </w:r>
    </w:p>
    <w:p w:rsidR="003564B5" w:rsidRPr="00E15FFF" w:rsidRDefault="003564B5" w:rsidP="00420A9A">
      <w:pPr>
        <w:pStyle w:val="a5"/>
      </w:pPr>
      <w:r w:rsidRPr="00E15FFF">
        <w:t>Наиболее маловероятным является оптимистический сценарий развития населения поселения. Он предполагает рост численности его населения, снижение смертности и значительный механический прирост населения.</w:t>
      </w:r>
    </w:p>
    <w:p w:rsidR="003564B5" w:rsidRPr="00E15FFF" w:rsidRDefault="003564B5" w:rsidP="00420A9A">
      <w:pPr>
        <w:pStyle w:val="a5"/>
      </w:pPr>
      <w:r w:rsidRPr="00E15FFF">
        <w:t>Вероятность развития оптимистического варианта в поселении будет определяться его способностью к быстрому преодолению остаточных кризисных явлений в социальной и производственной сферах и созданию условий для привлечения внешних мигрантов.</w:t>
      </w:r>
    </w:p>
    <w:p w:rsidR="003564B5" w:rsidRPr="00E15FFF" w:rsidRDefault="003564B5" w:rsidP="00420A9A">
      <w:pPr>
        <w:pStyle w:val="a5"/>
      </w:pPr>
      <w:r w:rsidRPr="00E15FFF">
        <w:t xml:space="preserve">Оптимистический вариант развития предусматривает значительный миграционный прирост и привлечение в район квалифицированной трудовой силы. Оценочная численность населения поселения составит к 2016году 17912 чел., а к 2026году – 26867 чел. </w:t>
      </w:r>
      <w:bookmarkStart w:id="223" w:name="_Toc318996029"/>
    </w:p>
    <w:p w:rsidR="003564B5" w:rsidRPr="00E15FFF" w:rsidRDefault="00420A9A" w:rsidP="00420A9A">
      <w:pPr>
        <w:pStyle w:val="a5"/>
        <w:ind w:firstLine="0"/>
        <w:jc w:val="center"/>
        <w:rPr>
          <w:u w:val="single"/>
        </w:rPr>
      </w:pPr>
      <w:r w:rsidRPr="00E15FFF">
        <w:rPr>
          <w:u w:val="single"/>
        </w:rPr>
        <w:t>ОЦЕНКА ЧИСЛЕННОСТИ НАСЕЛЕНИЯ МАЙРТУПСКОГО СЕЛЬСКОГО ПОСЕЛЕНИЯ</w:t>
      </w:r>
      <w:bookmarkEnd w:id="223"/>
      <w:r w:rsidRPr="00E15FFF">
        <w:rPr>
          <w:u w:val="single"/>
        </w:rPr>
        <w:t xml:space="preserve"> </w:t>
      </w:r>
      <w:bookmarkStart w:id="224" w:name="_Toc318996030"/>
      <w:r w:rsidRPr="00E15FFF">
        <w:rPr>
          <w:u w:val="single"/>
        </w:rPr>
        <w:t>ПО ОПТИМИСТИЧЕСКОМУ СЦЕНАРИЮ РАЗВИТИЯ, ЧЕЛ.</w:t>
      </w:r>
      <w:bookmarkEnd w:id="224"/>
    </w:p>
    <w:tbl>
      <w:tblPr>
        <w:tblW w:w="8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275"/>
        <w:gridCol w:w="1474"/>
        <w:gridCol w:w="1374"/>
      </w:tblGrid>
      <w:tr w:rsidR="003564B5" w:rsidRPr="00E15FFF" w:rsidTr="00420A9A">
        <w:trPr>
          <w:trHeight w:val="60"/>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2010</w:t>
            </w:r>
          </w:p>
        </w:tc>
        <w:tc>
          <w:tcPr>
            <w:tcW w:w="147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2016</w:t>
            </w:r>
          </w:p>
        </w:tc>
        <w:tc>
          <w:tcPr>
            <w:tcW w:w="137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2026</w:t>
            </w:r>
          </w:p>
        </w:tc>
      </w:tr>
      <w:tr w:rsidR="003564B5" w:rsidRPr="00E15FFF" w:rsidTr="00420A9A">
        <w:trPr>
          <w:trHeight w:val="75"/>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Численность, чел</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11941</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420A9A">
            <w:pPr>
              <w:jc w:val="center"/>
              <w:rPr>
                <w:rFonts w:ascii="Arial Narrow" w:hAnsi="Arial Narrow"/>
                <w:color w:val="auto"/>
                <w:sz w:val="20"/>
                <w:szCs w:val="20"/>
              </w:rPr>
            </w:pPr>
            <w:r w:rsidRPr="00E15FFF">
              <w:rPr>
                <w:rFonts w:ascii="Arial Narrow" w:hAnsi="Arial Narrow"/>
                <w:color w:val="auto"/>
                <w:sz w:val="20"/>
                <w:szCs w:val="20"/>
              </w:rPr>
              <w:t>17912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64B5" w:rsidRPr="00E15FFF" w:rsidRDefault="003564B5" w:rsidP="00420A9A">
            <w:pPr>
              <w:jc w:val="center"/>
              <w:rPr>
                <w:rFonts w:ascii="Arial Narrow" w:hAnsi="Arial Narrow"/>
                <w:color w:val="auto"/>
                <w:sz w:val="20"/>
                <w:szCs w:val="20"/>
              </w:rPr>
            </w:pPr>
            <w:r w:rsidRPr="00E15FFF">
              <w:rPr>
                <w:rFonts w:ascii="Arial Narrow" w:hAnsi="Arial Narrow"/>
                <w:color w:val="auto"/>
                <w:sz w:val="20"/>
                <w:szCs w:val="20"/>
              </w:rPr>
              <w:t>26867</w:t>
            </w:r>
          </w:p>
        </w:tc>
      </w:tr>
      <w:tr w:rsidR="003564B5" w:rsidRPr="00E15FFF" w:rsidTr="00420A9A">
        <w:trPr>
          <w:trHeight w:val="45"/>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Темп роста,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rFonts w:eastAsiaTheme="minorHAnsi" w:cs="Times New Roman"/>
                <w:color w:val="auto"/>
                <w:szCs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150,0</w:t>
            </w:r>
          </w:p>
        </w:tc>
        <w:tc>
          <w:tcPr>
            <w:tcW w:w="1374" w:type="dxa"/>
            <w:tcBorders>
              <w:top w:val="single" w:sz="4" w:space="0" w:color="000000"/>
              <w:left w:val="single" w:sz="4" w:space="0" w:color="000000"/>
              <w:bottom w:val="single" w:sz="4" w:space="0" w:color="000000"/>
              <w:right w:val="single" w:sz="4" w:space="0" w:color="000000"/>
            </w:tcBorders>
            <w:shd w:val="clear" w:color="auto" w:fill="auto"/>
            <w:hideMark/>
          </w:tcPr>
          <w:p w:rsidR="003564B5" w:rsidRPr="00E15FFF" w:rsidRDefault="003564B5" w:rsidP="00420A9A">
            <w:pPr>
              <w:pStyle w:val="a3"/>
              <w:rPr>
                <w:color w:val="auto"/>
                <w:szCs w:val="20"/>
              </w:rPr>
            </w:pPr>
            <w:r w:rsidRPr="00E15FFF">
              <w:rPr>
                <w:color w:val="auto"/>
                <w:szCs w:val="20"/>
              </w:rPr>
              <w:t>150,0</w:t>
            </w:r>
          </w:p>
        </w:tc>
      </w:tr>
    </w:tbl>
    <w:p w:rsidR="003564B5" w:rsidRPr="00E15FFF" w:rsidRDefault="003564B5" w:rsidP="003564B5">
      <w:pPr>
        <w:pStyle w:val="a5"/>
      </w:pPr>
      <w:r w:rsidRPr="00E15FFF">
        <w:t>В целом же, из всех возможных сценариев развития демографических процессов по рассмотренным выше показателям наименее реалистичным представляется оптимистический вариант, так как его реализация возможна при кратном увеличении рождаемости, сокращении смертности и достижением значительного положительного внешнего миграционного баланса.</w:t>
      </w:r>
    </w:p>
    <w:p w:rsidR="003564B5" w:rsidRPr="00E15FFF" w:rsidRDefault="003564B5" w:rsidP="003564B5">
      <w:pPr>
        <w:pStyle w:val="a5"/>
      </w:pPr>
      <w:r w:rsidRPr="00E15FFF">
        <w:t xml:space="preserve">Таким образом, для всех сценариев демографического развития поселения характерен рост населения, что выдвигает определенные требования к характеру социально-экономического развития региона, к повышению уровня и качества жизни населения. Аномальная в среднем для России половозрастная структура будет и в дальнейшем характеризоваться чрезмерно высокой долей лиц в возрасте 0 -14 лет, пониженной долей лиц трудоспособного населения по сравнению с показателями в целом по ЮФО, растущей долей лиц старше трудоспособного возраста. </w:t>
      </w:r>
    </w:p>
    <w:p w:rsidR="003564B5" w:rsidRPr="00E15FFF" w:rsidRDefault="003564B5" w:rsidP="003564B5">
      <w:pPr>
        <w:pStyle w:val="a5"/>
      </w:pPr>
      <w:r w:rsidRPr="00E15FFF">
        <w:lastRenderedPageBreak/>
        <w:t>Учет названных особенностей половозрастной структуры населения важен при прогнозе мероприятий, связанных:</w:t>
      </w:r>
    </w:p>
    <w:p w:rsidR="003564B5" w:rsidRPr="00E15FFF" w:rsidRDefault="003564B5" w:rsidP="00BB372A">
      <w:pPr>
        <w:pStyle w:val="a5"/>
        <w:numPr>
          <w:ilvl w:val="0"/>
          <w:numId w:val="55"/>
        </w:numPr>
        <w:tabs>
          <w:tab w:val="left" w:pos="284"/>
        </w:tabs>
        <w:ind w:left="0" w:firstLine="0"/>
      </w:pPr>
      <w:r w:rsidRPr="00E15FFF">
        <w:t>в части детского контингента - прежде всего, с развитием сети дошкольных учреждений и общеобразовательной школы, масштабов социальной помощи, перспектив профессиональной подготовки подрастающего поколения;</w:t>
      </w:r>
    </w:p>
    <w:p w:rsidR="003564B5" w:rsidRPr="00E15FFF" w:rsidRDefault="003564B5" w:rsidP="00BB372A">
      <w:pPr>
        <w:pStyle w:val="a5"/>
        <w:numPr>
          <w:ilvl w:val="0"/>
          <w:numId w:val="55"/>
        </w:numPr>
        <w:tabs>
          <w:tab w:val="left" w:pos="284"/>
        </w:tabs>
        <w:ind w:left="0" w:firstLine="0"/>
      </w:pPr>
      <w:r w:rsidRPr="00E15FFF">
        <w:t>в части лиц нетрудоспособного возраста – с оценкой масштабов пенсионных выплат, с выбором форм организации социальной помощи, с развитием сети соответствующих учреждений.</w:t>
      </w:r>
    </w:p>
    <w:p w:rsidR="003564B5" w:rsidRPr="00E15FFF" w:rsidRDefault="003564B5" w:rsidP="003564B5">
      <w:pPr>
        <w:pStyle w:val="a5"/>
      </w:pPr>
      <w:r w:rsidRPr="00E15FFF">
        <w:t>Учитывая современную и прогнозируемую возрастную структуру угрозой стабильному восстановлению может стать складывающаяся обстановка на рынке труда, и в первую очередь рост безработицы: темпы роста трудоспособного населения на протяжении длительного времени еще будут обеспечивать стабильное превышение выходящих на рынок труда над числом имеющихся рабочих мест. Для этого в первую очередь необходимы общереспубликанские программы обеспечения занятости населения.</w:t>
      </w:r>
    </w:p>
    <w:p w:rsidR="00A83FA4" w:rsidRPr="00E15FFF" w:rsidRDefault="008F03D8" w:rsidP="00CA795D">
      <w:pPr>
        <w:pStyle w:val="2"/>
        <w:numPr>
          <w:ilvl w:val="1"/>
          <w:numId w:val="1"/>
        </w:numPr>
      </w:pPr>
      <w:bookmarkStart w:id="225" w:name="_Toc326009988"/>
      <w:r w:rsidRPr="00E15FFF">
        <w:t xml:space="preserve">ПЕРСПЕКТИВЫ РАЗВИТИЯ </w:t>
      </w:r>
      <w:r w:rsidR="00CA795D" w:rsidRPr="00E15FFF">
        <w:t>ЭКОНОМИК</w:t>
      </w:r>
      <w:r w:rsidRPr="00E15FFF">
        <w:t xml:space="preserve">И </w:t>
      </w:r>
      <w:r w:rsidR="00CA795D" w:rsidRPr="00E15FFF">
        <w:t>СЕЛЬСКОГО ПОСЕЛЕНИЯ</w:t>
      </w:r>
      <w:bookmarkEnd w:id="225"/>
    </w:p>
    <w:p w:rsidR="003564B5" w:rsidRPr="00E15FFF" w:rsidRDefault="003564B5" w:rsidP="00437CD8">
      <w:pPr>
        <w:pStyle w:val="a5"/>
      </w:pPr>
      <w:r w:rsidRPr="00E15FFF">
        <w:t>Разработка прогноза перспективного развития экономического сектора Майртупского поселения производилась в соответствии с основными положениями и задачами федеральных и республиканских целевых и межотраслевых программ, в частности, ФЦП «Социально-экономическое развитие Чеченской республики на 2008-2011 годы», проекта Схемы территориального планирования Чеченской Республики.</w:t>
      </w:r>
    </w:p>
    <w:p w:rsidR="003564B5" w:rsidRPr="00E15FFF" w:rsidRDefault="003564B5" w:rsidP="00437CD8">
      <w:pPr>
        <w:pStyle w:val="a5"/>
      </w:pPr>
      <w:r w:rsidRPr="00E15FFF">
        <w:t xml:space="preserve">В основу прогнозирования основных показателей развития экономики Майртупского сельского поселения положены проведенный выше анализ современного состояния и особенностей геополитического и экономико-географического положения поселения,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 </w:t>
      </w:r>
    </w:p>
    <w:p w:rsidR="003564B5" w:rsidRPr="00E15FFF" w:rsidRDefault="003564B5" w:rsidP="00437CD8">
      <w:pPr>
        <w:pStyle w:val="a5"/>
      </w:pPr>
      <w:r w:rsidRPr="00E15FFF">
        <w:t>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3564B5" w:rsidRPr="00E15FFF" w:rsidRDefault="003564B5" w:rsidP="00437CD8">
      <w:pPr>
        <w:pStyle w:val="a5"/>
      </w:pPr>
      <w:r w:rsidRPr="00E15FFF">
        <w:t>Также разработка прогноза перспективного развития экономической системы Майртупского сельского поселения велась с учетом ряда его специфических особенностей в составе Чеченской Республики:</w:t>
      </w:r>
    </w:p>
    <w:p w:rsidR="003564B5" w:rsidRPr="00E15FFF" w:rsidRDefault="003564B5" w:rsidP="00BB372A">
      <w:pPr>
        <w:pStyle w:val="a5"/>
        <w:numPr>
          <w:ilvl w:val="0"/>
          <w:numId w:val="56"/>
        </w:numPr>
        <w:tabs>
          <w:tab w:val="left" w:pos="284"/>
        </w:tabs>
        <w:ind w:left="0" w:firstLine="0"/>
      </w:pPr>
      <w:r w:rsidRPr="00E15FFF">
        <w:t>технико-технологическая отсталость;</w:t>
      </w:r>
    </w:p>
    <w:p w:rsidR="003564B5" w:rsidRPr="00E15FFF" w:rsidRDefault="003564B5" w:rsidP="00BB372A">
      <w:pPr>
        <w:pStyle w:val="a5"/>
        <w:numPr>
          <w:ilvl w:val="0"/>
          <w:numId w:val="56"/>
        </w:numPr>
        <w:tabs>
          <w:tab w:val="left" w:pos="284"/>
        </w:tabs>
        <w:ind w:left="0" w:firstLine="0"/>
      </w:pPr>
      <w:r w:rsidRPr="00E15FFF">
        <w:t>недостаток внутренних и внешних инвестиций;</w:t>
      </w:r>
    </w:p>
    <w:p w:rsidR="003564B5" w:rsidRPr="00E15FFF" w:rsidRDefault="003564B5" w:rsidP="00BB372A">
      <w:pPr>
        <w:pStyle w:val="a5"/>
        <w:numPr>
          <w:ilvl w:val="0"/>
          <w:numId w:val="56"/>
        </w:numPr>
        <w:tabs>
          <w:tab w:val="left" w:pos="284"/>
        </w:tabs>
        <w:ind w:left="0" w:firstLine="0"/>
      </w:pPr>
      <w:r w:rsidRPr="00E15FFF">
        <w:t>наличие серьезного профессионально-квалифицированного дисбаланса между спросом на рабочую силу и её предложением;</w:t>
      </w:r>
    </w:p>
    <w:p w:rsidR="003564B5" w:rsidRPr="00E15FFF" w:rsidRDefault="003564B5" w:rsidP="00BB372A">
      <w:pPr>
        <w:pStyle w:val="a5"/>
        <w:numPr>
          <w:ilvl w:val="0"/>
          <w:numId w:val="56"/>
        </w:numPr>
        <w:tabs>
          <w:tab w:val="left" w:pos="284"/>
        </w:tabs>
        <w:ind w:left="0" w:firstLine="0"/>
      </w:pPr>
      <w:r w:rsidRPr="00E15FFF">
        <w:t>непродуктивная работа системы поддержек малого бизнеса;</w:t>
      </w:r>
    </w:p>
    <w:p w:rsidR="003564B5" w:rsidRPr="00E15FFF" w:rsidRDefault="003564B5" w:rsidP="00BB372A">
      <w:pPr>
        <w:pStyle w:val="a5"/>
        <w:numPr>
          <w:ilvl w:val="0"/>
          <w:numId w:val="56"/>
        </w:numPr>
        <w:tabs>
          <w:tab w:val="left" w:pos="284"/>
        </w:tabs>
        <w:ind w:left="0" w:firstLine="0"/>
      </w:pPr>
      <w:r w:rsidRPr="00E15FFF">
        <w:t>недостаточный уровень диверсификации производительных сил и др.</w:t>
      </w:r>
    </w:p>
    <w:p w:rsidR="003564B5" w:rsidRPr="00E15FFF" w:rsidRDefault="003564B5" w:rsidP="003564B5">
      <w:pPr>
        <w:pStyle w:val="a5"/>
      </w:pPr>
      <w:r w:rsidRPr="00E15FFF">
        <w:t>Принимая во внимание большое число факторов, влияющих на развитие и размещение экономики поселения, их изменчивость под влиянием технического прогресса, экономической политики, конъюнктуры внутреннего и внешнего рынков и т.д., разрабатываются три варианта прогноза перспективного развития экономической системы поселения:</w:t>
      </w:r>
    </w:p>
    <w:p w:rsidR="003564B5" w:rsidRPr="00E15FFF" w:rsidRDefault="003564B5" w:rsidP="00BB372A">
      <w:pPr>
        <w:pStyle w:val="a5"/>
        <w:numPr>
          <w:ilvl w:val="0"/>
          <w:numId w:val="57"/>
        </w:numPr>
      </w:pPr>
      <w:r w:rsidRPr="00E15FFF">
        <w:t>инерционный (низкий);</w:t>
      </w:r>
    </w:p>
    <w:p w:rsidR="003564B5" w:rsidRPr="00E15FFF" w:rsidRDefault="003564B5" w:rsidP="00BB372A">
      <w:pPr>
        <w:pStyle w:val="a5"/>
        <w:numPr>
          <w:ilvl w:val="0"/>
          <w:numId w:val="57"/>
        </w:numPr>
      </w:pPr>
      <w:r w:rsidRPr="00E15FFF">
        <w:t>стабилизационный (средний);</w:t>
      </w:r>
    </w:p>
    <w:p w:rsidR="003564B5" w:rsidRPr="00E15FFF" w:rsidRDefault="003564B5" w:rsidP="00BB372A">
      <w:pPr>
        <w:pStyle w:val="a5"/>
        <w:numPr>
          <w:ilvl w:val="0"/>
          <w:numId w:val="57"/>
        </w:numPr>
      </w:pPr>
      <w:r w:rsidRPr="00E15FFF">
        <w:t>оптимистический (высокий).</w:t>
      </w:r>
    </w:p>
    <w:p w:rsidR="003564B5" w:rsidRPr="00E15FFF" w:rsidRDefault="003564B5" w:rsidP="003564B5">
      <w:pPr>
        <w:pStyle w:val="a5"/>
      </w:pPr>
      <w:r w:rsidRPr="00E15FFF">
        <w:rPr>
          <w:u w:val="single"/>
        </w:rPr>
        <w:t>Инерционный вариант</w:t>
      </w:r>
      <w:r w:rsidRPr="00E15FFF">
        <w:t xml:space="preserve"> предполагает сохранение существовавшего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Низкие темпы роста могут привести к отставанию Майртупского сельского поселения в развитии экономики от других поселений и районов республики.</w:t>
      </w:r>
    </w:p>
    <w:p w:rsidR="003564B5" w:rsidRPr="00E15FFF" w:rsidRDefault="003564B5" w:rsidP="003564B5">
      <w:pPr>
        <w:pStyle w:val="a5"/>
      </w:pPr>
      <w:r w:rsidRPr="00E15FFF">
        <w:lastRenderedPageBreak/>
        <w:t>При данном сценарии развития в производстве сохранится доминирующая роль приусадебного хозяйства с малыми перерабатывающими предприятиями. 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поселения.</w:t>
      </w:r>
    </w:p>
    <w:p w:rsidR="003564B5" w:rsidRPr="00E15FFF" w:rsidRDefault="003564B5" w:rsidP="003564B5">
      <w:pPr>
        <w:pStyle w:val="a5"/>
      </w:pPr>
      <w:r w:rsidRPr="00E15FFF">
        <w:rPr>
          <w:u w:val="single"/>
        </w:rPr>
        <w:t>Оптимистический сценарий</w:t>
      </w:r>
      <w:r w:rsidRPr="00E15FFF">
        <w:t xml:space="preserve"> развития экономики поселения возможен лишь при осуществлении коренных преобразований в производительных силах поселения, которые позволят резко увеличить объем промышленной и сельскохозяйственной продукции на основе новых и новейших технологий и систем управления. Он предусматривает достижение высоких темпов развития, совершенствование отраслевой структуры экономики. </w:t>
      </w:r>
    </w:p>
    <w:p w:rsidR="003564B5" w:rsidRPr="00E15FFF" w:rsidRDefault="003564B5" w:rsidP="003564B5">
      <w:pPr>
        <w:pStyle w:val="a5"/>
      </w:pPr>
      <w:r w:rsidRPr="00E15FFF">
        <w:t xml:space="preserve">Реализация оптимистического варианта развития предусматривает масштабное привлечение инвестиций в профильные отрасли экономики поселения, прежде всего  в виды экономической деятельности, в наибольшей степени ориентированных на использование собственных природных и социально-экономических ресурсов и конкурентных преимуществ. </w:t>
      </w:r>
    </w:p>
    <w:p w:rsidR="003564B5" w:rsidRPr="00E15FFF" w:rsidRDefault="003564B5" w:rsidP="003564B5">
      <w:pPr>
        <w:pStyle w:val="a5"/>
      </w:pPr>
      <w:r w:rsidRPr="00E15FFF">
        <w:rPr>
          <w:u w:val="single"/>
        </w:rPr>
        <w:t>Стабилизационный сценарий</w:t>
      </w:r>
      <w:r w:rsidRPr="00E15FFF">
        <w:t xml:space="preserve"> выступает в качестве одного из наиболее вероятных и в целом приемлемых вариантов перспективного развития экономической системы поселения.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на расчетную перспективу. </w:t>
      </w:r>
    </w:p>
    <w:p w:rsidR="003564B5" w:rsidRPr="00E15FFF" w:rsidRDefault="003564B5" w:rsidP="003564B5">
      <w:pPr>
        <w:pStyle w:val="a5"/>
      </w:pPr>
      <w:r w:rsidRPr="00E15FFF">
        <w:t>Следует иметь в виду также, что предстоящий научно - 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должен периодически пересматриваться и координироваться в соответствии с меняющимися перспективами.</w:t>
      </w:r>
    </w:p>
    <w:p w:rsidR="003564B5" w:rsidRPr="00E15FFF" w:rsidRDefault="003564B5" w:rsidP="003564B5">
      <w:pPr>
        <w:pStyle w:val="a5"/>
      </w:pPr>
      <w:r w:rsidRPr="00E15FFF">
        <w:t xml:space="preserve">В силу необходимости учета множества факторов развития производства, резко выраженных колебаний объемов производства отдельных видов продукции, трудно предсказуемой конъюнктуры цен на энергоносители, сырье, транспортные услуги, реализуемую продукцию и т.д. прогнозирование перспективного развития производства представляется весьма сложной задачей, особенно в условиях восстановления экономического потенциала. </w:t>
      </w:r>
    </w:p>
    <w:p w:rsidR="003564B5" w:rsidRPr="00E15FFF" w:rsidRDefault="003564B5" w:rsidP="003564B5">
      <w:pPr>
        <w:pStyle w:val="a5"/>
      </w:pPr>
      <w:r w:rsidRPr="00E15FFF">
        <w:t>Восстановление хозяйственного комплекса поселения является важнейшим условием восстановления и развития экономики республики в целом. Благоприятными обстоятельствами, способствующими потенциальному развитию производства на территории поселения, можно считать:</w:t>
      </w:r>
    </w:p>
    <w:p w:rsidR="003564B5" w:rsidRPr="00E15FFF" w:rsidRDefault="003564B5" w:rsidP="00BB372A">
      <w:pPr>
        <w:pStyle w:val="a5"/>
        <w:numPr>
          <w:ilvl w:val="0"/>
          <w:numId w:val="58"/>
        </w:numPr>
        <w:tabs>
          <w:tab w:val="left" w:pos="426"/>
        </w:tabs>
        <w:ind w:left="0" w:firstLine="142"/>
      </w:pPr>
      <w:r w:rsidRPr="00E15FFF">
        <w:t>Наличие значительного контингента незанятых лиц в трудоспособном возрасте, особенно женщин, и значительный положительный естественный прирост населения;</w:t>
      </w:r>
    </w:p>
    <w:p w:rsidR="003564B5" w:rsidRPr="00E15FFF" w:rsidRDefault="003564B5" w:rsidP="00BB372A">
      <w:pPr>
        <w:pStyle w:val="a5"/>
        <w:numPr>
          <w:ilvl w:val="0"/>
          <w:numId w:val="58"/>
        </w:numPr>
        <w:tabs>
          <w:tab w:val="left" w:pos="426"/>
        </w:tabs>
        <w:ind w:left="0" w:firstLine="142"/>
      </w:pPr>
      <w:r w:rsidRPr="00E15FFF">
        <w:t>Важным и безотлагательным для поселения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3564B5" w:rsidRPr="00E15FFF" w:rsidRDefault="003564B5" w:rsidP="003564B5">
      <w:pPr>
        <w:pStyle w:val="a5"/>
      </w:pPr>
      <w:r w:rsidRPr="00E15FFF">
        <w:t>При прогнозе 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импортозамещения, а также сильные и слабые стороны в качестве факторов перспективного развития отрасли</w:t>
      </w:r>
      <w:r w:rsidRPr="00E15FFF">
        <w:rPr>
          <w:bCs/>
          <w:iCs/>
        </w:rPr>
        <w:t>.</w:t>
      </w:r>
    </w:p>
    <w:p w:rsidR="003564B5" w:rsidRPr="00E15FFF" w:rsidRDefault="00437CD8" w:rsidP="00437CD8">
      <w:pPr>
        <w:pStyle w:val="a5"/>
        <w:ind w:firstLine="0"/>
        <w:jc w:val="center"/>
        <w:rPr>
          <w:rFonts w:cs="Times New Roman"/>
          <w:u w:val="single"/>
        </w:rPr>
      </w:pPr>
      <w:r w:rsidRPr="00E15FFF">
        <w:rPr>
          <w:u w:val="single"/>
          <w:lang w:val="en-US"/>
        </w:rPr>
        <w:t>SWOT</w:t>
      </w:r>
      <w:r w:rsidRPr="00E15FFF">
        <w:rPr>
          <w:u w:val="single"/>
        </w:rPr>
        <w:t>-АНАЛИЗ ФАКТОРОВ ПЕРСПЕКТИВНОГО РАЗВИТИЯ МАЙРТУПСКОГО СЕЛЬСКОГО ПОСЕЛЕНИЯ</w:t>
      </w:r>
    </w:p>
    <w:tbl>
      <w:tblPr>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3817"/>
        <w:gridCol w:w="3506"/>
      </w:tblGrid>
      <w:tr w:rsidR="003564B5" w:rsidRPr="00E15FFF" w:rsidTr="00437CD8">
        <w:trPr>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Факторы</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Сильные стороны</w:t>
            </w: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Слабые стороны</w:t>
            </w:r>
          </w:p>
        </w:tc>
      </w:tr>
      <w:tr w:rsidR="003564B5" w:rsidRPr="00E15FFF" w:rsidTr="00437CD8">
        <w:trPr>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1. Географическое положение</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выгодное географическое и транспортное положение</w:t>
            </w: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повышенные риски, связанные с социально-политической нестабильностью</w:t>
            </w:r>
          </w:p>
        </w:tc>
      </w:tr>
      <w:tr w:rsidR="003564B5" w:rsidRPr="00E15FFF" w:rsidTr="00437CD8">
        <w:trPr>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2. Природно-ресурсный потенциал</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благоприятные агроклиматические ресурсы</w:t>
            </w: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высокие инвестиционные затраты, связанные с геологической разведкой</w:t>
            </w:r>
          </w:p>
        </w:tc>
      </w:tr>
      <w:tr w:rsidR="003564B5" w:rsidRPr="00E15FFF" w:rsidTr="00437CD8">
        <w:trPr>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3. Потенциал трудовых ресурсов</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 xml:space="preserve">благоприятная в будущем возрастная структура населения, с высокими темпами естественного </w:t>
            </w:r>
            <w:r w:rsidRPr="00E15FFF">
              <w:lastRenderedPageBreak/>
              <w:t>прироста.</w:t>
            </w: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lastRenderedPageBreak/>
              <w:t>высокая иждивенческая нагрузка за счет молодых возрастов</w:t>
            </w:r>
          </w:p>
          <w:p w:rsidR="003564B5" w:rsidRPr="00E15FFF" w:rsidRDefault="003564B5" w:rsidP="00285D51">
            <w:pPr>
              <w:pStyle w:val="a3"/>
            </w:pPr>
            <w:r w:rsidRPr="00E15FFF">
              <w:lastRenderedPageBreak/>
              <w:t>квалификационный дисбаланс спроса и предложения на рынке труда</w:t>
            </w:r>
          </w:p>
        </w:tc>
      </w:tr>
      <w:tr w:rsidR="003564B5" w:rsidRPr="00E15FFF" w:rsidTr="00437CD8">
        <w:trPr>
          <w:jc w:val="center"/>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lastRenderedPageBreak/>
              <w:t>4. Промышленный потенциал</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обеспеченность ряда производств собственными видами сырья (пищевая, промышленностьи др.)</w:t>
            </w:r>
          </w:p>
          <w:p w:rsidR="003564B5" w:rsidRPr="00E15FFF" w:rsidRDefault="003564B5" w:rsidP="00285D51">
            <w:pPr>
              <w:pStyle w:val="a3"/>
            </w:pPr>
            <w:r w:rsidRPr="00E15FFF">
              <w:t>возможность подвоза материалов и отправки готовой продукции</w:t>
            </w:r>
          </w:p>
        </w:tc>
        <w:tc>
          <w:tcPr>
            <w:tcW w:w="3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4B5" w:rsidRPr="00E15FFF" w:rsidRDefault="003564B5" w:rsidP="00285D51">
            <w:pPr>
              <w:pStyle w:val="a3"/>
            </w:pPr>
            <w:r w:rsidRPr="00E15FFF">
              <w:t>недостаточная инвестиционная и инновационная деятельность</w:t>
            </w:r>
          </w:p>
          <w:p w:rsidR="003564B5" w:rsidRPr="00E15FFF" w:rsidRDefault="003564B5" w:rsidP="00285D51">
            <w:pPr>
              <w:pStyle w:val="a3"/>
            </w:pPr>
            <w:r w:rsidRPr="00E15FFF">
              <w:t>несформированная структура промышленного производства</w:t>
            </w:r>
          </w:p>
        </w:tc>
      </w:tr>
    </w:tbl>
    <w:p w:rsidR="003564B5" w:rsidRPr="00E15FFF" w:rsidRDefault="003564B5" w:rsidP="003564B5">
      <w:pPr>
        <w:pStyle w:val="a5"/>
      </w:pPr>
      <w:r w:rsidRPr="00E15FFF">
        <w:rPr>
          <w:b/>
        </w:rPr>
        <w:t>Инерционный вариант развития промышленности</w:t>
      </w:r>
      <w:r w:rsidRPr="00E15FFF">
        <w:t xml:space="preserve"> Майртупского поселения имеет большую вероятность при сохранении и консервации существующих процессов экономической политики и методов управления. </w:t>
      </w:r>
    </w:p>
    <w:p w:rsidR="003564B5" w:rsidRPr="00E15FFF" w:rsidRDefault="003564B5" w:rsidP="003564B5">
      <w:pPr>
        <w:pStyle w:val="a5"/>
      </w:pPr>
      <w:r w:rsidRPr="00E15FFF">
        <w:rPr>
          <w:b/>
        </w:rPr>
        <w:t>Стабилизационный вариант развития промышленности</w:t>
      </w:r>
      <w:r w:rsidRPr="00E15FFF">
        <w:t xml:space="preserve"> Майртупского сельского поселения возможен при осуществлении значительных внешних и внутренних инвестиций, проведении государственной политики, направленной на поддержку основных объектов хозяйственной деятельности и территориального развитие малого бизнеса. </w:t>
      </w:r>
    </w:p>
    <w:p w:rsidR="003564B5" w:rsidRPr="00E15FFF" w:rsidRDefault="003564B5" w:rsidP="003564B5">
      <w:pPr>
        <w:pStyle w:val="a5"/>
      </w:pPr>
      <w:r w:rsidRPr="00E15FFF">
        <w:t xml:space="preserve">Основными отраслями промышленности на расчетный период в поселении будут пищевая и перерабатывающая и легкая промышленность, имеющие благоприятные предпосылки для опережающего роста и увеличения доли в структуре хозяйства и обладающие сравнительно высоким мультипликативным эффектом, а также большинство отраслей сферы услуг. Данные отрасли позволят обеспечить работой максимально возможную долю местного населения. </w:t>
      </w:r>
    </w:p>
    <w:p w:rsidR="003564B5" w:rsidRPr="00E15FFF" w:rsidRDefault="003564B5" w:rsidP="003564B5">
      <w:pPr>
        <w:pStyle w:val="a5"/>
      </w:pPr>
      <w:r w:rsidRPr="00E15FFF">
        <w:t>Реализация указанных сдвигов в отраслевой структуре осуществима только при условии последовательной поддержки развития соответствующих отраслей и секторов экономики со стороны федерального центра и республиканских и районных властей.</w:t>
      </w:r>
    </w:p>
    <w:p w:rsidR="003564B5" w:rsidRPr="00E15FFF" w:rsidRDefault="003564B5" w:rsidP="003564B5">
      <w:pPr>
        <w:pStyle w:val="a5"/>
      </w:pPr>
      <w:r w:rsidRPr="00E15FFF">
        <w:t xml:space="preserve">Пищевая промышленность является одной из основных градообразующих отраслей на территории поселения. Как высоко трудоемкая отрасль она должна сыграть ключевую роль в обеспечении занятости населения и ликвидации тотальной безработицы. Надежной сырьевой базой для пищевой промышленности поселения может стать такая сельскохозяйственная продукция как плодоовощная продукция, виноград, мясо, молоко, которые производятся на приусадебных участках. </w:t>
      </w:r>
    </w:p>
    <w:p w:rsidR="003564B5" w:rsidRPr="00E15FFF" w:rsidRDefault="003564B5" w:rsidP="003564B5">
      <w:pPr>
        <w:pStyle w:val="a5"/>
      </w:pPr>
      <w:r w:rsidRPr="00E15FFF">
        <w:t>На основе тенденций последних лет развития основных видов пищевой промышленности и с учетом демографического прогноза на перспективу ожидается значительный рост потребностей населения поселения в хлебобулочных изделиях, мясных, молочных изделиях, крупах и, следовательно, темпов роста данных вида производств.</w:t>
      </w:r>
    </w:p>
    <w:p w:rsidR="003564B5" w:rsidRPr="00E15FFF" w:rsidRDefault="003564B5" w:rsidP="003564B5">
      <w:pPr>
        <w:pStyle w:val="a5"/>
      </w:pPr>
      <w:r w:rsidRPr="00E15FFF">
        <w:t xml:space="preserve">На расчетную перспективу планируется не только использовать и улучшать имеющиеся мощности, но и планировать строительство новых мини - заводов по производству хлебобулочной, мясной и молочной продукции и интегрировать их в единых производственных кластер республиканского уровня. </w:t>
      </w:r>
    </w:p>
    <w:p w:rsidR="003564B5" w:rsidRPr="00E15FFF" w:rsidRDefault="003564B5" w:rsidP="003564B5">
      <w:pPr>
        <w:pStyle w:val="a5"/>
      </w:pPr>
      <w:r w:rsidRPr="00E15FFF">
        <w:t xml:space="preserve">Остается приоритетной и переработка овощей и фруктов. </w:t>
      </w:r>
    </w:p>
    <w:p w:rsidR="003564B5" w:rsidRPr="00E15FFF" w:rsidRDefault="003564B5" w:rsidP="003564B5">
      <w:pPr>
        <w:pStyle w:val="a5"/>
      </w:pPr>
      <w:r w:rsidRPr="00E15FFF">
        <w:t>К основным мероприятиям по разделу относятся:</w:t>
      </w:r>
    </w:p>
    <w:p w:rsidR="003564B5" w:rsidRPr="00E15FFF" w:rsidRDefault="003564B5" w:rsidP="00BB372A">
      <w:pPr>
        <w:pStyle w:val="a5"/>
        <w:numPr>
          <w:ilvl w:val="0"/>
          <w:numId w:val="59"/>
        </w:numPr>
        <w:tabs>
          <w:tab w:val="left" w:pos="426"/>
        </w:tabs>
        <w:ind w:left="0" w:firstLine="142"/>
      </w:pPr>
      <w:r w:rsidRPr="00E15FFF">
        <w:t>Приоритетное развитие производств, основывающихся на использовании местных природных и трудовых ресурсов, выгодного экономико-географического положения (пищевая, легкая промышленность) (расчетный срок);</w:t>
      </w:r>
    </w:p>
    <w:p w:rsidR="003564B5" w:rsidRPr="00E15FFF" w:rsidRDefault="003564B5" w:rsidP="00BB372A">
      <w:pPr>
        <w:pStyle w:val="a5"/>
        <w:numPr>
          <w:ilvl w:val="0"/>
          <w:numId w:val="59"/>
        </w:numPr>
        <w:tabs>
          <w:tab w:val="left" w:pos="426"/>
        </w:tabs>
        <w:ind w:left="0" w:firstLine="142"/>
      </w:pPr>
      <w:r w:rsidRPr="00E15FFF">
        <w:t>Осуществление комплекса мер по повышению инвестиционной привлекательности поселения (расчетный срок);</w:t>
      </w:r>
    </w:p>
    <w:p w:rsidR="003564B5" w:rsidRPr="00E15FFF" w:rsidRDefault="003564B5" w:rsidP="00BB372A">
      <w:pPr>
        <w:pStyle w:val="a5"/>
        <w:numPr>
          <w:ilvl w:val="0"/>
          <w:numId w:val="59"/>
        </w:numPr>
        <w:tabs>
          <w:tab w:val="left" w:pos="426"/>
        </w:tabs>
        <w:ind w:left="0" w:firstLine="142"/>
      </w:pPr>
      <w:r w:rsidRPr="00E15FFF">
        <w:t>Оказание содействия в подготовке территорий для освоения площадок преимущественно для  пищевой промышленности (расчетный срок - перспектива);</w:t>
      </w:r>
    </w:p>
    <w:p w:rsidR="003564B5" w:rsidRPr="00E15FFF" w:rsidRDefault="003564B5" w:rsidP="00BB372A">
      <w:pPr>
        <w:pStyle w:val="a5"/>
        <w:numPr>
          <w:ilvl w:val="0"/>
          <w:numId w:val="59"/>
        </w:numPr>
        <w:tabs>
          <w:tab w:val="left" w:pos="426"/>
        </w:tabs>
        <w:ind w:left="0" w:firstLine="142"/>
      </w:pPr>
      <w:r w:rsidRPr="00E15FFF">
        <w:t>Содействие в формировании и развитии производственно - закупочных связей предпринимателей Майртупского сельского поселения с республиканскими производителями и интеграция экономики поселения в республиканские и иные рынки (расчетный срок - перспектива);</w:t>
      </w:r>
    </w:p>
    <w:p w:rsidR="003564B5" w:rsidRPr="00E15FFF" w:rsidRDefault="003564B5" w:rsidP="00BB372A">
      <w:pPr>
        <w:pStyle w:val="a5"/>
        <w:numPr>
          <w:ilvl w:val="0"/>
          <w:numId w:val="59"/>
        </w:numPr>
        <w:tabs>
          <w:tab w:val="left" w:pos="426"/>
        </w:tabs>
        <w:ind w:left="0" w:firstLine="142"/>
      </w:pPr>
      <w:r w:rsidRPr="00E15FFF">
        <w:t xml:space="preserve">Активизация механизмов поддержки малого предпринимательства, в том числе разработка и принятие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w:t>
      </w:r>
      <w:r w:rsidRPr="00E15FFF">
        <w:lastRenderedPageBreak/>
        <w:t>ресурсам, совершенствованию внешней среды, созданию и развитию инфраструктуры поддержки малого предпринимательства (расчетный срок).</w:t>
      </w:r>
    </w:p>
    <w:p w:rsidR="003564B5" w:rsidRPr="00E15FFF" w:rsidRDefault="003564B5" w:rsidP="00437CD8">
      <w:pPr>
        <w:pStyle w:val="a5"/>
      </w:pPr>
      <w:r w:rsidRPr="00E15FFF">
        <w:t>Восстановление, стабилизация и дальнейшее динамичное и устойчивое развитие - основная цель, стоящая перед аграрным сектором поселения на расчетную перспективу. А в числе важнейших задач достижения этой цели выделяются:</w:t>
      </w:r>
    </w:p>
    <w:p w:rsidR="003564B5" w:rsidRPr="00E15FFF" w:rsidRDefault="003564B5" w:rsidP="00BB372A">
      <w:pPr>
        <w:pStyle w:val="a5"/>
        <w:numPr>
          <w:ilvl w:val="0"/>
          <w:numId w:val="60"/>
        </w:numPr>
        <w:tabs>
          <w:tab w:val="left" w:pos="284"/>
        </w:tabs>
        <w:ind w:left="0" w:firstLine="0"/>
      </w:pPr>
      <w:r w:rsidRPr="00E15FFF">
        <w:t>резкое повышение эффективности функционирования отрасли, увеличения объемов производства высококачественной, конкурентоспособной и экологически чистой продукции;</w:t>
      </w:r>
    </w:p>
    <w:p w:rsidR="003564B5" w:rsidRPr="00E15FFF" w:rsidRDefault="003564B5" w:rsidP="00BB372A">
      <w:pPr>
        <w:pStyle w:val="a5"/>
        <w:numPr>
          <w:ilvl w:val="0"/>
          <w:numId w:val="60"/>
        </w:numPr>
        <w:tabs>
          <w:tab w:val="left" w:pos="284"/>
        </w:tabs>
        <w:ind w:left="0" w:firstLine="0"/>
      </w:pPr>
      <w:r w:rsidRPr="00E15FFF">
        <w:t>максимальное обеспечение потребностей населения поселения в основных видах продовольственной продукции собственного производства, исходя из экономической целесообразности и продовольственной безопасности;</w:t>
      </w:r>
    </w:p>
    <w:p w:rsidR="003564B5" w:rsidRPr="00E15FFF" w:rsidRDefault="003564B5" w:rsidP="00BB372A">
      <w:pPr>
        <w:pStyle w:val="a5"/>
        <w:numPr>
          <w:ilvl w:val="0"/>
          <w:numId w:val="60"/>
        </w:numPr>
        <w:tabs>
          <w:tab w:val="left" w:pos="284"/>
        </w:tabs>
        <w:ind w:left="0" w:firstLine="0"/>
      </w:pPr>
      <w:r w:rsidRPr="00E15FFF">
        <w:t xml:space="preserve">укрепление позиций на республиканском и общероссийском рынках реализации продукции отраслей специализации поселения. </w:t>
      </w:r>
    </w:p>
    <w:p w:rsidR="008816BD" w:rsidRPr="00E15FFF" w:rsidRDefault="008816BD" w:rsidP="00BB372A">
      <w:pPr>
        <w:pStyle w:val="a5"/>
        <w:numPr>
          <w:ilvl w:val="0"/>
          <w:numId w:val="10"/>
        </w:numPr>
        <w:autoSpaceDE/>
        <w:autoSpaceDN/>
        <w:adjustRightInd/>
        <w:ind w:left="0" w:firstLine="0"/>
      </w:pPr>
      <w:r w:rsidRPr="00E15FFF">
        <w:br w:type="page"/>
      </w:r>
    </w:p>
    <w:p w:rsidR="00A83FA4" w:rsidRPr="00E15FFF" w:rsidRDefault="00CB0F5F" w:rsidP="00D97892">
      <w:pPr>
        <w:pStyle w:val="afff8"/>
        <w:numPr>
          <w:ilvl w:val="0"/>
          <w:numId w:val="1"/>
        </w:numPr>
      </w:pPr>
      <w:bookmarkStart w:id="226" w:name="_Toc283450221"/>
      <w:bookmarkStart w:id="227" w:name="_Toc324771985"/>
      <w:bookmarkStart w:id="228" w:name="_Toc324772143"/>
      <w:bookmarkStart w:id="229" w:name="_Toc326009989"/>
      <w:bookmarkStart w:id="230" w:name="_Toc200694984"/>
      <w:bookmarkStart w:id="231" w:name="_Toc215153488"/>
      <w:bookmarkStart w:id="232" w:name="_Toc200694986"/>
      <w:bookmarkStart w:id="233" w:name="_Toc215154580"/>
      <w:bookmarkStart w:id="234" w:name="_Toc217044386"/>
      <w:bookmarkStart w:id="235" w:name="_Toc217044494"/>
      <w:bookmarkStart w:id="236" w:name="_Toc217065514"/>
      <w:bookmarkStart w:id="237" w:name="_Toc237506690"/>
      <w:bookmarkStart w:id="238" w:name="_Toc237507440"/>
      <w:bookmarkStart w:id="239" w:name="_Toc237508302"/>
      <w:bookmarkStart w:id="240" w:name="_Toc237685389"/>
      <w:bookmarkEnd w:id="218"/>
      <w:r w:rsidRPr="00E15FFF">
        <w:lastRenderedPageBreak/>
        <w:t>ПЕРЕЧЕНЬ ОСНОВНЫХ МЕРОПРИЯТИЙ ПО ТЕРРИТОРИАЛЬНОМУ ПЛАНИРОВАНИЮ И ПОСЛЕДОВАТЕЛЬНОСТЬ ИХ ВЫПОЛНЕНИЯ</w:t>
      </w:r>
      <w:bookmarkEnd w:id="226"/>
      <w:bookmarkEnd w:id="227"/>
      <w:bookmarkEnd w:id="228"/>
      <w:bookmarkEnd w:id="229"/>
    </w:p>
    <w:p w:rsidR="00A83FA4" w:rsidRPr="00E15FFF" w:rsidRDefault="00D97892" w:rsidP="00D97892">
      <w:pPr>
        <w:pStyle w:val="1"/>
        <w:numPr>
          <w:ilvl w:val="1"/>
          <w:numId w:val="1"/>
        </w:numPr>
      </w:pPr>
      <w:bookmarkStart w:id="241" w:name="_Toc242099747"/>
      <w:bookmarkStart w:id="242" w:name="_Toc283450222"/>
      <w:bookmarkStart w:id="243" w:name="_Toc324771986"/>
      <w:bookmarkStart w:id="244" w:name="_Toc324772144"/>
      <w:bookmarkStart w:id="245" w:name="_Toc326009990"/>
      <w:r w:rsidRPr="00E15FFF">
        <w:t>МЕРОПРИЯТИЯ ПО РАЗВИТИЮ ФУНКЦИОНАЛЬНО-ПЛАНИРОВОЧНОЙ СТРУКТУРЫ</w:t>
      </w:r>
      <w:bookmarkEnd w:id="241"/>
      <w:bookmarkEnd w:id="242"/>
      <w:bookmarkEnd w:id="243"/>
      <w:bookmarkEnd w:id="244"/>
      <w:bookmarkEnd w:id="245"/>
    </w:p>
    <w:p w:rsidR="00A83FA4" w:rsidRPr="00E15FFF" w:rsidRDefault="00A83FA4" w:rsidP="00D97892">
      <w:pPr>
        <w:pStyle w:val="a5"/>
      </w:pPr>
      <w:r w:rsidRPr="00E15FFF">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A83FA4" w:rsidRPr="00E15FFF" w:rsidRDefault="00A83FA4" w:rsidP="00D97892">
      <w:pPr>
        <w:pStyle w:val="a5"/>
      </w:pPr>
      <w:r w:rsidRPr="00E15FFF">
        <w:t>Генеральный план определяет территории для развития разных видов жилья, производственных зон различной отраслевой направленности, рекреационных и иных функциональных зон, определяет ориентировочное местоположение и основные характеристики объектов местного значения, определяет пути развития транспортной и инженерной инфраструктуры.</w:t>
      </w:r>
    </w:p>
    <w:p w:rsidR="00A83FA4" w:rsidRPr="00E15FFF" w:rsidRDefault="00A83FA4" w:rsidP="00D97892">
      <w:pPr>
        <w:pStyle w:val="a5"/>
      </w:pPr>
      <w:r w:rsidRPr="00E15FFF">
        <w:t xml:space="preserve">Архитектурно - пространственное решение территории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A83FA4" w:rsidRPr="00E15FFF" w:rsidRDefault="00A83FA4" w:rsidP="00D97892">
      <w:pPr>
        <w:pStyle w:val="a5"/>
      </w:pPr>
      <w:r w:rsidRPr="00E15FFF">
        <w:t xml:space="preserve">В результате анализа современного состояния территории поселения,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A83FA4" w:rsidRPr="00E15FFF" w:rsidRDefault="00A83FA4" w:rsidP="00D97892">
      <w:pPr>
        <w:pStyle w:val="a5"/>
      </w:pPr>
      <w:r w:rsidRPr="00E15FFF">
        <w:t>природные структурные элементы, ограничивающие градостроительное развитие территории (горы, реки, озера, болота, ручьи, пруды);</w:t>
      </w:r>
    </w:p>
    <w:p w:rsidR="00A83FA4" w:rsidRPr="00E15FFF" w:rsidRDefault="00A83FA4" w:rsidP="00D97892">
      <w:pPr>
        <w:pStyle w:val="a5"/>
      </w:pPr>
      <w:r w:rsidRPr="00E15FFF">
        <w:t xml:space="preserve">существующие транспортные связи; </w:t>
      </w:r>
    </w:p>
    <w:p w:rsidR="00A83FA4" w:rsidRPr="00E15FFF" w:rsidRDefault="00A83FA4" w:rsidP="00D97892">
      <w:pPr>
        <w:pStyle w:val="a5"/>
      </w:pPr>
      <w:r w:rsidRPr="00E15FFF">
        <w:t>инженерная инфраструктура поселения;</w:t>
      </w:r>
    </w:p>
    <w:p w:rsidR="00A83FA4" w:rsidRPr="00E15FFF" w:rsidRDefault="00A83FA4" w:rsidP="00D97892">
      <w:pPr>
        <w:pStyle w:val="a5"/>
      </w:pPr>
      <w:r w:rsidRPr="00E15FFF">
        <w:t>сложившаяся планировочная структура населённых пунктов.</w:t>
      </w:r>
    </w:p>
    <w:p w:rsidR="00A83FA4" w:rsidRPr="00E15FFF" w:rsidRDefault="00A83FA4" w:rsidP="00D97892">
      <w:pPr>
        <w:pStyle w:val="a5"/>
      </w:pPr>
      <w:r w:rsidRPr="00E15FFF">
        <w:t xml:space="preserve">Пространственную структуру поселения представляет собой одно село </w:t>
      </w:r>
      <w:r w:rsidR="00A80DD9" w:rsidRPr="00E15FFF">
        <w:t>Майртуп</w:t>
      </w:r>
      <w:r w:rsidRPr="00E15FFF">
        <w:t>. Генеральным планом на территории поселения установлены следующие функциональные зоны:</w:t>
      </w:r>
    </w:p>
    <w:p w:rsidR="00A83FA4" w:rsidRPr="00E15FFF" w:rsidRDefault="00A83FA4" w:rsidP="00D97892">
      <w:pPr>
        <w:pStyle w:val="a5"/>
      </w:pPr>
      <w:r w:rsidRPr="00E15FFF">
        <w:t>жилая зона;</w:t>
      </w:r>
    </w:p>
    <w:p w:rsidR="00A83FA4" w:rsidRPr="00E15FFF" w:rsidRDefault="00A83FA4" w:rsidP="00D97892">
      <w:pPr>
        <w:pStyle w:val="a5"/>
      </w:pPr>
      <w:r w:rsidRPr="00E15FFF">
        <w:t>общественно-деловая зона;</w:t>
      </w:r>
    </w:p>
    <w:p w:rsidR="00A83FA4" w:rsidRPr="00E15FFF" w:rsidRDefault="00A83FA4" w:rsidP="00D97892">
      <w:pPr>
        <w:pStyle w:val="a5"/>
      </w:pPr>
      <w:r w:rsidRPr="00E15FFF">
        <w:t>зона производственного и коммунально-складского назначения;</w:t>
      </w:r>
    </w:p>
    <w:p w:rsidR="00A83FA4" w:rsidRPr="00E15FFF" w:rsidRDefault="00A83FA4" w:rsidP="00D97892">
      <w:pPr>
        <w:pStyle w:val="a5"/>
      </w:pPr>
      <w:r w:rsidRPr="00E15FFF">
        <w:t>зона инженерной инфраструктуры;</w:t>
      </w:r>
    </w:p>
    <w:p w:rsidR="00A83FA4" w:rsidRPr="00E15FFF" w:rsidRDefault="00A83FA4" w:rsidP="00D97892">
      <w:pPr>
        <w:pStyle w:val="a5"/>
      </w:pPr>
      <w:r w:rsidRPr="00E15FFF">
        <w:t>зона транспортной инфраструктуры;</w:t>
      </w:r>
    </w:p>
    <w:p w:rsidR="00A83FA4" w:rsidRPr="00E15FFF" w:rsidRDefault="00A83FA4" w:rsidP="00D97892">
      <w:pPr>
        <w:pStyle w:val="a5"/>
      </w:pPr>
      <w:r w:rsidRPr="00E15FFF">
        <w:t>зона сельскохозяйственного использования;</w:t>
      </w:r>
    </w:p>
    <w:p w:rsidR="00A83FA4" w:rsidRPr="00E15FFF" w:rsidRDefault="00A83FA4" w:rsidP="00D97892">
      <w:pPr>
        <w:pStyle w:val="a5"/>
      </w:pPr>
      <w:r w:rsidRPr="00E15FFF">
        <w:t>зона специального назначения;</w:t>
      </w:r>
    </w:p>
    <w:p w:rsidR="00A83FA4" w:rsidRPr="00E15FFF" w:rsidRDefault="00A83FA4" w:rsidP="00D97892">
      <w:pPr>
        <w:pStyle w:val="a5"/>
      </w:pPr>
      <w:r w:rsidRPr="00E15FFF">
        <w:t>зона природных территорий;</w:t>
      </w:r>
    </w:p>
    <w:p w:rsidR="00A83FA4" w:rsidRPr="00E15FFF" w:rsidRDefault="00A83FA4" w:rsidP="00D97892">
      <w:pPr>
        <w:pStyle w:val="a5"/>
      </w:pPr>
      <w:r w:rsidRPr="00E15FFF">
        <w:t>зона акваторий;</w:t>
      </w:r>
    </w:p>
    <w:p w:rsidR="00A83FA4" w:rsidRPr="00E15FFF" w:rsidRDefault="00A83FA4" w:rsidP="00D97892">
      <w:pPr>
        <w:pStyle w:val="a5"/>
      </w:pPr>
      <w:r w:rsidRPr="00E15FFF">
        <w:t>зона военных объектов и режимных территорий.</w:t>
      </w:r>
    </w:p>
    <w:p w:rsidR="00A83FA4" w:rsidRPr="00E15FFF" w:rsidRDefault="00A83FA4" w:rsidP="00D97892">
      <w:pPr>
        <w:pStyle w:val="a5"/>
      </w:pPr>
      <w:r w:rsidRPr="00E15FFF">
        <w:t>Вне границ населенных пунктов на территории поселения располагаются животноводческие фермы, складские территории, транспортная и инженерная инфраструктуры.</w:t>
      </w:r>
    </w:p>
    <w:p w:rsidR="00A83FA4" w:rsidRPr="00E15FFF" w:rsidRDefault="00A83FA4" w:rsidP="00D97892">
      <w:pPr>
        <w:pStyle w:val="3"/>
        <w:numPr>
          <w:ilvl w:val="2"/>
          <w:numId w:val="1"/>
        </w:numPr>
        <w:ind w:left="0" w:firstLine="0"/>
      </w:pPr>
      <w:bookmarkStart w:id="246" w:name="_Toc242099748"/>
      <w:bookmarkStart w:id="247" w:name="_Toc283450223"/>
      <w:bookmarkStart w:id="248" w:name="_Toc324771987"/>
      <w:bookmarkStart w:id="249" w:name="_Toc324772145"/>
      <w:bookmarkStart w:id="250" w:name="_Toc326009991"/>
      <w:r w:rsidRPr="00E15FFF">
        <w:t>Мероприятия по развитию основных функциональных зон для обеспечения размещения объектов капитального строительства</w:t>
      </w:r>
      <w:bookmarkEnd w:id="246"/>
      <w:bookmarkEnd w:id="247"/>
      <w:bookmarkEnd w:id="248"/>
      <w:bookmarkEnd w:id="249"/>
      <w:bookmarkEnd w:id="250"/>
    </w:p>
    <w:p w:rsidR="00A83FA4" w:rsidRPr="00E15FFF" w:rsidRDefault="00D97892" w:rsidP="00D97892">
      <w:pPr>
        <w:pStyle w:val="4"/>
      </w:pPr>
      <w:bookmarkStart w:id="251" w:name="_Toc242099749"/>
      <w:bookmarkStart w:id="252" w:name="_Toc283450224"/>
      <w:bookmarkStart w:id="253" w:name="_Toc324771988"/>
      <w:bookmarkStart w:id="254" w:name="_Toc324772146"/>
      <w:r w:rsidRPr="00E15FFF">
        <w:t xml:space="preserve">3.1.1.1. </w:t>
      </w:r>
      <w:r w:rsidR="00A83FA4" w:rsidRPr="00E15FFF">
        <w:t>Архитектурно-планировочная организация территории</w:t>
      </w:r>
      <w:bookmarkEnd w:id="251"/>
      <w:bookmarkEnd w:id="252"/>
      <w:bookmarkEnd w:id="253"/>
      <w:bookmarkEnd w:id="254"/>
    </w:p>
    <w:p w:rsidR="00A83FA4" w:rsidRPr="00E15FFF" w:rsidRDefault="00A83FA4" w:rsidP="003F36A4">
      <w:pPr>
        <w:pStyle w:val="a5"/>
        <w:rPr>
          <w:b/>
        </w:rPr>
      </w:pPr>
      <w:r w:rsidRPr="00E15FFF">
        <w:rPr>
          <w:b/>
        </w:rPr>
        <w:t xml:space="preserve">с. </w:t>
      </w:r>
      <w:r w:rsidR="00A80DD9" w:rsidRPr="00E15FFF">
        <w:rPr>
          <w:b/>
        </w:rPr>
        <w:t>Майртуп</w:t>
      </w:r>
    </w:p>
    <w:p w:rsidR="00A83FA4" w:rsidRPr="00E15FFF" w:rsidRDefault="00A83FA4" w:rsidP="003F36A4">
      <w:pPr>
        <w:pStyle w:val="a5"/>
      </w:pPr>
      <w:r w:rsidRPr="00E15FFF">
        <w:t>Архитектурно - планировочные решения генерального плана основаны на сложившейся планировочной структуре, с учетом окружающих населенный пункт сельскохозяйственных угодий, природных территорий, ограничивающих развитие населенного пункта, а также с учётом инженерно-геологических и экологических ограничении, санитарно-защитных зон.</w:t>
      </w:r>
    </w:p>
    <w:p w:rsidR="00A83FA4" w:rsidRPr="00E15FFF" w:rsidRDefault="00A83FA4" w:rsidP="003F36A4">
      <w:pPr>
        <w:pStyle w:val="a5"/>
      </w:pPr>
      <w:r w:rsidRPr="00E15FFF">
        <w:t>Село имеет планировочную структуру, сформированную прямоугольными кварталами, тип застройки – индивидуальные жилые дома с приусадебными участками.</w:t>
      </w:r>
    </w:p>
    <w:p w:rsidR="00A83FA4" w:rsidRPr="00E15FFF" w:rsidRDefault="00A83FA4" w:rsidP="003F36A4">
      <w:pPr>
        <w:pStyle w:val="a5"/>
      </w:pPr>
      <w:r w:rsidRPr="00E15FFF">
        <w:lastRenderedPageBreak/>
        <w:t>Основными решениями генерального плана определены территории для размещения первоочередной застройки.</w:t>
      </w:r>
    </w:p>
    <w:p w:rsidR="00A83FA4" w:rsidRPr="00E15FFF" w:rsidRDefault="00A83FA4" w:rsidP="003F36A4">
      <w:pPr>
        <w:pStyle w:val="a5"/>
      </w:pPr>
      <w:r w:rsidRPr="00E15FFF">
        <w:t>Жилая зона населенного пункта состоит из жилых кварталов индивидуальной застройки, обусловленных сложившейся сеткой улиц. В кварталах со сложившейся жилой застройкой проектными решениями предусмотрена регенерация, уплотнение и упорядочение существующей жилой застройки.</w:t>
      </w:r>
    </w:p>
    <w:p w:rsidR="00A83FA4" w:rsidRPr="00E15FFF" w:rsidRDefault="00A83FA4" w:rsidP="003F36A4">
      <w:pPr>
        <w:pStyle w:val="a5"/>
      </w:pPr>
      <w:r w:rsidRPr="00E15FFF">
        <w:t>Проектом предлагается развитие жилой зоны в ю</w:t>
      </w:r>
      <w:r w:rsidR="00437CD8" w:rsidRPr="00E15FFF">
        <w:t>г</w:t>
      </w:r>
      <w:r w:rsidRPr="00E15FFF">
        <w:t>о</w:t>
      </w:r>
      <w:r w:rsidR="00437CD8" w:rsidRPr="00E15FFF">
        <w:t>-восточно</w:t>
      </w:r>
      <w:r w:rsidRPr="00E15FFF">
        <w:t>м направлени</w:t>
      </w:r>
      <w:r w:rsidR="003E36ED" w:rsidRPr="00E15FFF">
        <w:t>и</w:t>
      </w:r>
      <w:r w:rsidRPr="00E15FFF">
        <w:t xml:space="preserve"> (индивидуальная жилая и общественная застройка).</w:t>
      </w:r>
    </w:p>
    <w:p w:rsidR="00A83FA4" w:rsidRPr="00E15FFF" w:rsidRDefault="00D97892" w:rsidP="00D97892">
      <w:pPr>
        <w:pStyle w:val="4"/>
      </w:pPr>
      <w:bookmarkStart w:id="255" w:name="_Toc242099750"/>
      <w:bookmarkStart w:id="256" w:name="_Toc283450225"/>
      <w:bookmarkStart w:id="257" w:name="_Toc324771989"/>
      <w:bookmarkStart w:id="258" w:name="_Toc324772147"/>
      <w:r w:rsidRPr="00E15FFF">
        <w:t xml:space="preserve">3.1.1.2. </w:t>
      </w:r>
      <w:r w:rsidR="00A83FA4" w:rsidRPr="00E15FFF">
        <w:t>Зона транспортной инфраструктуры</w:t>
      </w:r>
      <w:bookmarkEnd w:id="255"/>
      <w:bookmarkEnd w:id="256"/>
      <w:bookmarkEnd w:id="257"/>
      <w:bookmarkEnd w:id="258"/>
    </w:p>
    <w:p w:rsidR="00A83FA4" w:rsidRPr="00E15FFF" w:rsidRDefault="00A83FA4" w:rsidP="003F36A4">
      <w:pPr>
        <w:pStyle w:val="a5"/>
      </w:pPr>
      <w:r w:rsidRPr="00E15FFF">
        <w:t>Проектом генерального плана предусмотрены мероприятия по формированию зон транспортной инфраструктуры муниципального образования Ульяновское сельское поселение с целью повышения качества обслуживания транзитного транспорта и повышения уровня транспортной инфраструктуры поселения.</w:t>
      </w:r>
    </w:p>
    <w:p w:rsidR="00A83FA4" w:rsidRPr="00E15FFF" w:rsidRDefault="00A83FA4" w:rsidP="003F36A4">
      <w:pPr>
        <w:pStyle w:val="a5"/>
      </w:pPr>
      <w:r w:rsidRPr="00E15FFF">
        <w:t>Формирование зон транспортной инфраструктуры под размещение:</w:t>
      </w:r>
    </w:p>
    <w:p w:rsidR="00A83FA4" w:rsidRPr="00E15FFF" w:rsidRDefault="00A83FA4" w:rsidP="00032E21">
      <w:pPr>
        <w:pStyle w:val="a5"/>
        <w:numPr>
          <w:ilvl w:val="0"/>
          <w:numId w:val="2"/>
        </w:numPr>
      </w:pPr>
      <w:r w:rsidRPr="00E15FFF">
        <w:t>автомобильных дорог общей сети:</w:t>
      </w:r>
    </w:p>
    <w:p w:rsidR="00A83FA4" w:rsidRPr="00E15FFF" w:rsidRDefault="00A83FA4" w:rsidP="00032E21">
      <w:pPr>
        <w:pStyle w:val="a5"/>
        <w:numPr>
          <w:ilvl w:val="0"/>
          <w:numId w:val="2"/>
        </w:numPr>
      </w:pPr>
      <w:r w:rsidRPr="00E15FFF">
        <w:t>автомобильных дорог III технической категории</w:t>
      </w:r>
    </w:p>
    <w:p w:rsidR="00A83FA4" w:rsidRPr="00E15FFF" w:rsidRDefault="00A83FA4" w:rsidP="00032E21">
      <w:pPr>
        <w:pStyle w:val="a5"/>
        <w:numPr>
          <w:ilvl w:val="0"/>
          <w:numId w:val="2"/>
        </w:numPr>
      </w:pPr>
      <w:r w:rsidRPr="00E15FFF">
        <w:t>автомобильных дорог IV технической категории;</w:t>
      </w:r>
    </w:p>
    <w:p w:rsidR="00A83FA4" w:rsidRPr="00E15FFF" w:rsidRDefault="00A83FA4" w:rsidP="00032E21">
      <w:pPr>
        <w:pStyle w:val="a5"/>
        <w:numPr>
          <w:ilvl w:val="0"/>
          <w:numId w:val="2"/>
        </w:numPr>
      </w:pPr>
      <w:r w:rsidRPr="00E15FFF">
        <w:t>автомобильных дорог V технической категории.</w:t>
      </w:r>
    </w:p>
    <w:p w:rsidR="00A83FA4" w:rsidRPr="00E15FFF" w:rsidRDefault="00A83FA4" w:rsidP="003F36A4">
      <w:pPr>
        <w:pStyle w:val="a5"/>
        <w:rPr>
          <w:b/>
        </w:rPr>
      </w:pPr>
      <w:r w:rsidRPr="00E15FFF">
        <w:rPr>
          <w:b/>
        </w:rPr>
        <w:t xml:space="preserve">c. </w:t>
      </w:r>
      <w:r w:rsidR="00A80DD9" w:rsidRPr="00E15FFF">
        <w:rPr>
          <w:b/>
        </w:rPr>
        <w:t>Майртуп</w:t>
      </w:r>
    </w:p>
    <w:p w:rsidR="00A83FA4" w:rsidRPr="00E15FFF" w:rsidRDefault="00A83FA4" w:rsidP="003F36A4">
      <w:pPr>
        <w:pStyle w:val="a5"/>
      </w:pPr>
      <w:r w:rsidRPr="00E15FFF">
        <w:t xml:space="preserve">Формирование зон транспортной инфраструктуры под размещение: </w:t>
      </w:r>
    </w:p>
    <w:p w:rsidR="00A83FA4" w:rsidRPr="00E15FFF" w:rsidRDefault="00A83FA4" w:rsidP="003F36A4">
      <w:pPr>
        <w:pStyle w:val="a5"/>
      </w:pPr>
      <w:r w:rsidRPr="00E15FFF">
        <w:t>Улично-дорожной сети:</w:t>
      </w:r>
    </w:p>
    <w:p w:rsidR="00A83FA4" w:rsidRPr="00E15FFF" w:rsidRDefault="00A83FA4" w:rsidP="00032E21">
      <w:pPr>
        <w:pStyle w:val="a5"/>
        <w:numPr>
          <w:ilvl w:val="0"/>
          <w:numId w:val="3"/>
        </w:numPr>
      </w:pPr>
      <w:r w:rsidRPr="00E15FFF">
        <w:t>основных и второстепенных улиц в жилой застройке;</w:t>
      </w:r>
    </w:p>
    <w:p w:rsidR="00A83FA4" w:rsidRPr="00E15FFF" w:rsidRDefault="00A83FA4" w:rsidP="00032E21">
      <w:pPr>
        <w:pStyle w:val="a5"/>
        <w:numPr>
          <w:ilvl w:val="0"/>
          <w:numId w:val="3"/>
        </w:numPr>
      </w:pPr>
      <w:r w:rsidRPr="00E15FFF">
        <w:t>проездов.</w:t>
      </w:r>
    </w:p>
    <w:p w:rsidR="00A83FA4" w:rsidRPr="00E15FFF" w:rsidRDefault="00D97892" w:rsidP="00D97892">
      <w:pPr>
        <w:pStyle w:val="4"/>
      </w:pPr>
      <w:bookmarkStart w:id="259" w:name="_Toc242099751"/>
      <w:bookmarkStart w:id="260" w:name="_Toc283450226"/>
      <w:bookmarkStart w:id="261" w:name="_Toc324771990"/>
      <w:bookmarkStart w:id="262" w:name="_Toc324772148"/>
      <w:r w:rsidRPr="00E15FFF">
        <w:t xml:space="preserve">3.1.1.3. </w:t>
      </w:r>
      <w:r w:rsidR="00A83FA4" w:rsidRPr="00E15FFF">
        <w:t>Зона инженерной инфраструктуры</w:t>
      </w:r>
      <w:bookmarkEnd w:id="259"/>
      <w:bookmarkEnd w:id="260"/>
      <w:bookmarkEnd w:id="261"/>
      <w:bookmarkEnd w:id="262"/>
    </w:p>
    <w:p w:rsidR="00A83FA4" w:rsidRPr="00E15FFF" w:rsidRDefault="00A83FA4" w:rsidP="003F36A4">
      <w:pPr>
        <w:pStyle w:val="a5"/>
      </w:pPr>
      <w:r w:rsidRPr="00E15FFF">
        <w:t xml:space="preserve">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 </w:t>
      </w:r>
    </w:p>
    <w:p w:rsidR="00A83FA4" w:rsidRPr="00E15FFF" w:rsidRDefault="00A83FA4" w:rsidP="003F36A4">
      <w:pPr>
        <w:pStyle w:val="a5"/>
      </w:pPr>
      <w:r w:rsidRPr="00E15FFF">
        <w:t>На территории населенных пунктов, входящих в состав поселения, запланирована реконструкция существующих и строительство новых сетей и объектов: водоснабжения, водоотведения, электроснабжения, теплоснабжения, газоснабжения и связи.</w:t>
      </w:r>
    </w:p>
    <w:p w:rsidR="00A83FA4" w:rsidRPr="00E15FFF" w:rsidRDefault="00A83FA4" w:rsidP="003F36A4">
      <w:pPr>
        <w:pStyle w:val="a5"/>
      </w:pPr>
      <w:r w:rsidRPr="00E15FFF">
        <w:t xml:space="preserve">На территории СП </w:t>
      </w:r>
      <w:r w:rsidR="00A80DD9" w:rsidRPr="00E15FFF">
        <w:t>Майртуп</w:t>
      </w:r>
      <w:r w:rsidRPr="00E15FFF">
        <w:t>ское запланировано формирование зон под объекты инженерной инфраструктуры:</w:t>
      </w:r>
    </w:p>
    <w:p w:rsidR="00A83FA4" w:rsidRPr="00E15FFF" w:rsidRDefault="00A83FA4" w:rsidP="00032E21">
      <w:pPr>
        <w:pStyle w:val="a5"/>
        <w:numPr>
          <w:ilvl w:val="0"/>
          <w:numId w:val="4"/>
        </w:numPr>
      </w:pPr>
      <w:r w:rsidRPr="00E15FFF">
        <w:t>канализационные очистные сооружения;</w:t>
      </w:r>
    </w:p>
    <w:p w:rsidR="00A83FA4" w:rsidRPr="00E15FFF" w:rsidRDefault="00A83FA4" w:rsidP="00032E21">
      <w:pPr>
        <w:pStyle w:val="a5"/>
        <w:numPr>
          <w:ilvl w:val="0"/>
          <w:numId w:val="4"/>
        </w:numPr>
      </w:pPr>
      <w:r w:rsidRPr="00E15FFF">
        <w:t>подземные водозаборы и водопроводные очистные сооружения;</w:t>
      </w:r>
    </w:p>
    <w:p w:rsidR="00A83FA4" w:rsidRPr="00E15FFF" w:rsidRDefault="00A83FA4" w:rsidP="00032E21">
      <w:pPr>
        <w:pStyle w:val="a5"/>
        <w:numPr>
          <w:ilvl w:val="0"/>
          <w:numId w:val="4"/>
        </w:numPr>
      </w:pPr>
      <w:r w:rsidRPr="00E15FFF">
        <w:t>понизительные подстанции;</w:t>
      </w:r>
    </w:p>
    <w:p w:rsidR="00A83FA4" w:rsidRPr="00E15FFF" w:rsidRDefault="00A83FA4" w:rsidP="00032E21">
      <w:pPr>
        <w:pStyle w:val="a5"/>
        <w:numPr>
          <w:ilvl w:val="0"/>
          <w:numId w:val="4"/>
        </w:numPr>
      </w:pPr>
      <w:r w:rsidRPr="00E15FFF">
        <w:t>вышки сотовой связи;</w:t>
      </w:r>
    </w:p>
    <w:p w:rsidR="00A83FA4" w:rsidRPr="00E15FFF" w:rsidRDefault="00D97892" w:rsidP="00D97892">
      <w:pPr>
        <w:pStyle w:val="2"/>
        <w:numPr>
          <w:ilvl w:val="1"/>
          <w:numId w:val="1"/>
        </w:numPr>
      </w:pPr>
      <w:bookmarkStart w:id="263" w:name="_Toc242099752"/>
      <w:bookmarkStart w:id="264" w:name="_Toc283450227"/>
      <w:bookmarkStart w:id="265" w:name="_Toc324771991"/>
      <w:bookmarkStart w:id="266" w:name="_Toc324772149"/>
      <w:bookmarkStart w:id="267" w:name="_Toc326009992"/>
      <w:r w:rsidRPr="00E15FFF">
        <w:t>МЕРОПРИЯТИЯ ПО РАЗВИТИЮ И РАЗМЕЩЕНИЮ ОБЪЕКТОВ КАПИТАЛЬНОГО СТРОИТЕЛЬСТВА</w:t>
      </w:r>
      <w:bookmarkEnd w:id="263"/>
      <w:bookmarkEnd w:id="264"/>
      <w:bookmarkEnd w:id="265"/>
      <w:bookmarkEnd w:id="266"/>
      <w:bookmarkEnd w:id="267"/>
    </w:p>
    <w:p w:rsidR="00A83FA4" w:rsidRPr="00E15FFF" w:rsidRDefault="00A83FA4" w:rsidP="00FE48C0">
      <w:pPr>
        <w:pStyle w:val="3"/>
        <w:numPr>
          <w:ilvl w:val="2"/>
          <w:numId w:val="1"/>
        </w:numPr>
        <w:ind w:left="0" w:firstLine="0"/>
      </w:pPr>
      <w:bookmarkStart w:id="268" w:name="_Toc326009993"/>
      <w:r w:rsidRPr="00E15FFF">
        <w:t>Размещение объектов жилищной сферы</w:t>
      </w:r>
      <w:bookmarkEnd w:id="268"/>
    </w:p>
    <w:p w:rsidR="00A83FA4" w:rsidRPr="00E15FFF" w:rsidRDefault="00A83FA4" w:rsidP="00EB189B">
      <w:pPr>
        <w:pStyle w:val="a5"/>
      </w:pPr>
      <w:r w:rsidRPr="00E15FFF">
        <w:t>Генеральным планом предусмотрены следующие мероприятия по развитию и размещению объектов жилищного строительства:</w:t>
      </w:r>
    </w:p>
    <w:p w:rsidR="00A83FA4" w:rsidRPr="00E15FFF" w:rsidRDefault="00A83FA4" w:rsidP="00EB189B">
      <w:pPr>
        <w:pStyle w:val="a5"/>
      </w:pPr>
      <w:r w:rsidRPr="00E15FFF">
        <w:t>Минимальная обеспеченность населения общей площадью определена в соответствии с «Региональными нормативами градостроительного проектирования Чеченской Республики» (табл. 4) по интерполяции:</w:t>
      </w:r>
    </w:p>
    <w:p w:rsidR="00A83FA4" w:rsidRPr="00E15FFF" w:rsidRDefault="00A83FA4" w:rsidP="00EB189B">
      <w:pPr>
        <w:pStyle w:val="a5"/>
      </w:pPr>
      <w:r w:rsidRPr="00E15FFF">
        <w:lastRenderedPageBreak/>
        <w:t>2016 год – 23,4 кв.м. общей площади на 1 человека;</w:t>
      </w:r>
    </w:p>
    <w:p w:rsidR="00A83FA4" w:rsidRPr="00E15FFF" w:rsidRDefault="00A83FA4" w:rsidP="00EB189B">
      <w:pPr>
        <w:pStyle w:val="a5"/>
      </w:pPr>
      <w:r w:rsidRPr="00E15FFF">
        <w:t>2026 год – 29,9 кв.м. общей площади на 1 человека.</w:t>
      </w:r>
    </w:p>
    <w:p w:rsidR="00A83FA4" w:rsidRPr="00E15FFF" w:rsidRDefault="00A83FA4" w:rsidP="00EB189B">
      <w:pPr>
        <w:pStyle w:val="a5"/>
      </w:pPr>
      <w:r w:rsidRPr="00E15FFF">
        <w:t xml:space="preserve">Объём жилищного фонда в поселении должен составить в 2016 году не менее </w:t>
      </w:r>
      <w:r w:rsidR="00E30793" w:rsidRPr="00E15FFF">
        <w:t>368,8</w:t>
      </w:r>
      <w:r w:rsidRPr="00E15FFF">
        <w:t xml:space="preserve"> тыс. м</w:t>
      </w:r>
      <w:r w:rsidR="00A25C93" w:rsidRPr="00E15FFF">
        <w:rPr>
          <w:vertAlign w:val="superscript"/>
        </w:rPr>
        <w:t>2</w:t>
      </w:r>
      <w:r w:rsidRPr="00E15FFF">
        <w:t>.</w:t>
      </w:r>
    </w:p>
    <w:p w:rsidR="00A83FA4" w:rsidRPr="00E15FFF" w:rsidRDefault="00A83FA4" w:rsidP="00EB189B">
      <w:pPr>
        <w:pStyle w:val="a5"/>
      </w:pPr>
      <w:r w:rsidRPr="00E15FFF">
        <w:t xml:space="preserve">Объём жилищного фонда в поселении должен составить в 2026 году не менее </w:t>
      </w:r>
      <w:r w:rsidR="00E30793" w:rsidRPr="00E15FFF">
        <w:t>622,1</w:t>
      </w:r>
      <w:r w:rsidRPr="00E15FFF">
        <w:t xml:space="preserve"> тыс. м</w:t>
      </w:r>
      <w:r w:rsidR="00A25C93" w:rsidRPr="00E15FFF">
        <w:rPr>
          <w:vertAlign w:val="superscript"/>
        </w:rPr>
        <w:t>2</w:t>
      </w:r>
      <w:r w:rsidRPr="00E15FFF">
        <w:t xml:space="preserve">. </w:t>
      </w:r>
    </w:p>
    <w:p w:rsidR="00A83FA4" w:rsidRPr="00E15FFF" w:rsidRDefault="00A83FA4" w:rsidP="00EB189B">
      <w:pPr>
        <w:pStyle w:val="a5"/>
      </w:pPr>
      <w:r w:rsidRPr="00E15FFF">
        <w:t xml:space="preserve">На конец расчетного срока в поселении запроектированы территории жилой застройки в объеме </w:t>
      </w:r>
      <w:r w:rsidR="00E30793" w:rsidRPr="00E15FFF">
        <w:t>832,3</w:t>
      </w:r>
      <w:r w:rsidRPr="00E15FFF">
        <w:t xml:space="preserve"> га.</w:t>
      </w:r>
    </w:p>
    <w:p w:rsidR="00A83FA4" w:rsidRPr="00E15FFF" w:rsidRDefault="00A83FA4" w:rsidP="00EB189B">
      <w:pPr>
        <w:pStyle w:val="a5"/>
      </w:pPr>
      <w:r w:rsidRPr="00E15FFF">
        <w:t xml:space="preserve">При планирования развития </w:t>
      </w:r>
      <w:r w:rsidR="00A80DD9" w:rsidRPr="00E15FFF">
        <w:t>Майртуп</w:t>
      </w:r>
      <w:r w:rsidRPr="00E15FFF">
        <w:t>ского сельского поселения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A83FA4" w:rsidRPr="00E15FFF" w:rsidRDefault="00A83FA4" w:rsidP="00EB189B">
      <w:pPr>
        <w:pStyle w:val="a5"/>
      </w:pPr>
      <w:r w:rsidRPr="00E15FFF">
        <w:t>разработка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 (весь период);</w:t>
      </w:r>
    </w:p>
    <w:p w:rsidR="00A83FA4" w:rsidRPr="00E15FFF" w:rsidRDefault="00A83FA4" w:rsidP="00EB189B">
      <w:pPr>
        <w:pStyle w:val="a5"/>
      </w:pPr>
      <w:r w:rsidRPr="00E15FFF">
        <w:t>комплексная реконструкция и благоустройство существующих кварталов и микрорайонов - ремонт и модернизация жилищного фонда (весь период);</w:t>
      </w:r>
    </w:p>
    <w:p w:rsidR="00A83FA4" w:rsidRPr="00E15FFF" w:rsidRDefault="00A83FA4" w:rsidP="00EB189B">
      <w:pPr>
        <w:pStyle w:val="a5"/>
      </w:pPr>
      <w:r w:rsidRPr="00E15FFF">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A83FA4" w:rsidRPr="00E15FFF" w:rsidRDefault="00A83FA4" w:rsidP="00EB189B">
      <w:pPr>
        <w:pStyle w:val="a5"/>
      </w:pPr>
      <w:r w:rsidRPr="00E15FFF">
        <w:t>реконструкция аварийного жилого фонда, снос ветхого жилого фонда с отселением граждан в новые жилые дома (весь период);</w:t>
      </w:r>
    </w:p>
    <w:p w:rsidR="00A83FA4" w:rsidRPr="00E15FFF" w:rsidRDefault="00A83FA4" w:rsidP="00EB189B">
      <w:pPr>
        <w:pStyle w:val="a5"/>
      </w:pPr>
      <w:r w:rsidRPr="00E15FFF">
        <w:t>разработка и утверждение программы жилищного строительства в поселении (первая очередь);</w:t>
      </w:r>
    </w:p>
    <w:p w:rsidR="00A83FA4" w:rsidRPr="00E15FFF" w:rsidRDefault="00A83FA4" w:rsidP="00EB189B">
      <w:pPr>
        <w:pStyle w:val="a5"/>
      </w:pPr>
      <w:r w:rsidRPr="00E15FFF">
        <w:t>резервирование земель для строительства жилья (первая очередь);</w:t>
      </w:r>
    </w:p>
    <w:p w:rsidR="00A83FA4" w:rsidRPr="00E15FFF" w:rsidRDefault="00A83FA4" w:rsidP="00EB189B">
      <w:pPr>
        <w:pStyle w:val="a5"/>
      </w:pPr>
      <w:r w:rsidRPr="00E15FFF">
        <w:t>подготовка и утверждение инвестиционных мероприятий, включающих жилищное строительство (весь период);</w:t>
      </w:r>
    </w:p>
    <w:p w:rsidR="00A83FA4" w:rsidRPr="00E15FFF" w:rsidRDefault="00A83FA4" w:rsidP="00EB189B">
      <w:pPr>
        <w:pStyle w:val="a5"/>
      </w:pPr>
      <w:r w:rsidRPr="00E15FFF">
        <w:t>проведение организационных мероприятий для привлечения инвесторов для размещения жилой застройки на территории поселения (весь период);</w:t>
      </w:r>
    </w:p>
    <w:p w:rsidR="00A83FA4" w:rsidRPr="00E15FFF" w:rsidRDefault="00A83FA4" w:rsidP="00EB189B">
      <w:pPr>
        <w:pStyle w:val="a5"/>
      </w:pPr>
      <w:r w:rsidRPr="00E15FFF">
        <w:t>разработка системы требований к типологии вновь возводимого жилья на территории поселения (первая очередь);</w:t>
      </w:r>
    </w:p>
    <w:p w:rsidR="00A83FA4" w:rsidRPr="00E15FFF" w:rsidRDefault="00A83FA4" w:rsidP="00EB189B">
      <w:pPr>
        <w:pStyle w:val="a5"/>
      </w:pPr>
      <w:r w:rsidRPr="00E15FFF">
        <w:t>подготовка проектной документации на объекты жилищного строительства (весь период);</w:t>
      </w:r>
    </w:p>
    <w:p w:rsidR="00A83FA4" w:rsidRPr="00E15FFF" w:rsidRDefault="00A83FA4" w:rsidP="00EB189B">
      <w:pPr>
        <w:pStyle w:val="a5"/>
      </w:pPr>
      <w:r w:rsidRPr="00E15FFF">
        <w:t>разработка градостроительной документации для районов нового освоения в виде проектов планировок и проектов межевания территории (весь период);</w:t>
      </w:r>
    </w:p>
    <w:p w:rsidR="00A83FA4" w:rsidRPr="00E15FFF" w:rsidRDefault="00A83FA4" w:rsidP="00EB189B">
      <w:pPr>
        <w:pStyle w:val="a5"/>
      </w:pPr>
      <w:r w:rsidRPr="00E15FFF">
        <w:t>обеспечение проведения инженерных и топографо-геодезических изысканий на площадках перспективного жилищного строительства (весь период);</w:t>
      </w:r>
    </w:p>
    <w:p w:rsidR="00A83FA4" w:rsidRPr="00E15FFF" w:rsidRDefault="00A83FA4" w:rsidP="00EB189B">
      <w:pPr>
        <w:pStyle w:val="a5"/>
      </w:pPr>
      <w:r w:rsidRPr="00E15FFF">
        <w:t>освоение территории поселения под развитие жилищного строительства (весь период).</w:t>
      </w:r>
    </w:p>
    <w:p w:rsidR="00A83FA4" w:rsidRPr="00E15FFF" w:rsidRDefault="00A83FA4" w:rsidP="00FE48C0">
      <w:pPr>
        <w:pStyle w:val="3"/>
        <w:numPr>
          <w:ilvl w:val="2"/>
          <w:numId w:val="1"/>
        </w:numPr>
      </w:pPr>
      <w:bookmarkStart w:id="269" w:name="_Toc242099753"/>
      <w:bookmarkStart w:id="270" w:name="_Toc326009994"/>
      <w:r w:rsidRPr="00E15FFF">
        <w:t>Развитие и размещение объектов социальной сферы</w:t>
      </w:r>
      <w:bookmarkEnd w:id="269"/>
      <w:bookmarkEnd w:id="270"/>
    </w:p>
    <w:p w:rsidR="009738A8" w:rsidRPr="00E15FFF" w:rsidRDefault="009738A8" w:rsidP="009738A8">
      <w:pPr>
        <w:pStyle w:val="a5"/>
      </w:pPr>
      <w:r w:rsidRPr="00E15FFF">
        <w:t xml:space="preserve">Расчет необходимых объемов учреждений и предприятий обслуживания произведен в соответствии с рекомендациями СНиП 2.07.01 - 89*"Градостроительство" с учетом предполагаемой численности населения в 2016 году – </w:t>
      </w:r>
      <w:r w:rsidR="003564B5" w:rsidRPr="00E15FFF">
        <w:rPr>
          <w:color w:val="auto"/>
        </w:rPr>
        <w:t>15762</w:t>
      </w:r>
      <w:r w:rsidRPr="00E15FFF">
        <w:t xml:space="preserve"> человек, в 2026 году – </w:t>
      </w:r>
      <w:r w:rsidR="003564B5" w:rsidRPr="00E15FFF">
        <w:rPr>
          <w:color w:val="auto"/>
        </w:rPr>
        <w:t>20806</w:t>
      </w:r>
      <w:r w:rsidRPr="00E15FFF">
        <w:rPr>
          <w:color w:val="auto"/>
        </w:rPr>
        <w:t xml:space="preserve"> </w:t>
      </w:r>
      <w:r w:rsidRPr="00E15FFF">
        <w:t xml:space="preserve">человек. </w:t>
      </w:r>
    </w:p>
    <w:p w:rsidR="003564B5" w:rsidRPr="00E15FFF" w:rsidRDefault="00E30793" w:rsidP="00E30793">
      <w:pPr>
        <w:pStyle w:val="a5"/>
        <w:ind w:firstLine="0"/>
        <w:jc w:val="center"/>
        <w:rPr>
          <w:u w:val="single"/>
        </w:rPr>
      </w:pPr>
      <w:r w:rsidRPr="00E15FFF">
        <w:rPr>
          <w:u w:val="single"/>
        </w:rPr>
        <w:t>РАСЧЕТ УЧРЕЖДЕНИЙ И ПРЕДПРИЯТИЙ ОБСЛУЖИВАНИЯ НА ПЕРВУЮ ОЧЕРЕДЬ И НА РАСЧЕТНЫЙ СРОК</w:t>
      </w:r>
    </w:p>
    <w:tbl>
      <w:tblPr>
        <w:tblW w:w="9639" w:type="dxa"/>
        <w:tblInd w:w="95" w:type="dxa"/>
        <w:tblLook w:val="04A0"/>
      </w:tblPr>
      <w:tblGrid>
        <w:gridCol w:w="2401"/>
        <w:gridCol w:w="1164"/>
        <w:gridCol w:w="1120"/>
        <w:gridCol w:w="1171"/>
        <w:gridCol w:w="1219"/>
        <w:gridCol w:w="1274"/>
        <w:gridCol w:w="1290"/>
      </w:tblGrid>
      <w:tr w:rsidR="003564B5" w:rsidRPr="00E15FFF" w:rsidTr="00E30793">
        <w:trPr>
          <w:trHeight w:val="270"/>
        </w:trPr>
        <w:tc>
          <w:tcPr>
            <w:tcW w:w="275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Учреждения, предприятия, сооружения, единица измерения</w:t>
            </w:r>
          </w:p>
        </w:tc>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Показатель</w:t>
            </w:r>
          </w:p>
        </w:tc>
        <w:tc>
          <w:tcPr>
            <w:tcW w:w="2577" w:type="dxa"/>
            <w:gridSpan w:val="2"/>
            <w:tcBorders>
              <w:top w:val="single" w:sz="8" w:space="0" w:color="auto"/>
              <w:left w:val="nil"/>
              <w:bottom w:val="single" w:sz="8" w:space="0" w:color="auto"/>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 очередь</w:t>
            </w:r>
          </w:p>
        </w:tc>
        <w:tc>
          <w:tcPr>
            <w:tcW w:w="2916" w:type="dxa"/>
            <w:gridSpan w:val="2"/>
            <w:tcBorders>
              <w:top w:val="single" w:sz="8" w:space="0" w:color="000000"/>
              <w:left w:val="nil"/>
              <w:bottom w:val="single" w:sz="8" w:space="0" w:color="auto"/>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Расчетный срок</w:t>
            </w:r>
          </w:p>
        </w:tc>
      </w:tr>
      <w:tr w:rsidR="003564B5" w:rsidRPr="00E15FFF" w:rsidTr="00E30793">
        <w:trPr>
          <w:trHeight w:val="255"/>
        </w:trPr>
        <w:tc>
          <w:tcPr>
            <w:tcW w:w="2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Население</w:t>
            </w:r>
          </w:p>
        </w:tc>
        <w:tc>
          <w:tcPr>
            <w:tcW w:w="1299" w:type="dxa"/>
            <w:tcBorders>
              <w:top w:val="nil"/>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Емкость</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Население</w:t>
            </w:r>
          </w:p>
        </w:tc>
        <w:tc>
          <w:tcPr>
            <w:tcW w:w="1438" w:type="dxa"/>
            <w:tcBorders>
              <w:top w:val="nil"/>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Емкость</w:t>
            </w:r>
          </w:p>
        </w:tc>
      </w:tr>
      <w:tr w:rsidR="003564B5" w:rsidRPr="00E15FFF" w:rsidTr="00E30793">
        <w:trPr>
          <w:trHeight w:val="270"/>
        </w:trPr>
        <w:tc>
          <w:tcPr>
            <w:tcW w:w="2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учреждений</w:t>
            </w: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учреждений</w:t>
            </w:r>
          </w:p>
        </w:tc>
      </w:tr>
      <w:tr w:rsidR="003564B5" w:rsidRPr="00E15FFF" w:rsidTr="00E30793">
        <w:trPr>
          <w:trHeight w:val="270"/>
        </w:trPr>
        <w:tc>
          <w:tcPr>
            <w:tcW w:w="10600"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Учреждения образования</w:t>
            </w:r>
          </w:p>
        </w:tc>
      </w:tr>
      <w:tr w:rsidR="003564B5" w:rsidRPr="00E15FFF" w:rsidTr="00E30793">
        <w:trPr>
          <w:trHeight w:val="525"/>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Детские дошкольные учреждения, место</w:t>
            </w:r>
          </w:p>
        </w:tc>
        <w:tc>
          <w:tcPr>
            <w:tcW w:w="2351" w:type="dxa"/>
            <w:gridSpan w:val="2"/>
            <w:tcBorders>
              <w:top w:val="single" w:sz="8" w:space="0" w:color="000000"/>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180 мест на 1 тыс. чел.</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2837</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3745</w:t>
            </w:r>
          </w:p>
        </w:tc>
      </w:tr>
      <w:tr w:rsidR="003564B5" w:rsidRPr="00E15FFF" w:rsidTr="00E30793">
        <w:trPr>
          <w:trHeight w:val="525"/>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Общеобразовательные школы, учащиеся</w:t>
            </w:r>
          </w:p>
        </w:tc>
        <w:tc>
          <w:tcPr>
            <w:tcW w:w="2351" w:type="dxa"/>
            <w:gridSpan w:val="2"/>
            <w:tcBorders>
              <w:top w:val="single" w:sz="8" w:space="0" w:color="000000"/>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180 мест на 1 тыс. чел.</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2837</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3745</w:t>
            </w:r>
          </w:p>
        </w:tc>
      </w:tr>
      <w:tr w:rsidR="003564B5" w:rsidRPr="00E15FFF" w:rsidTr="00E30793">
        <w:trPr>
          <w:trHeight w:val="270"/>
        </w:trPr>
        <w:tc>
          <w:tcPr>
            <w:tcW w:w="10600"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Учреждения здравоохранения, социального обеспечения, спортивные и физкультурно-оздоровительные сооружения</w:t>
            </w:r>
          </w:p>
        </w:tc>
      </w:tr>
      <w:tr w:rsidR="003564B5" w:rsidRPr="00E15FFF" w:rsidTr="00E30793">
        <w:trPr>
          <w:trHeight w:val="1515"/>
        </w:trPr>
        <w:tc>
          <w:tcPr>
            <w:tcW w:w="275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lastRenderedPageBreak/>
              <w:t>Учреждения здравоохранения</w:t>
            </w:r>
          </w:p>
        </w:tc>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vMerge w:val="restart"/>
            <w:tcBorders>
              <w:top w:val="nil"/>
              <w:left w:val="single" w:sz="8" w:space="0" w:color="auto"/>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r>
      <w:tr w:rsidR="003564B5" w:rsidRPr="00E15FFF" w:rsidTr="00E30793">
        <w:trPr>
          <w:trHeight w:val="276"/>
        </w:trPr>
        <w:tc>
          <w:tcPr>
            <w:tcW w:w="2756"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vMerge/>
            <w:tcBorders>
              <w:top w:val="nil"/>
              <w:left w:val="single" w:sz="8" w:space="0" w:color="auto"/>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r>
      <w:tr w:rsidR="003564B5" w:rsidRPr="00E15FFF" w:rsidTr="00E30793">
        <w:trPr>
          <w:trHeight w:val="270"/>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Больничные учреждения</w:t>
            </w:r>
          </w:p>
        </w:tc>
        <w:tc>
          <w:tcPr>
            <w:tcW w:w="2351" w:type="dxa"/>
            <w:gridSpan w:val="2"/>
            <w:tcBorders>
              <w:top w:val="single" w:sz="8" w:space="0" w:color="000000"/>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134,7 коек на 10 000 жителей</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212</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280</w:t>
            </w:r>
          </w:p>
        </w:tc>
      </w:tr>
      <w:tr w:rsidR="003564B5" w:rsidRPr="00E15FFF" w:rsidTr="00E30793">
        <w:trPr>
          <w:trHeight w:val="255"/>
        </w:trPr>
        <w:tc>
          <w:tcPr>
            <w:tcW w:w="275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Амбулаторно - поликлинические учреждения</w:t>
            </w:r>
          </w:p>
        </w:tc>
        <w:tc>
          <w:tcPr>
            <w:tcW w:w="2351" w:type="dxa"/>
            <w:gridSpan w:val="2"/>
            <w:tcBorders>
              <w:top w:val="single" w:sz="8" w:space="0" w:color="000000"/>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xml:space="preserve">181,5 посещений </w:t>
            </w: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vMerge w:val="restart"/>
            <w:tcBorders>
              <w:top w:val="nil"/>
              <w:left w:val="single" w:sz="8" w:space="0" w:color="auto"/>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286</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378</w:t>
            </w:r>
          </w:p>
        </w:tc>
      </w:tr>
      <w:tr w:rsidR="003564B5" w:rsidRPr="00E15FFF" w:rsidTr="00E30793">
        <w:trPr>
          <w:trHeight w:val="270"/>
        </w:trPr>
        <w:tc>
          <w:tcPr>
            <w:tcW w:w="2756"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в смену на 10 000 жителей</w:t>
            </w: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vMerge/>
            <w:tcBorders>
              <w:top w:val="nil"/>
              <w:left w:val="single" w:sz="8" w:space="0" w:color="auto"/>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r>
      <w:tr w:rsidR="003564B5" w:rsidRPr="00E15FFF" w:rsidTr="00E30793">
        <w:trPr>
          <w:trHeight w:val="510"/>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Аптеки</w:t>
            </w:r>
          </w:p>
        </w:tc>
        <w:tc>
          <w:tcPr>
            <w:tcW w:w="2351" w:type="dxa"/>
            <w:gridSpan w:val="2"/>
            <w:tcBorders>
              <w:top w:val="single" w:sz="8" w:space="0" w:color="000000"/>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 объект на 10,0 тысяч населения</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w:t>
            </w:r>
          </w:p>
        </w:tc>
      </w:tr>
      <w:tr w:rsidR="003564B5" w:rsidRPr="00E15FFF" w:rsidTr="00E30793">
        <w:trPr>
          <w:trHeight w:val="255"/>
        </w:trPr>
        <w:tc>
          <w:tcPr>
            <w:tcW w:w="275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Врачи</w:t>
            </w:r>
          </w:p>
        </w:tc>
        <w:tc>
          <w:tcPr>
            <w:tcW w:w="2351" w:type="dxa"/>
            <w:gridSpan w:val="2"/>
            <w:tcBorders>
              <w:top w:val="single" w:sz="8" w:space="0" w:color="000000"/>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xml:space="preserve">41 единицы </w:t>
            </w: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vMerge w:val="restart"/>
            <w:tcBorders>
              <w:top w:val="nil"/>
              <w:left w:val="single" w:sz="8" w:space="0" w:color="auto"/>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65</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85</w:t>
            </w:r>
          </w:p>
        </w:tc>
      </w:tr>
      <w:tr w:rsidR="003564B5" w:rsidRPr="00E15FFF" w:rsidTr="00E30793">
        <w:trPr>
          <w:trHeight w:val="270"/>
        </w:trPr>
        <w:tc>
          <w:tcPr>
            <w:tcW w:w="2756"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на 10 000 населения</w:t>
            </w: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vMerge/>
            <w:tcBorders>
              <w:top w:val="nil"/>
              <w:left w:val="single" w:sz="8" w:space="0" w:color="auto"/>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r>
      <w:tr w:rsidR="003564B5" w:rsidRPr="00E15FFF" w:rsidTr="00E30793">
        <w:trPr>
          <w:trHeight w:val="255"/>
        </w:trPr>
        <w:tc>
          <w:tcPr>
            <w:tcW w:w="275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Средний медицинский персонал</w:t>
            </w:r>
          </w:p>
        </w:tc>
        <w:tc>
          <w:tcPr>
            <w:tcW w:w="2351" w:type="dxa"/>
            <w:gridSpan w:val="2"/>
            <w:tcBorders>
              <w:top w:val="single" w:sz="8" w:space="0" w:color="000000"/>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xml:space="preserve">114,3 единицы </w:t>
            </w: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vMerge w:val="restart"/>
            <w:tcBorders>
              <w:top w:val="nil"/>
              <w:left w:val="single" w:sz="8" w:space="0" w:color="auto"/>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180</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238</w:t>
            </w:r>
          </w:p>
        </w:tc>
      </w:tr>
      <w:tr w:rsidR="003564B5" w:rsidRPr="00E15FFF" w:rsidTr="00E30793">
        <w:trPr>
          <w:trHeight w:val="270"/>
        </w:trPr>
        <w:tc>
          <w:tcPr>
            <w:tcW w:w="2756"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на 10 000 населения</w:t>
            </w: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vMerge/>
            <w:tcBorders>
              <w:top w:val="nil"/>
              <w:left w:val="single" w:sz="8" w:space="0" w:color="auto"/>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r>
      <w:tr w:rsidR="003564B5" w:rsidRPr="00E15FFF" w:rsidTr="00E30793">
        <w:trPr>
          <w:trHeight w:val="270"/>
        </w:trPr>
        <w:tc>
          <w:tcPr>
            <w:tcW w:w="10600"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Физкультурно-спортивные сооружения</w:t>
            </w:r>
          </w:p>
        </w:tc>
      </w:tr>
      <w:tr w:rsidR="003564B5" w:rsidRPr="00E15FFF" w:rsidTr="00E30793">
        <w:trPr>
          <w:trHeight w:val="525"/>
        </w:trPr>
        <w:tc>
          <w:tcPr>
            <w:tcW w:w="2756" w:type="dxa"/>
            <w:tcBorders>
              <w:top w:val="nil"/>
              <w:left w:val="single" w:sz="8" w:space="0" w:color="000000"/>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c>
          <w:tcPr>
            <w:tcW w:w="974"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Спортивный зал</w:t>
            </w:r>
          </w:p>
        </w:tc>
        <w:tc>
          <w:tcPr>
            <w:tcW w:w="1377"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Бассейн</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c>
          <w:tcPr>
            <w:tcW w:w="1478" w:type="dxa"/>
            <w:tcBorders>
              <w:top w:val="nil"/>
              <w:left w:val="nil"/>
              <w:bottom w:val="single" w:sz="8" w:space="0" w:color="000000"/>
              <w:right w:val="single" w:sz="8" w:space="0" w:color="000000"/>
            </w:tcBorders>
            <w:shd w:val="clear" w:color="auto" w:fill="auto"/>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w:t>
            </w:r>
          </w:p>
        </w:tc>
      </w:tr>
      <w:tr w:rsidR="003564B5" w:rsidRPr="00E15FFF" w:rsidTr="00E30793">
        <w:trPr>
          <w:trHeight w:val="270"/>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м2 на 1 тыс. чел.</w:t>
            </w:r>
          </w:p>
        </w:tc>
        <w:tc>
          <w:tcPr>
            <w:tcW w:w="974"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175</w:t>
            </w:r>
          </w:p>
        </w:tc>
        <w:tc>
          <w:tcPr>
            <w:tcW w:w="1377"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80</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2758</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3641</w:t>
            </w:r>
          </w:p>
        </w:tc>
      </w:tr>
      <w:tr w:rsidR="003564B5" w:rsidRPr="00E15FFF" w:rsidTr="00E30793">
        <w:trPr>
          <w:trHeight w:val="270"/>
        </w:trPr>
        <w:tc>
          <w:tcPr>
            <w:tcW w:w="10600"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Учреждения культуры и искусства</w:t>
            </w:r>
          </w:p>
        </w:tc>
      </w:tr>
      <w:tr w:rsidR="003564B5" w:rsidRPr="00E15FFF" w:rsidTr="00E30793">
        <w:trPr>
          <w:trHeight w:val="1035"/>
        </w:trPr>
        <w:tc>
          <w:tcPr>
            <w:tcW w:w="2756" w:type="dxa"/>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Клубы, посетительское место на 1 тыс. чел. для сельских поселений или их групп, тыс. чел.:</w:t>
            </w:r>
          </w:p>
        </w:tc>
        <w:tc>
          <w:tcPr>
            <w:tcW w:w="2351" w:type="dxa"/>
            <w:gridSpan w:val="2"/>
            <w:tcBorders>
              <w:top w:val="single" w:sz="8" w:space="0" w:color="000000"/>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190 -140</w:t>
            </w:r>
          </w:p>
        </w:tc>
        <w:tc>
          <w:tcPr>
            <w:tcW w:w="1278" w:type="dxa"/>
            <w:tcBorders>
              <w:top w:val="nil"/>
              <w:left w:val="nil"/>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2364</w:t>
            </w:r>
          </w:p>
        </w:tc>
        <w:tc>
          <w:tcPr>
            <w:tcW w:w="147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3121</w:t>
            </w:r>
          </w:p>
        </w:tc>
      </w:tr>
      <w:tr w:rsidR="003564B5" w:rsidRPr="00E15FFF" w:rsidTr="00E30793">
        <w:trPr>
          <w:trHeight w:val="255"/>
        </w:trPr>
        <w:tc>
          <w:tcPr>
            <w:tcW w:w="275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xml:space="preserve">Сельские массовые библиотеки на 1 тыс. чел. </w:t>
            </w:r>
          </w:p>
        </w:tc>
        <w:tc>
          <w:tcPr>
            <w:tcW w:w="2351" w:type="dxa"/>
            <w:gridSpan w:val="2"/>
            <w:tcBorders>
              <w:top w:val="single" w:sz="8" w:space="0" w:color="000000"/>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книжный фонд тыс. 4,5-5</w:t>
            </w:r>
          </w:p>
        </w:tc>
        <w:tc>
          <w:tcPr>
            <w:tcW w:w="1278" w:type="dxa"/>
            <w:vMerge w:val="restart"/>
            <w:tcBorders>
              <w:top w:val="nil"/>
              <w:left w:val="single" w:sz="8" w:space="0" w:color="000000"/>
              <w:bottom w:val="single" w:sz="8" w:space="0" w:color="000000"/>
              <w:right w:val="single" w:sz="8" w:space="0" w:color="auto"/>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15 762</w:t>
            </w:r>
          </w:p>
        </w:tc>
        <w:tc>
          <w:tcPr>
            <w:tcW w:w="1299" w:type="dxa"/>
            <w:tcBorders>
              <w:top w:val="nil"/>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79</w:t>
            </w:r>
          </w:p>
        </w:tc>
        <w:tc>
          <w:tcPr>
            <w:tcW w:w="147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20 806</w:t>
            </w:r>
          </w:p>
        </w:tc>
        <w:tc>
          <w:tcPr>
            <w:tcW w:w="1438" w:type="dxa"/>
            <w:tcBorders>
              <w:top w:val="nil"/>
              <w:left w:val="nil"/>
              <w:bottom w:val="nil"/>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104</w:t>
            </w:r>
          </w:p>
        </w:tc>
      </w:tr>
      <w:tr w:rsidR="003564B5" w:rsidRPr="00E15FFF" w:rsidTr="00E30793">
        <w:trPr>
          <w:trHeight w:val="270"/>
        </w:trPr>
        <w:tc>
          <w:tcPr>
            <w:tcW w:w="2756"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2351" w:type="dxa"/>
            <w:gridSpan w:val="2"/>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 xml:space="preserve"> мест в чит. зале 3-4                 </w:t>
            </w:r>
          </w:p>
        </w:tc>
        <w:tc>
          <w:tcPr>
            <w:tcW w:w="1278" w:type="dxa"/>
            <w:vMerge/>
            <w:tcBorders>
              <w:top w:val="nil"/>
              <w:left w:val="single" w:sz="8" w:space="0" w:color="000000"/>
              <w:bottom w:val="single" w:sz="8" w:space="0" w:color="000000"/>
              <w:right w:val="single" w:sz="8" w:space="0" w:color="auto"/>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299"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55</w:t>
            </w:r>
          </w:p>
        </w:tc>
        <w:tc>
          <w:tcPr>
            <w:tcW w:w="1478" w:type="dxa"/>
            <w:vMerge/>
            <w:tcBorders>
              <w:top w:val="nil"/>
              <w:left w:val="single" w:sz="8" w:space="0" w:color="000000"/>
              <w:bottom w:val="single" w:sz="8" w:space="0" w:color="000000"/>
              <w:right w:val="single" w:sz="8" w:space="0" w:color="000000"/>
            </w:tcBorders>
            <w:shd w:val="clear" w:color="auto" w:fill="auto"/>
            <w:vAlign w:val="center"/>
            <w:hideMark/>
          </w:tcPr>
          <w:p w:rsidR="003564B5" w:rsidRPr="00E15FFF" w:rsidRDefault="003564B5" w:rsidP="00285D51">
            <w:pPr>
              <w:rPr>
                <w:rFonts w:ascii="Arial Narrow" w:hAnsi="Arial Narrow"/>
                <w:color w:val="auto"/>
                <w:sz w:val="20"/>
                <w:szCs w:val="20"/>
              </w:rPr>
            </w:pPr>
          </w:p>
        </w:tc>
        <w:tc>
          <w:tcPr>
            <w:tcW w:w="1438" w:type="dxa"/>
            <w:tcBorders>
              <w:top w:val="nil"/>
              <w:left w:val="nil"/>
              <w:bottom w:val="single" w:sz="8" w:space="0" w:color="000000"/>
              <w:right w:val="single" w:sz="8" w:space="0" w:color="000000"/>
            </w:tcBorders>
            <w:shd w:val="clear" w:color="auto" w:fill="auto"/>
            <w:vAlign w:val="bottom"/>
            <w:hideMark/>
          </w:tcPr>
          <w:p w:rsidR="003564B5" w:rsidRPr="00E15FFF" w:rsidRDefault="003564B5" w:rsidP="00285D51">
            <w:pPr>
              <w:jc w:val="center"/>
              <w:rPr>
                <w:rFonts w:ascii="Arial Narrow" w:hAnsi="Arial Narrow"/>
                <w:color w:val="auto"/>
                <w:sz w:val="20"/>
                <w:szCs w:val="20"/>
              </w:rPr>
            </w:pPr>
            <w:r w:rsidRPr="00E15FFF">
              <w:rPr>
                <w:rFonts w:ascii="Arial Narrow" w:hAnsi="Arial Narrow"/>
                <w:color w:val="auto"/>
                <w:sz w:val="20"/>
                <w:szCs w:val="20"/>
              </w:rPr>
              <w:t>73</w:t>
            </w:r>
          </w:p>
        </w:tc>
      </w:tr>
    </w:tbl>
    <w:p w:rsidR="009738A8" w:rsidRPr="00E15FFF" w:rsidRDefault="009738A8" w:rsidP="009738A8">
      <w:pPr>
        <w:pStyle w:val="a5"/>
      </w:pPr>
      <w:r w:rsidRPr="00E15FFF">
        <w:t xml:space="preserve">Строительство всех объектов намечено в селе </w:t>
      </w:r>
      <w:r w:rsidR="00A80DD9" w:rsidRPr="00E15FFF">
        <w:t>Майртуп</w:t>
      </w:r>
      <w:r w:rsidRPr="00E15FFF">
        <w:t>. В таблице дана суммарная емкость учреждений, которая соответствует населению села на первую очередь и расчетный срок. Емкость конкретных учреждений и место их расположения должно определяться проектами планировк</w:t>
      </w:r>
      <w:r w:rsidR="0096292E" w:rsidRPr="00E15FFF">
        <w:t>и</w:t>
      </w:r>
      <w:r w:rsidRPr="00E15FFF">
        <w:t>.</w:t>
      </w:r>
    </w:p>
    <w:p w:rsidR="009738A8" w:rsidRPr="00E15FFF" w:rsidRDefault="009738A8" w:rsidP="009738A8">
      <w:pPr>
        <w:pStyle w:val="a5"/>
      </w:pPr>
      <w:r w:rsidRPr="00E15FFF">
        <w:t xml:space="preserve">Согласно перечню строек и объектов стратегического развития Чеченской Республики на период до 2020 года, на территории </w:t>
      </w:r>
      <w:r w:rsidR="00A80DD9" w:rsidRPr="00E15FFF">
        <w:t>Майртуп</w:t>
      </w:r>
      <w:r w:rsidRPr="00E15FFF">
        <w:t>ского поселения должны быть построены следующие объекты социальной сферы:</w:t>
      </w:r>
    </w:p>
    <w:tbl>
      <w:tblPr>
        <w:tblW w:w="8889" w:type="dxa"/>
        <w:tblInd w:w="95" w:type="dxa"/>
        <w:tblLook w:val="04A0"/>
      </w:tblPr>
      <w:tblGrid>
        <w:gridCol w:w="3011"/>
        <w:gridCol w:w="1254"/>
        <w:gridCol w:w="1954"/>
        <w:gridCol w:w="1438"/>
        <w:gridCol w:w="1232"/>
      </w:tblGrid>
      <w:tr w:rsidR="00285D51" w:rsidRPr="00E15FFF" w:rsidTr="00E30793">
        <w:trPr>
          <w:trHeight w:val="651"/>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Наименование проекта</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Мощность</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E30793" w:rsidP="00E30793">
            <w:pPr>
              <w:jc w:val="center"/>
              <w:rPr>
                <w:rFonts w:ascii="Arial Narrow" w:hAnsi="Arial Narrow"/>
                <w:bCs/>
                <w:color w:val="auto"/>
                <w:sz w:val="20"/>
                <w:szCs w:val="20"/>
              </w:rPr>
            </w:pPr>
            <w:r w:rsidRPr="00E15FFF">
              <w:rPr>
                <w:rFonts w:ascii="Arial Narrow" w:hAnsi="Arial Narrow"/>
                <w:bCs/>
                <w:color w:val="auto"/>
                <w:sz w:val="20"/>
                <w:szCs w:val="20"/>
              </w:rPr>
              <w:t xml:space="preserve">Ориентировочная стоимость </w:t>
            </w:r>
            <w:r w:rsidR="00285D51" w:rsidRPr="00E15FFF">
              <w:rPr>
                <w:rFonts w:ascii="Arial Narrow" w:hAnsi="Arial Narrow"/>
                <w:bCs/>
                <w:color w:val="auto"/>
                <w:sz w:val="20"/>
                <w:szCs w:val="20"/>
              </w:rPr>
              <w:t>(млн. рублей)</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Количество создаваемых рабочих мест</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Сроки ввода</w:t>
            </w:r>
          </w:p>
        </w:tc>
      </w:tr>
      <w:tr w:rsidR="00285D51" w:rsidRPr="00E15FFF" w:rsidTr="00285D51">
        <w:trPr>
          <w:trHeight w:val="266"/>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xml:space="preserve">Строительство школы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на 620 мест</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160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58</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2013</w:t>
            </w:r>
          </w:p>
        </w:tc>
      </w:tr>
      <w:tr w:rsidR="00285D51" w:rsidRPr="00E15FFF" w:rsidTr="00285D51">
        <w:trPr>
          <w:trHeight w:val="62"/>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трех детских садов</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на 200 мест</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120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42</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2012-2018</w:t>
            </w:r>
          </w:p>
        </w:tc>
      </w:tr>
      <w:tr w:rsidR="00285D51" w:rsidRPr="00E15FFF" w:rsidTr="00285D51">
        <w:trPr>
          <w:trHeight w:val="191"/>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xml:space="preserve">Строительство СДК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на 300 мест</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70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8</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2015</w:t>
            </w:r>
          </w:p>
        </w:tc>
      </w:tr>
      <w:tr w:rsidR="00285D51" w:rsidRPr="00E15FFF" w:rsidTr="00285D51">
        <w:trPr>
          <w:trHeight w:val="210"/>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библиотеки</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28</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2016</w:t>
            </w:r>
          </w:p>
        </w:tc>
      </w:tr>
      <w:tr w:rsidR="00285D51" w:rsidRPr="00E15FFF" w:rsidTr="00285D51">
        <w:trPr>
          <w:trHeight w:val="369"/>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многофункционального игрового зала и стадиона</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30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3</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2014</w:t>
            </w:r>
          </w:p>
        </w:tc>
      </w:tr>
      <w:tr w:rsidR="00285D51" w:rsidRPr="00E15FFF" w:rsidTr="00285D51">
        <w:trPr>
          <w:trHeight w:val="181"/>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xml:space="preserve">Строительство здания администрации с. Майртуп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340 м2</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18</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10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2010</w:t>
            </w:r>
          </w:p>
        </w:tc>
      </w:tr>
      <w:tr w:rsidR="00285D51" w:rsidRPr="00E15FFF" w:rsidTr="00285D51">
        <w:trPr>
          <w:trHeight w:val="217"/>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муниципального жилья</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25,8</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2010-2020</w:t>
            </w:r>
          </w:p>
        </w:tc>
      </w:tr>
      <w:tr w:rsidR="00285D51" w:rsidRPr="00E15FFF" w:rsidTr="00285D51">
        <w:trPr>
          <w:trHeight w:val="267"/>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специализированного рынка</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100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2014</w:t>
            </w:r>
          </w:p>
        </w:tc>
      </w:tr>
      <w:tr w:rsidR="00285D51" w:rsidRPr="00E15FFF" w:rsidTr="00E15FFF">
        <w:trPr>
          <w:trHeight w:val="535"/>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Строительство двух отделений почтовой связи</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36</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22</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E30793">
            <w:pPr>
              <w:jc w:val="center"/>
              <w:rPr>
                <w:rFonts w:ascii="Arial Narrow" w:hAnsi="Arial Narrow"/>
                <w:bCs/>
                <w:color w:val="auto"/>
                <w:sz w:val="20"/>
                <w:szCs w:val="20"/>
              </w:rPr>
            </w:pPr>
            <w:r w:rsidRPr="00E15FFF">
              <w:rPr>
                <w:rFonts w:ascii="Arial Narrow" w:hAnsi="Arial Narrow"/>
                <w:bCs/>
                <w:color w:val="auto"/>
                <w:sz w:val="20"/>
                <w:szCs w:val="20"/>
              </w:rPr>
              <w:t>2010-2012</w:t>
            </w:r>
          </w:p>
        </w:tc>
      </w:tr>
    </w:tbl>
    <w:p w:rsidR="00285D51" w:rsidRPr="00E15FFF" w:rsidRDefault="00285D51" w:rsidP="00285D51">
      <w:pPr>
        <w:pStyle w:val="12"/>
      </w:pPr>
    </w:p>
    <w:p w:rsidR="00A83FA4" w:rsidRPr="00E15FFF" w:rsidRDefault="00A83FA4" w:rsidP="00FE48C0">
      <w:pPr>
        <w:pStyle w:val="3"/>
        <w:numPr>
          <w:ilvl w:val="2"/>
          <w:numId w:val="1"/>
        </w:numPr>
        <w:ind w:left="0" w:firstLine="0"/>
      </w:pPr>
      <w:bookmarkStart w:id="271" w:name="_Toc242099754"/>
      <w:bookmarkStart w:id="272" w:name="_Toc326009995"/>
      <w:r w:rsidRPr="00E15FFF">
        <w:lastRenderedPageBreak/>
        <w:t>Развитие и размещение объектов производственной сферы</w:t>
      </w:r>
      <w:bookmarkEnd w:id="271"/>
      <w:bookmarkEnd w:id="272"/>
    </w:p>
    <w:p w:rsidR="00A83FA4" w:rsidRPr="00E15FFF" w:rsidRDefault="00A83FA4" w:rsidP="00FE48C0">
      <w:pPr>
        <w:pStyle w:val="a5"/>
      </w:pPr>
      <w:r w:rsidRPr="00E15FFF">
        <w:t xml:space="preserve">Согласно перечню строек и объектов стратегического развития Чеченской Республики на период до 2020 года, на территории </w:t>
      </w:r>
      <w:r w:rsidR="00A80DD9" w:rsidRPr="00E15FFF">
        <w:t>Майртуп</w:t>
      </w:r>
      <w:r w:rsidRPr="00E15FFF">
        <w:t>ского поселения должны быть построены следующие объекты производственного назначения:</w:t>
      </w:r>
    </w:p>
    <w:tbl>
      <w:tblPr>
        <w:tblW w:w="8889" w:type="dxa"/>
        <w:tblInd w:w="95" w:type="dxa"/>
        <w:tblLook w:val="04A0"/>
      </w:tblPr>
      <w:tblGrid>
        <w:gridCol w:w="3011"/>
        <w:gridCol w:w="1254"/>
        <w:gridCol w:w="1954"/>
        <w:gridCol w:w="1438"/>
        <w:gridCol w:w="1232"/>
      </w:tblGrid>
      <w:tr w:rsidR="00285D51" w:rsidRPr="00E15FFF" w:rsidTr="00285D51">
        <w:trPr>
          <w:trHeight w:val="990"/>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Наименование проекта</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Мощность</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Ориентировочная стоимость            (млн. рублей)</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Количество создаваемых рабочих мест</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Сроки ввода</w:t>
            </w:r>
          </w:p>
        </w:tc>
      </w:tr>
      <w:tr w:rsidR="00285D51" w:rsidRPr="00E15FFF" w:rsidTr="00285D51">
        <w:trPr>
          <w:trHeight w:val="216"/>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 xml:space="preserve">Строительство животноводческого комплекса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на 200 голов КРС</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45,53</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54</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85D51" w:rsidRPr="00E15FFF" w:rsidRDefault="00285D51" w:rsidP="00285D51">
            <w:pPr>
              <w:jc w:val="center"/>
              <w:rPr>
                <w:rFonts w:ascii="Arial Narrow" w:hAnsi="Arial Narrow"/>
                <w:bCs/>
                <w:color w:val="auto"/>
                <w:sz w:val="20"/>
                <w:szCs w:val="20"/>
              </w:rPr>
            </w:pPr>
            <w:r w:rsidRPr="00E15FFF">
              <w:rPr>
                <w:rFonts w:ascii="Arial Narrow" w:hAnsi="Arial Narrow"/>
                <w:bCs/>
                <w:color w:val="auto"/>
                <w:sz w:val="20"/>
                <w:szCs w:val="20"/>
              </w:rPr>
              <w:t>2012</w:t>
            </w:r>
          </w:p>
        </w:tc>
      </w:tr>
    </w:tbl>
    <w:p w:rsidR="00A83FA4" w:rsidRPr="00E15FFF" w:rsidRDefault="00A83FA4" w:rsidP="00EB189B">
      <w:pPr>
        <w:pStyle w:val="a5"/>
        <w:rPr>
          <w:b/>
        </w:rPr>
      </w:pPr>
      <w:r w:rsidRPr="00E15FFF">
        <w:rPr>
          <w:b/>
        </w:rPr>
        <w:t>К основным мероприятиям по разделу промышленность относятся</w:t>
      </w:r>
    </w:p>
    <w:p w:rsidR="00A83FA4" w:rsidRPr="00E15FFF" w:rsidRDefault="00A83FA4" w:rsidP="00EB189B">
      <w:pPr>
        <w:pStyle w:val="a5"/>
      </w:pPr>
      <w:r w:rsidRPr="00E15FFF">
        <w:t>Приоритетное развитие производств, основывающихся на использовании местных природных и трудовых ресурсов, (пищевая, легкая и строительная промышленность, сельское хозяйство, туристско-рекреационный комплекс) (расчетный срок);</w:t>
      </w:r>
    </w:p>
    <w:p w:rsidR="00A83FA4" w:rsidRPr="00E15FFF" w:rsidRDefault="00A83FA4" w:rsidP="00EB189B">
      <w:pPr>
        <w:pStyle w:val="a5"/>
      </w:pPr>
      <w:r w:rsidRPr="00E15FFF">
        <w:t>Осуществление комплекса мер по повышению инвестиционной привлекательности (расчетный срок);</w:t>
      </w:r>
    </w:p>
    <w:p w:rsidR="00A83FA4" w:rsidRPr="00E15FFF" w:rsidRDefault="00A83FA4" w:rsidP="00EB189B">
      <w:pPr>
        <w:pStyle w:val="a5"/>
      </w:pPr>
      <w:r w:rsidRPr="00E15FFF">
        <w:t xml:space="preserve">Модернизация и реконструкция на новейшей технической и технологической основе функционирующих и создание новых конкурентоспособных производств (расчетный срок-перспектива); </w:t>
      </w:r>
    </w:p>
    <w:p w:rsidR="00A83FA4" w:rsidRPr="00E15FFF" w:rsidRDefault="00A83FA4" w:rsidP="00EB189B">
      <w:pPr>
        <w:pStyle w:val="a5"/>
      </w:pPr>
      <w:r w:rsidRPr="00E15FFF">
        <w:t>Оказание содействия в модернизации предприятий индустрии строительных материалов (расчетный срок-перспектива);</w:t>
      </w:r>
    </w:p>
    <w:p w:rsidR="00A83FA4" w:rsidRPr="00E15FFF" w:rsidRDefault="00A83FA4" w:rsidP="00EB189B">
      <w:pPr>
        <w:pStyle w:val="a5"/>
      </w:pPr>
      <w:r w:rsidRPr="00E15FFF">
        <w:t>оказание содействия в подготовке территорий для освоения промышленных площадок (расчетный срок-перспектива);</w:t>
      </w:r>
    </w:p>
    <w:p w:rsidR="00A83FA4" w:rsidRPr="00E15FFF" w:rsidRDefault="00A83FA4" w:rsidP="00EB189B">
      <w:pPr>
        <w:pStyle w:val="a5"/>
      </w:pPr>
      <w:r w:rsidRPr="00E15FFF">
        <w:t>Содействие в формировании и развитии производственно-закупочных связей предпринимателей с Республиканскими производителями и интеграция экономики поселения в Республиканские и иные рынки (расчетный срок-перспектива);</w:t>
      </w:r>
    </w:p>
    <w:p w:rsidR="00A83FA4" w:rsidRPr="00E15FFF" w:rsidRDefault="00A83FA4" w:rsidP="00EB189B">
      <w:pPr>
        <w:pStyle w:val="a5"/>
      </w:pPr>
      <w:r w:rsidRPr="00E15FFF">
        <w:t>Активизация механизмов поддержки малого предпринимательства, в том числе разработка и принятие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A83FA4" w:rsidRPr="00E15FFF" w:rsidRDefault="00A83FA4" w:rsidP="00EB189B">
      <w:pPr>
        <w:pStyle w:val="a5"/>
        <w:rPr>
          <w:b/>
        </w:rPr>
      </w:pPr>
      <w:r w:rsidRPr="00E15FFF">
        <w:rPr>
          <w:b/>
        </w:rPr>
        <w:t>К основным мероприятиям по разделу сельского хозяйства относятся</w:t>
      </w:r>
    </w:p>
    <w:p w:rsidR="00A83FA4" w:rsidRPr="00E15FFF" w:rsidRDefault="00A83FA4" w:rsidP="00EB189B">
      <w:pPr>
        <w:pStyle w:val="a5"/>
      </w:pPr>
      <w:r w:rsidRPr="00E15FFF">
        <w:t>Разработка комплекса целевых мероприятий по укреплению в сельском хозяйстве крестьянских (фермерских) хозяйств (расчетный срок);</w:t>
      </w:r>
    </w:p>
    <w:p w:rsidR="00A83FA4" w:rsidRPr="00E15FFF" w:rsidRDefault="00A83FA4" w:rsidP="00EB189B">
      <w:pPr>
        <w:pStyle w:val="a5"/>
      </w:pPr>
      <w:r w:rsidRPr="00E15FFF">
        <w:t>Приоритетное развитие товарного плодоводства и овощеводства (весь период);</w:t>
      </w:r>
    </w:p>
    <w:p w:rsidR="00A83FA4" w:rsidRPr="00E15FFF" w:rsidRDefault="00A83FA4" w:rsidP="00EB189B">
      <w:pPr>
        <w:pStyle w:val="a5"/>
      </w:pPr>
      <w:r w:rsidRPr="00E15FFF">
        <w:t>Разработка комплекса мер, предусматривающих ускоренный рост поголовья КРС, в частности возможности строительства ферм по содержанию КРС молочного стада (расчетный срок);</w:t>
      </w:r>
    </w:p>
    <w:p w:rsidR="00A83FA4" w:rsidRPr="00E15FFF" w:rsidRDefault="00A83FA4" w:rsidP="00EB189B">
      <w:pPr>
        <w:pStyle w:val="a5"/>
      </w:pPr>
      <w:r w:rsidRPr="00E15FFF">
        <w:t>Разработка технической политики, распространение передового опыта использования тракторов, комбайнов и сельскохозяйственных машин. Развитие лизинговых программ (расчетный срок-перспектива);</w:t>
      </w:r>
    </w:p>
    <w:p w:rsidR="00A83FA4" w:rsidRPr="00E15FFF" w:rsidRDefault="00A83FA4" w:rsidP="00EB189B">
      <w:pPr>
        <w:pStyle w:val="a5"/>
      </w:pPr>
      <w:r w:rsidRPr="00E15FFF">
        <w:t>Активное привлечение инвестиционных средств на реконструкцию основных фондов животноводческих комплексов в рамках реализации мероприятий государственной поддержки сельского хозяйства (расчетный срок-перспектива);</w:t>
      </w:r>
    </w:p>
    <w:p w:rsidR="00A83FA4" w:rsidRPr="00E15FFF" w:rsidRDefault="00A83FA4" w:rsidP="00EB189B">
      <w:pPr>
        <w:pStyle w:val="a5"/>
      </w:pPr>
      <w:r w:rsidRPr="00E15FFF">
        <w:t>Оказание содействия в восстановлении почвенного плодородия сельскохозяйственных угодий (расчетный срок-перспектива);</w:t>
      </w:r>
    </w:p>
    <w:p w:rsidR="00A83FA4" w:rsidRPr="00E15FFF" w:rsidRDefault="00A83FA4" w:rsidP="00EB189B">
      <w:pPr>
        <w:pStyle w:val="a5"/>
      </w:pPr>
      <w:r w:rsidRPr="00E15FFF">
        <w:t>Привлечение передовых технологий в сельское хозяйство и перерабатывающую промышленность (расчетный срок);</w:t>
      </w:r>
    </w:p>
    <w:p w:rsidR="00A83FA4" w:rsidRPr="00E15FFF" w:rsidRDefault="00A83FA4" w:rsidP="00EB189B">
      <w:pPr>
        <w:pStyle w:val="a5"/>
      </w:pPr>
      <w:r w:rsidRPr="00E15FFF">
        <w:t>Организации в центрах сельских муниципальных образований района пунктов по закупке молока у населения. Подобные централизованные пункты приемки возможны для налаживания производственных связей с малыми и средними предприятиями, занимающимися молочной переработкой (перспектива);</w:t>
      </w:r>
    </w:p>
    <w:p w:rsidR="00A83FA4" w:rsidRPr="00E15FFF" w:rsidRDefault="00A83FA4" w:rsidP="00EB189B">
      <w:pPr>
        <w:pStyle w:val="a5"/>
      </w:pPr>
      <w:r w:rsidRPr="00E15FFF">
        <w:lastRenderedPageBreak/>
        <w:t>Завершение формирования социальной инфраструктуры села (расчетный срок).</w:t>
      </w:r>
    </w:p>
    <w:p w:rsidR="00A83FA4" w:rsidRPr="00E15FFF" w:rsidRDefault="00A83FA4" w:rsidP="00FE48C0">
      <w:pPr>
        <w:pStyle w:val="3"/>
        <w:numPr>
          <w:ilvl w:val="2"/>
          <w:numId w:val="1"/>
        </w:numPr>
      </w:pPr>
      <w:bookmarkStart w:id="273" w:name="_Toc242099755"/>
      <w:bookmarkStart w:id="274" w:name="_Toc326009996"/>
      <w:r w:rsidRPr="00E15FFF">
        <w:t>Развитие и размещение объектов транспортной инфраструктуры</w:t>
      </w:r>
      <w:bookmarkEnd w:id="273"/>
      <w:bookmarkEnd w:id="274"/>
    </w:p>
    <w:p w:rsidR="00475EFC" w:rsidRPr="00E15FFF" w:rsidRDefault="00475EFC" w:rsidP="00DC4DCB">
      <w:pPr>
        <w:pStyle w:val="a5"/>
      </w:pPr>
      <w:r w:rsidRPr="00E15FFF">
        <w:t xml:space="preserve">В число мер, направленных на совершенствование транспортной инфраструктуры </w:t>
      </w:r>
      <w:r w:rsidR="00A80DD9" w:rsidRPr="00E15FFF">
        <w:t>Майртуп</w:t>
      </w:r>
      <w:r w:rsidRPr="00E15FFF">
        <w:t>ского сельского поселения включено:</w:t>
      </w:r>
    </w:p>
    <w:p w:rsidR="00475EFC" w:rsidRPr="00E15FFF" w:rsidRDefault="00475EFC" w:rsidP="00BB372A">
      <w:pPr>
        <w:pStyle w:val="a5"/>
        <w:numPr>
          <w:ilvl w:val="0"/>
          <w:numId w:val="8"/>
        </w:numPr>
        <w:ind w:left="0" w:firstLine="284"/>
      </w:pPr>
      <w:r w:rsidRPr="00E15FFF">
        <w:t>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475EFC" w:rsidRPr="00E15FFF" w:rsidRDefault="00475EFC" w:rsidP="00BB372A">
      <w:pPr>
        <w:pStyle w:val="a5"/>
        <w:numPr>
          <w:ilvl w:val="0"/>
          <w:numId w:val="8"/>
        </w:numPr>
        <w:ind w:left="0" w:firstLine="284"/>
      </w:pPr>
      <w:r w:rsidRPr="00E15FFF">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475EFC" w:rsidRPr="00E15FFF" w:rsidRDefault="00475EFC" w:rsidP="00BB372A">
      <w:pPr>
        <w:pStyle w:val="a5"/>
        <w:numPr>
          <w:ilvl w:val="0"/>
          <w:numId w:val="8"/>
        </w:numPr>
        <w:ind w:left="0" w:firstLine="284"/>
      </w:pPr>
      <w:r w:rsidRPr="00E15FFF">
        <w:t>создание эффективной системы придорожного сервиса;</w:t>
      </w:r>
    </w:p>
    <w:p w:rsidR="00475EFC" w:rsidRPr="00E15FFF" w:rsidRDefault="00475EFC" w:rsidP="00BB372A">
      <w:pPr>
        <w:pStyle w:val="a5"/>
        <w:numPr>
          <w:ilvl w:val="0"/>
          <w:numId w:val="8"/>
        </w:numPr>
        <w:ind w:left="0" w:firstLine="284"/>
      </w:pPr>
      <w:r w:rsidRPr="00E15FFF">
        <w:t>создание эффективной системы механизированной уборки улиц в зимний период.</w:t>
      </w:r>
    </w:p>
    <w:p w:rsidR="00A83FA4" w:rsidRPr="00E15FFF" w:rsidRDefault="00FE48C0" w:rsidP="00FE48C0">
      <w:pPr>
        <w:pStyle w:val="4"/>
        <w:numPr>
          <w:ilvl w:val="3"/>
          <w:numId w:val="1"/>
        </w:numPr>
      </w:pPr>
      <w:r w:rsidRPr="00E15FFF">
        <w:t>ВНЕШНИЙ ТРАНСПОРТ</w:t>
      </w:r>
    </w:p>
    <w:p w:rsidR="00923440" w:rsidRPr="00E15FFF" w:rsidRDefault="00923440" w:rsidP="00BB372A">
      <w:pPr>
        <w:pStyle w:val="a5"/>
        <w:numPr>
          <w:ilvl w:val="0"/>
          <w:numId w:val="26"/>
        </w:numPr>
        <w:tabs>
          <w:tab w:val="left" w:pos="426"/>
        </w:tabs>
        <w:ind w:left="0" w:firstLine="142"/>
      </w:pPr>
      <w:r w:rsidRPr="00E15FFF">
        <w:t>Строительство дублирующего направления автомобильной дороги территориального значения «Ойсхара – Курчалой– Мескер-Юрт» » по III технической категории.</w:t>
      </w:r>
    </w:p>
    <w:p w:rsidR="00923440" w:rsidRPr="00E15FFF" w:rsidRDefault="00923440" w:rsidP="00BB372A">
      <w:pPr>
        <w:pStyle w:val="a5"/>
        <w:numPr>
          <w:ilvl w:val="0"/>
          <w:numId w:val="26"/>
        </w:numPr>
        <w:tabs>
          <w:tab w:val="left" w:pos="426"/>
        </w:tabs>
        <w:ind w:left="0" w:firstLine="142"/>
      </w:pPr>
      <w:r w:rsidRPr="00E15FFF">
        <w:t>Реконструкция участков автомобильной дороги территориального значения «Ойсхара – Курчалой– Мескер-Юрт» » до III технической категории.</w:t>
      </w:r>
    </w:p>
    <w:p w:rsidR="00923440" w:rsidRPr="00E15FFF" w:rsidRDefault="00923440" w:rsidP="00BB372A">
      <w:pPr>
        <w:pStyle w:val="a5"/>
        <w:numPr>
          <w:ilvl w:val="0"/>
          <w:numId w:val="26"/>
        </w:numPr>
        <w:tabs>
          <w:tab w:val="left" w:pos="426"/>
        </w:tabs>
        <w:ind w:left="0" w:firstLine="142"/>
      </w:pPr>
      <w:r w:rsidRPr="00E15FFF">
        <w:t>Реконструкция участков автомобильной дороги территориального значения «Майртуп – Хиди-Хутор» до III технической категории.</w:t>
      </w:r>
    </w:p>
    <w:p w:rsidR="00923440" w:rsidRPr="00E15FFF" w:rsidRDefault="00923440" w:rsidP="00BB372A">
      <w:pPr>
        <w:pStyle w:val="a5"/>
        <w:numPr>
          <w:ilvl w:val="0"/>
          <w:numId w:val="26"/>
        </w:numPr>
        <w:tabs>
          <w:tab w:val="left" w:pos="426"/>
        </w:tabs>
        <w:ind w:left="0" w:firstLine="142"/>
      </w:pPr>
      <w:r w:rsidRPr="00E15FFF">
        <w:t>Строительство и реконструкция улично - дорожной сети в границах населенного пункта согласно проектам планировки территории.</w:t>
      </w:r>
    </w:p>
    <w:p w:rsidR="00A83FA4" w:rsidRPr="00E15FFF" w:rsidRDefault="00FE48C0" w:rsidP="00FE48C0">
      <w:pPr>
        <w:pStyle w:val="4"/>
        <w:numPr>
          <w:ilvl w:val="3"/>
          <w:numId w:val="1"/>
        </w:numPr>
      </w:pPr>
      <w:r w:rsidRPr="00E15FFF">
        <w:t>УЛИЧНО-ДОРОЖНАЯ СЕТЬ И ПОСЕЛКОВЫЙ ТРАНСПОРТ</w:t>
      </w:r>
    </w:p>
    <w:p w:rsidR="00923440" w:rsidRPr="00E15FFF" w:rsidRDefault="00923440" w:rsidP="00923440">
      <w:pPr>
        <w:pStyle w:val="a5"/>
      </w:pPr>
      <w:r w:rsidRPr="00E15FFF">
        <w:t>Проектом генерального плана предусмотрено совершенствование улично-дорожной сети путем реализации мероприятий по реконструкции существующих и строительству новых улиц и дорог.</w:t>
      </w:r>
    </w:p>
    <w:p w:rsidR="00A83FA4" w:rsidRPr="00E15FFF" w:rsidRDefault="00FE48C0" w:rsidP="00FE48C0">
      <w:pPr>
        <w:pStyle w:val="4"/>
        <w:numPr>
          <w:ilvl w:val="3"/>
          <w:numId w:val="1"/>
        </w:numPr>
        <w:ind w:left="0" w:firstLine="0"/>
      </w:pPr>
      <w:r w:rsidRPr="00E15FFF">
        <w:t xml:space="preserve">ОБЪЕКТЫ ТРАНСПОРТНОЙ ИНФРАСТРУКТУРЫ </w:t>
      </w:r>
    </w:p>
    <w:p w:rsidR="00923440" w:rsidRPr="00E15FFF" w:rsidRDefault="00923440" w:rsidP="00923440">
      <w:pPr>
        <w:pStyle w:val="a5"/>
      </w:pPr>
      <w:bookmarkStart w:id="275" w:name="_Toc242099756"/>
      <w:r w:rsidRPr="00E15FFF">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3 технической категории  - 9 м, 4 технической категории – 6,5 м; основных и второстепенных улиц в жилой застройке – 6 - 9 м, проездов – </w:t>
      </w:r>
      <w:smartTag w:uri="urn:schemas-microsoft-com:office:smarttags" w:element="metricconverter">
        <w:smartTagPr>
          <w:attr w:name="ProductID" w:val="6 м"/>
        </w:smartTagPr>
        <w:r w:rsidRPr="00E15FFF">
          <w:t>6 м</w:t>
        </w:r>
      </w:smartTag>
      <w:r w:rsidRPr="00E15FFF">
        <w:t xml:space="preserve">.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1,0 - </w:t>
      </w:r>
      <w:smartTag w:uri="urn:schemas-microsoft-com:office:smarttags" w:element="metricconverter">
        <w:smartTagPr>
          <w:attr w:name="ProductID" w:val="1,5 м"/>
        </w:smartTagPr>
        <w:r w:rsidRPr="00E15FFF">
          <w:t>1,5 м</w:t>
        </w:r>
      </w:smartTag>
      <w:r w:rsidRPr="00E15FFF">
        <w:t xml:space="preserve">. </w:t>
      </w:r>
    </w:p>
    <w:p w:rsidR="00923440" w:rsidRPr="00E15FFF" w:rsidRDefault="00923440" w:rsidP="00923440">
      <w:pPr>
        <w:pStyle w:val="a5"/>
      </w:pPr>
      <w:r w:rsidRPr="00E15FFF">
        <w:t>Для всей улично-дорожной сети проектом предлагается дорожная одежда с покрытием из асфальтобетона.</w:t>
      </w:r>
    </w:p>
    <w:p w:rsidR="00A83FA4" w:rsidRPr="00E15FFF" w:rsidRDefault="00A83FA4" w:rsidP="00F144E5">
      <w:pPr>
        <w:pStyle w:val="3"/>
        <w:numPr>
          <w:ilvl w:val="2"/>
          <w:numId w:val="1"/>
        </w:numPr>
      </w:pPr>
      <w:bookmarkStart w:id="276" w:name="_Toc326009997"/>
      <w:r w:rsidRPr="00E15FFF">
        <w:t>Развитие и размещение объектов коммунального назначения и инженерной инфраструктуры</w:t>
      </w:r>
      <w:bookmarkEnd w:id="275"/>
      <w:bookmarkEnd w:id="276"/>
    </w:p>
    <w:p w:rsidR="008A3F60" w:rsidRPr="00E15FFF" w:rsidRDefault="008A3F60" w:rsidP="008A3F60">
      <w:pPr>
        <w:pStyle w:val="a5"/>
      </w:pPr>
      <w:r w:rsidRPr="00E15FFF">
        <w:t>Согласно перечню строек и объектов стратегического развития Чеченской Республики на период до 2020 года, на территории Майртупского сельского поселения за счет централизованных источников финансирования должны быть построены следующие объекты коммунального хозяйства и инженерной инфраструктуры:</w:t>
      </w:r>
    </w:p>
    <w:tbl>
      <w:tblPr>
        <w:tblW w:w="8888" w:type="dxa"/>
        <w:jc w:val="center"/>
        <w:tblInd w:w="91" w:type="dxa"/>
        <w:tblLayout w:type="fixed"/>
        <w:tblLook w:val="04A0"/>
      </w:tblPr>
      <w:tblGrid>
        <w:gridCol w:w="491"/>
        <w:gridCol w:w="2928"/>
        <w:gridCol w:w="1259"/>
        <w:gridCol w:w="1434"/>
        <w:gridCol w:w="1559"/>
        <w:gridCol w:w="1217"/>
      </w:tblGrid>
      <w:tr w:rsidR="008A3F60" w:rsidRPr="00E15FFF" w:rsidTr="008A3F60">
        <w:trPr>
          <w:trHeight w:val="99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п/п</w:t>
            </w:r>
          </w:p>
        </w:tc>
        <w:tc>
          <w:tcPr>
            <w:tcW w:w="2928" w:type="dxa"/>
            <w:tcBorders>
              <w:top w:val="single" w:sz="4" w:space="0" w:color="auto"/>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Наименование проекта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Мощность</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Ориентиро-вочная стоимость            (млн.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Количество создаваемых рабочих мест</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Сроки ввода</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(реконструкция) полигона твердых бытовых отходов</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5</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2010</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lastRenderedPageBreak/>
              <w:t>2</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и реконструкция в системе водоснабжения</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3</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канализационных сетей и очистных сооружений</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4</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и реконструкция в системе газоснабжения</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5</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и реконструкция в системе электроснабжения</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r w:rsidR="008A3F60" w:rsidRPr="00E15FFF" w:rsidTr="008A3F60">
        <w:trPr>
          <w:trHeight w:val="510"/>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6</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Асфальтирование внутрисельских автодорог</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r w:rsidR="008A3F60" w:rsidRPr="00E15FFF" w:rsidTr="008A3F60">
        <w:trPr>
          <w:trHeight w:val="255"/>
          <w:jc w:val="center"/>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7</w:t>
            </w:r>
          </w:p>
        </w:tc>
        <w:tc>
          <w:tcPr>
            <w:tcW w:w="2928"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Освещение улиц</w:t>
            </w:r>
          </w:p>
        </w:tc>
        <w:tc>
          <w:tcPr>
            <w:tcW w:w="12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c>
          <w:tcPr>
            <w:tcW w:w="1217" w:type="dxa"/>
            <w:tcBorders>
              <w:top w:val="nil"/>
              <w:left w:val="nil"/>
              <w:bottom w:val="single" w:sz="4" w:space="0" w:color="auto"/>
              <w:right w:val="single" w:sz="4" w:space="0" w:color="auto"/>
            </w:tcBorders>
            <w:shd w:val="clear" w:color="auto" w:fill="auto"/>
            <w:vAlign w:val="center"/>
            <w:hideMark/>
          </w:tcPr>
          <w:p w:rsidR="008A3F60" w:rsidRPr="00E15FFF" w:rsidRDefault="008A3F60" w:rsidP="00652142">
            <w:pPr>
              <w:pStyle w:val="a3"/>
              <w:rPr>
                <w:color w:val="auto"/>
                <w:szCs w:val="20"/>
              </w:rPr>
            </w:pPr>
            <w:r w:rsidRPr="00E15FFF">
              <w:rPr>
                <w:color w:val="auto"/>
                <w:szCs w:val="20"/>
              </w:rPr>
              <w:t> </w:t>
            </w:r>
          </w:p>
        </w:tc>
      </w:tr>
    </w:tbl>
    <w:p w:rsidR="00E26839" w:rsidRPr="00E15FFF" w:rsidRDefault="00F144E5" w:rsidP="00A828E3">
      <w:pPr>
        <w:pStyle w:val="4"/>
        <w:numPr>
          <w:ilvl w:val="3"/>
          <w:numId w:val="1"/>
        </w:numPr>
      </w:pPr>
      <w:r w:rsidRPr="00E15FFF">
        <w:t>ВОДОСНАБЖЕНИЕ</w:t>
      </w:r>
    </w:p>
    <w:p w:rsidR="008A3F60" w:rsidRPr="00E15FFF" w:rsidRDefault="008A3F60" w:rsidP="000D3D24">
      <w:pPr>
        <w:pStyle w:val="a5"/>
        <w:rPr>
          <w:rFonts w:cs="Times New Roman"/>
        </w:rPr>
      </w:pPr>
      <w:r w:rsidRPr="00E15FFF">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8A3F60" w:rsidRPr="00E15FFF" w:rsidRDefault="008A3F60" w:rsidP="000D3D24">
      <w:pPr>
        <w:pStyle w:val="a5"/>
        <w:rPr>
          <w:rFonts w:cs="Times New Roman"/>
        </w:rPr>
      </w:pPr>
      <w:r w:rsidRPr="00E15FFF">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8A3F60" w:rsidRPr="00E15FFF" w:rsidRDefault="008A3F60" w:rsidP="000D3D24">
      <w:pPr>
        <w:pStyle w:val="a5"/>
        <w:rPr>
          <w:rFonts w:cs="Times New Roman"/>
        </w:rPr>
      </w:pPr>
      <w:r w:rsidRPr="00E15FFF">
        <w:t>Схемой предполагается 100% обеспечение жителей поселения чистой питьевой водой в расчетный срок.</w:t>
      </w:r>
    </w:p>
    <w:p w:rsidR="008A3F60" w:rsidRPr="00E15FFF" w:rsidRDefault="008A3F60" w:rsidP="000D3D24">
      <w:pPr>
        <w:pStyle w:val="a5"/>
        <w:rPr>
          <w:rFonts w:cs="Times New Roman"/>
        </w:rPr>
      </w:pPr>
      <w:r w:rsidRPr="00E15FFF">
        <w:t>В качестве основных источников водоснабжения Курчалоевского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8A3F60" w:rsidRPr="00E15FFF" w:rsidRDefault="008A3F60" w:rsidP="000D3D24">
      <w:pPr>
        <w:pStyle w:val="a5"/>
        <w:rPr>
          <w:rFonts w:cs="Times New Roman"/>
        </w:rPr>
      </w:pPr>
      <w:r w:rsidRPr="00E15FFF">
        <w:t>Расчетные нормы водопотребления на хозяйственно-питьевые нужды приняты в соответствии со СНиП 2.04.02-84 (2002) «Водоснабжение. Наружные сети и сооружения», согласно которому расчетная потребность на питьевую воду (приготовление пищи, питье) принята 230 л/сут на человека с учетом коэффициента суточной неравномерности 1,2.</w:t>
      </w:r>
    </w:p>
    <w:p w:rsidR="008A3F60" w:rsidRPr="00E15FFF" w:rsidRDefault="000D3D24" w:rsidP="000D3D24">
      <w:pPr>
        <w:pStyle w:val="a5"/>
        <w:ind w:firstLine="0"/>
        <w:jc w:val="center"/>
        <w:rPr>
          <w:rFonts w:cs="Times New Roman"/>
          <w:u w:val="single"/>
        </w:rPr>
      </w:pPr>
      <w:r w:rsidRPr="00E15FFF">
        <w:rPr>
          <w:u w:val="single"/>
        </w:rPr>
        <w:t>ПРОГНОЗ ВОДОПОТРЕБЛЕНИЯ НАСЕЛЕНИЕМ НА ПИТЬЕВЫЕ И ХОЗЯЙСТВЕННО-БЫТОВЫЕ НУЖДЫ, М3/СУТ</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409"/>
        <w:gridCol w:w="1183"/>
        <w:gridCol w:w="1184"/>
        <w:gridCol w:w="1183"/>
        <w:gridCol w:w="1184"/>
        <w:gridCol w:w="1183"/>
        <w:gridCol w:w="1184"/>
      </w:tblGrid>
      <w:tr w:rsidR="008A3F60" w:rsidRPr="00E15FFF" w:rsidTr="000D3D24">
        <w:trPr>
          <w:jc w:val="center"/>
        </w:trPr>
        <w:tc>
          <w:tcPr>
            <w:tcW w:w="684" w:type="dxa"/>
            <w:vMerge w:val="restart"/>
            <w:shd w:val="clear" w:color="auto" w:fill="auto"/>
            <w:vAlign w:val="center"/>
            <w:hideMark/>
          </w:tcPr>
          <w:p w:rsidR="008A3F60" w:rsidRPr="00E15FFF" w:rsidRDefault="008A3F60" w:rsidP="00652142">
            <w:pPr>
              <w:pStyle w:val="13"/>
              <w:rPr>
                <w:color w:val="auto"/>
                <w:szCs w:val="20"/>
              </w:rPr>
            </w:pPr>
            <w:r w:rsidRPr="00E15FFF">
              <w:rPr>
                <w:color w:val="auto"/>
                <w:szCs w:val="20"/>
              </w:rPr>
              <w:t>№пп</w:t>
            </w:r>
          </w:p>
        </w:tc>
        <w:tc>
          <w:tcPr>
            <w:tcW w:w="1409" w:type="dxa"/>
            <w:vMerge w:val="restart"/>
            <w:shd w:val="clear" w:color="auto" w:fill="auto"/>
            <w:vAlign w:val="center"/>
            <w:hideMark/>
          </w:tcPr>
          <w:p w:rsidR="008A3F60" w:rsidRPr="00E15FFF" w:rsidRDefault="008A3F60" w:rsidP="00652142">
            <w:pPr>
              <w:pStyle w:val="13"/>
              <w:rPr>
                <w:color w:val="auto"/>
                <w:szCs w:val="20"/>
              </w:rPr>
            </w:pPr>
            <w:r w:rsidRPr="00E15FFF">
              <w:rPr>
                <w:color w:val="auto"/>
                <w:szCs w:val="20"/>
              </w:rPr>
              <w:t>Населенный пункт</w:t>
            </w:r>
          </w:p>
        </w:tc>
        <w:tc>
          <w:tcPr>
            <w:tcW w:w="2367" w:type="dxa"/>
            <w:gridSpan w:val="2"/>
            <w:shd w:val="clear" w:color="auto" w:fill="auto"/>
            <w:vAlign w:val="center"/>
            <w:hideMark/>
          </w:tcPr>
          <w:p w:rsidR="008A3F60" w:rsidRPr="00E15FFF" w:rsidRDefault="008A3F60" w:rsidP="00652142">
            <w:pPr>
              <w:pStyle w:val="13"/>
              <w:rPr>
                <w:color w:val="auto"/>
                <w:szCs w:val="20"/>
              </w:rPr>
            </w:pPr>
            <w:r w:rsidRPr="00E15FFF">
              <w:rPr>
                <w:color w:val="auto"/>
                <w:szCs w:val="20"/>
              </w:rPr>
              <w:t>Инерционный вариант</w:t>
            </w:r>
          </w:p>
        </w:tc>
        <w:tc>
          <w:tcPr>
            <w:tcW w:w="2367" w:type="dxa"/>
            <w:gridSpan w:val="2"/>
            <w:shd w:val="clear" w:color="auto" w:fill="auto"/>
            <w:vAlign w:val="center"/>
            <w:hideMark/>
          </w:tcPr>
          <w:p w:rsidR="008A3F60" w:rsidRPr="00E15FFF" w:rsidRDefault="008A3F60" w:rsidP="00652142">
            <w:pPr>
              <w:pStyle w:val="13"/>
              <w:rPr>
                <w:color w:val="auto"/>
                <w:szCs w:val="20"/>
              </w:rPr>
            </w:pPr>
            <w:r w:rsidRPr="00E15FFF">
              <w:rPr>
                <w:color w:val="auto"/>
                <w:szCs w:val="20"/>
              </w:rPr>
              <w:t>Стабилизационный вариант</w:t>
            </w:r>
          </w:p>
        </w:tc>
        <w:tc>
          <w:tcPr>
            <w:tcW w:w="2367" w:type="dxa"/>
            <w:gridSpan w:val="2"/>
            <w:shd w:val="clear" w:color="auto" w:fill="auto"/>
            <w:vAlign w:val="center"/>
            <w:hideMark/>
          </w:tcPr>
          <w:p w:rsidR="008A3F60" w:rsidRPr="00E15FFF" w:rsidRDefault="008A3F60" w:rsidP="00652142">
            <w:pPr>
              <w:pStyle w:val="13"/>
              <w:rPr>
                <w:color w:val="auto"/>
                <w:szCs w:val="20"/>
              </w:rPr>
            </w:pPr>
            <w:r w:rsidRPr="00E15FFF">
              <w:rPr>
                <w:color w:val="auto"/>
                <w:szCs w:val="20"/>
              </w:rPr>
              <w:t>Оптимистический вариант</w:t>
            </w:r>
          </w:p>
        </w:tc>
      </w:tr>
      <w:tr w:rsidR="008A3F60" w:rsidRPr="00E15FFF" w:rsidTr="000D3D24">
        <w:trPr>
          <w:jc w:val="center"/>
        </w:trPr>
        <w:tc>
          <w:tcPr>
            <w:tcW w:w="684" w:type="dxa"/>
            <w:vMerge/>
            <w:shd w:val="clear" w:color="auto" w:fill="auto"/>
            <w:vAlign w:val="center"/>
            <w:hideMark/>
          </w:tcPr>
          <w:p w:rsidR="008A3F60" w:rsidRPr="00E15FFF" w:rsidRDefault="008A3F60" w:rsidP="00652142">
            <w:pPr>
              <w:pStyle w:val="13"/>
              <w:rPr>
                <w:color w:val="auto"/>
                <w:szCs w:val="20"/>
              </w:rPr>
            </w:pPr>
          </w:p>
        </w:tc>
        <w:tc>
          <w:tcPr>
            <w:tcW w:w="1409" w:type="dxa"/>
            <w:vMerge/>
            <w:shd w:val="clear" w:color="auto" w:fill="auto"/>
            <w:vAlign w:val="center"/>
            <w:hideMark/>
          </w:tcPr>
          <w:p w:rsidR="008A3F60" w:rsidRPr="00E15FFF" w:rsidRDefault="008A3F60" w:rsidP="00652142">
            <w:pPr>
              <w:pStyle w:val="13"/>
              <w:rPr>
                <w:color w:val="auto"/>
                <w:szCs w:val="20"/>
              </w:rPr>
            </w:pP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2016 год</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2026 год</w:t>
            </w: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2016 год</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2026 год</w:t>
            </w: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2016 год</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2026 год</w:t>
            </w:r>
          </w:p>
        </w:tc>
      </w:tr>
      <w:tr w:rsidR="008A3F60" w:rsidRPr="00E15FFF" w:rsidTr="000D3D24">
        <w:trPr>
          <w:jc w:val="center"/>
        </w:trPr>
        <w:tc>
          <w:tcPr>
            <w:tcW w:w="6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1</w:t>
            </w:r>
          </w:p>
        </w:tc>
        <w:tc>
          <w:tcPr>
            <w:tcW w:w="1409" w:type="dxa"/>
            <w:shd w:val="clear" w:color="auto" w:fill="auto"/>
            <w:vAlign w:val="center"/>
            <w:hideMark/>
          </w:tcPr>
          <w:p w:rsidR="008A3F60" w:rsidRPr="00E15FFF" w:rsidRDefault="008A3F60" w:rsidP="00652142">
            <w:pPr>
              <w:pStyle w:val="13"/>
              <w:rPr>
                <w:color w:val="auto"/>
                <w:szCs w:val="20"/>
              </w:rPr>
            </w:pPr>
            <w:r w:rsidRPr="00E15FFF">
              <w:rPr>
                <w:color w:val="auto"/>
                <w:szCs w:val="20"/>
              </w:rPr>
              <w:t xml:space="preserve">с. </w:t>
            </w:r>
            <w:r w:rsidR="002441B2" w:rsidRPr="00E15FFF">
              <w:rPr>
                <w:color w:val="auto"/>
                <w:szCs w:val="20"/>
              </w:rPr>
              <w:t>Майртуп</w:t>
            </w: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5721,4</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5887,4</w:t>
            </w: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5868,5</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6467,5</w:t>
            </w:r>
          </w:p>
        </w:tc>
        <w:tc>
          <w:tcPr>
            <w:tcW w:w="1183" w:type="dxa"/>
            <w:shd w:val="clear" w:color="auto" w:fill="auto"/>
            <w:vAlign w:val="center"/>
            <w:hideMark/>
          </w:tcPr>
          <w:p w:rsidR="008A3F60" w:rsidRPr="00E15FFF" w:rsidRDefault="008A3F60" w:rsidP="00652142">
            <w:pPr>
              <w:pStyle w:val="13"/>
              <w:rPr>
                <w:color w:val="auto"/>
                <w:szCs w:val="20"/>
              </w:rPr>
            </w:pPr>
            <w:r w:rsidRPr="00E15FFF">
              <w:rPr>
                <w:color w:val="auto"/>
                <w:szCs w:val="20"/>
              </w:rPr>
              <w:t>5998,0</w:t>
            </w:r>
          </w:p>
        </w:tc>
        <w:tc>
          <w:tcPr>
            <w:tcW w:w="1184" w:type="dxa"/>
            <w:shd w:val="clear" w:color="auto" w:fill="auto"/>
            <w:vAlign w:val="center"/>
            <w:hideMark/>
          </w:tcPr>
          <w:p w:rsidR="008A3F60" w:rsidRPr="00E15FFF" w:rsidRDefault="008A3F60" w:rsidP="00652142">
            <w:pPr>
              <w:pStyle w:val="13"/>
              <w:rPr>
                <w:color w:val="auto"/>
                <w:szCs w:val="20"/>
              </w:rPr>
            </w:pPr>
            <w:r w:rsidRPr="00E15FFF">
              <w:rPr>
                <w:color w:val="auto"/>
                <w:szCs w:val="20"/>
              </w:rPr>
              <w:t>6826,8</w:t>
            </w:r>
          </w:p>
        </w:tc>
      </w:tr>
    </w:tbl>
    <w:p w:rsidR="008A3F60" w:rsidRPr="00E15FFF" w:rsidRDefault="008A3F60" w:rsidP="000D3D24">
      <w:pPr>
        <w:pStyle w:val="a5"/>
      </w:pPr>
      <w:r w:rsidRPr="00E15FFF">
        <w:t>Для решения проблемы потерь и равномерной устойчивой подачи воды и регулирования гидравлического давления сети, необходимо произвести реконструкцию водопроводных сооружений и сетей с учётом их зонирования, с применением полиэтиленовых труб с гарантированным сроком службы 50 лет. Для регулирования гидравлического давления по зонам и стабилизации свободного напора в той или иной зоне предусматривается установка регуляторов давления и обратных клапанов.</w:t>
      </w:r>
    </w:p>
    <w:p w:rsidR="008A3F60" w:rsidRPr="00E15FFF" w:rsidRDefault="008A3F60" w:rsidP="000D3D24">
      <w:pPr>
        <w:pStyle w:val="a5"/>
      </w:pPr>
      <w:r w:rsidRPr="00E15FFF">
        <w:t>Рекомендуется организация оборотного водоснабжения и повторного использования воды на предприятиях всех отраслей промышленности. Для промводоснабжения допускается использование воды питьевого качества только предприятиями с технологией, требующей воду питьевую или предприятиями с небольшим водопотреблением.</w:t>
      </w:r>
    </w:p>
    <w:p w:rsidR="008A3F60" w:rsidRPr="00E15FFF" w:rsidRDefault="008A3F60" w:rsidP="000D3D24">
      <w:pPr>
        <w:pStyle w:val="a5"/>
      </w:pPr>
      <w:r w:rsidRPr="00E15FFF">
        <w:t>Наружное пожаротушение предусматривается от пожарных гидрантов, устанавливаемых на кольцевой сети.</w:t>
      </w:r>
    </w:p>
    <w:p w:rsidR="008A3F60" w:rsidRPr="00E15FFF" w:rsidRDefault="008A3F60" w:rsidP="000D3D24">
      <w:pPr>
        <w:pStyle w:val="a5"/>
      </w:pPr>
      <w:r w:rsidRPr="00E15FFF">
        <w:t>Для предотвращения загрязнения подземных горизонтов необходимо предусмотреть проведение ряда мероприятий:</w:t>
      </w:r>
    </w:p>
    <w:p w:rsidR="008A3F60" w:rsidRPr="00E15FFF" w:rsidRDefault="008A3F60" w:rsidP="00BB372A">
      <w:pPr>
        <w:pStyle w:val="a5"/>
        <w:numPr>
          <w:ilvl w:val="0"/>
          <w:numId w:val="33"/>
        </w:numPr>
        <w:tabs>
          <w:tab w:val="left" w:pos="284"/>
        </w:tabs>
        <w:ind w:left="0" w:firstLine="0"/>
      </w:pPr>
      <w:r w:rsidRPr="00E15FFF">
        <w:t>затампонировать неработающие скважины;</w:t>
      </w:r>
    </w:p>
    <w:p w:rsidR="008A3F60" w:rsidRPr="00E15FFF" w:rsidRDefault="008A3F60" w:rsidP="00BB372A">
      <w:pPr>
        <w:pStyle w:val="a5"/>
        <w:numPr>
          <w:ilvl w:val="0"/>
          <w:numId w:val="33"/>
        </w:numPr>
        <w:tabs>
          <w:tab w:val="left" w:pos="284"/>
        </w:tabs>
        <w:ind w:left="0" w:firstLine="0"/>
      </w:pPr>
      <w:r w:rsidRPr="00E15FFF">
        <w:lastRenderedPageBreak/>
        <w:t>обеспечить цементацию оголовков скважин, строительство наземных павильонов над скважинами в соответствии со СНиП 2.04.02-84 «Водоснабжение. Наружные сети и сооружения»;</w:t>
      </w:r>
    </w:p>
    <w:p w:rsidR="008A3F60" w:rsidRPr="00E15FFF" w:rsidRDefault="008A3F60" w:rsidP="00BB372A">
      <w:pPr>
        <w:pStyle w:val="a5"/>
        <w:numPr>
          <w:ilvl w:val="0"/>
          <w:numId w:val="33"/>
        </w:numPr>
        <w:tabs>
          <w:tab w:val="left" w:pos="284"/>
        </w:tabs>
        <w:ind w:left="0" w:firstLine="0"/>
      </w:pPr>
      <w:r w:rsidRPr="00E15FFF">
        <w:t>ликвидация примитивных кустарных установок по переработке нефти;</w:t>
      </w:r>
    </w:p>
    <w:p w:rsidR="008A3F60" w:rsidRPr="00E15FFF" w:rsidRDefault="008A3F60" w:rsidP="00BB372A">
      <w:pPr>
        <w:pStyle w:val="a5"/>
        <w:numPr>
          <w:ilvl w:val="0"/>
          <w:numId w:val="33"/>
        </w:numPr>
        <w:tabs>
          <w:tab w:val="left" w:pos="284"/>
        </w:tabs>
        <w:ind w:left="0" w:firstLine="0"/>
      </w:pPr>
      <w:r w:rsidRPr="00E15FFF">
        <w:t>осуществлять контроль за содержанием типовых складов минеральных удобрений и осуществлять контроль за их применением на полях;</w:t>
      </w:r>
    </w:p>
    <w:p w:rsidR="008A3F60" w:rsidRPr="00E15FFF" w:rsidRDefault="008A3F60" w:rsidP="00BB372A">
      <w:pPr>
        <w:pStyle w:val="a5"/>
        <w:numPr>
          <w:ilvl w:val="0"/>
          <w:numId w:val="33"/>
        </w:numPr>
        <w:tabs>
          <w:tab w:val="left" w:pos="284"/>
        </w:tabs>
        <w:ind w:left="0" w:firstLine="0"/>
      </w:pPr>
      <w:r w:rsidRPr="00E15FFF">
        <w:t>систематически вести контроль за качеством воды в водоисточниках.</w:t>
      </w:r>
    </w:p>
    <w:p w:rsidR="008A3F60" w:rsidRPr="00E15FFF" w:rsidRDefault="008A3F60" w:rsidP="00BB372A">
      <w:pPr>
        <w:pStyle w:val="a5"/>
        <w:numPr>
          <w:ilvl w:val="0"/>
          <w:numId w:val="33"/>
        </w:numPr>
        <w:tabs>
          <w:tab w:val="left" w:pos="284"/>
        </w:tabs>
        <w:ind w:left="0" w:firstLine="0"/>
      </w:pPr>
      <w:r w:rsidRPr="00E15FFF">
        <w:t>организовать зоны cтpoгoгo режима на водоисточниках в составе трёх поясов (СНиП 2.04.02-84).</w:t>
      </w:r>
    </w:p>
    <w:p w:rsidR="008A3F60" w:rsidRPr="00E15FFF" w:rsidRDefault="008A3F60" w:rsidP="000D3D24">
      <w:pPr>
        <w:pStyle w:val="a5"/>
        <w:jc w:val="center"/>
        <w:rPr>
          <w:rFonts w:cs="Times New Roman"/>
          <w:b/>
        </w:rPr>
      </w:pPr>
      <w:r w:rsidRPr="00E15FFF">
        <w:rPr>
          <w:b/>
        </w:rPr>
        <w:t>Предлагаемые мероприятия</w:t>
      </w:r>
    </w:p>
    <w:p w:rsidR="008A3F60" w:rsidRPr="00E15FFF" w:rsidRDefault="008A3F60" w:rsidP="000D3D24">
      <w:pPr>
        <w:pStyle w:val="a5"/>
        <w:rPr>
          <w:rFonts w:cs="Times New Roman"/>
          <w:b/>
        </w:rPr>
      </w:pPr>
      <w:r w:rsidRPr="00E15FFF">
        <w:rPr>
          <w:b/>
        </w:rPr>
        <w:t>Первая очередь</w:t>
      </w:r>
    </w:p>
    <w:p w:rsidR="008A3F60" w:rsidRPr="00E15FFF" w:rsidRDefault="008A3F60" w:rsidP="00BB372A">
      <w:pPr>
        <w:pStyle w:val="a5"/>
        <w:numPr>
          <w:ilvl w:val="0"/>
          <w:numId w:val="34"/>
        </w:numPr>
        <w:tabs>
          <w:tab w:val="left" w:pos="426"/>
        </w:tabs>
        <w:ind w:left="0" w:firstLine="142"/>
      </w:pPr>
      <w:r w:rsidRPr="00E15FFF">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8A3F60" w:rsidRPr="00E15FFF" w:rsidRDefault="008A3F60" w:rsidP="00BB372A">
      <w:pPr>
        <w:pStyle w:val="a5"/>
        <w:numPr>
          <w:ilvl w:val="0"/>
          <w:numId w:val="34"/>
        </w:numPr>
        <w:tabs>
          <w:tab w:val="left" w:pos="426"/>
        </w:tabs>
        <w:ind w:left="0" w:firstLine="142"/>
      </w:pPr>
      <w:r w:rsidRPr="00E15FFF">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8A3F60" w:rsidRPr="00E15FFF" w:rsidRDefault="008A3F60" w:rsidP="00BB372A">
      <w:pPr>
        <w:pStyle w:val="a5"/>
        <w:numPr>
          <w:ilvl w:val="0"/>
          <w:numId w:val="34"/>
        </w:numPr>
        <w:tabs>
          <w:tab w:val="left" w:pos="426"/>
        </w:tabs>
        <w:ind w:left="0" w:firstLine="142"/>
      </w:pPr>
      <w:r w:rsidRPr="00E15FFF">
        <w:t>Реконструкция и расширение магистральных водоводов расчетного сечения, с заменой ветхих на новые из более долговечных материалов и требуемого сечения, что обеспечит сокращение потерь воды в магистральных сетях и увеличит срок их эксплуатации;</w:t>
      </w:r>
    </w:p>
    <w:p w:rsidR="008A3F60" w:rsidRPr="00E15FFF" w:rsidRDefault="008A3F60" w:rsidP="00BB372A">
      <w:pPr>
        <w:pStyle w:val="a5"/>
        <w:numPr>
          <w:ilvl w:val="0"/>
          <w:numId w:val="34"/>
        </w:numPr>
        <w:tabs>
          <w:tab w:val="left" w:pos="426"/>
        </w:tabs>
        <w:ind w:left="0" w:firstLine="142"/>
      </w:pPr>
      <w:r w:rsidRPr="00E15FFF">
        <w:t>Строительство и реконструкция водозаборных сооружений с максимальным переводом систем водоснабжения на самотечно-напорный режим, что позволит увеличить мощность водозаборов, снизить энергозатраты на подъем и транспортировку воды, обеспечить стабильность водоснабжения ;</w:t>
      </w:r>
    </w:p>
    <w:p w:rsidR="008A3F60" w:rsidRPr="00E15FFF" w:rsidRDefault="008A3F60" w:rsidP="00BB372A">
      <w:pPr>
        <w:pStyle w:val="a5"/>
        <w:numPr>
          <w:ilvl w:val="0"/>
          <w:numId w:val="34"/>
        </w:numPr>
        <w:tabs>
          <w:tab w:val="left" w:pos="426"/>
        </w:tabs>
        <w:ind w:left="0" w:firstLine="142"/>
      </w:pPr>
      <w:r w:rsidRPr="00E15FFF">
        <w:t>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по протяжённости магистральных водоводов в зонах регуляторы давления, узлы учёта, запорную арматуру и обратные клапаны ;</w:t>
      </w:r>
    </w:p>
    <w:p w:rsidR="008A3F60" w:rsidRPr="00E15FFF" w:rsidRDefault="008A3F60" w:rsidP="00BB372A">
      <w:pPr>
        <w:pStyle w:val="a5"/>
        <w:numPr>
          <w:ilvl w:val="0"/>
          <w:numId w:val="34"/>
        </w:numPr>
        <w:tabs>
          <w:tab w:val="left" w:pos="426"/>
        </w:tabs>
        <w:ind w:left="0" w:firstLine="142"/>
      </w:pPr>
      <w:r w:rsidRPr="00E15FFF">
        <w:t>Модернизация и строительство новых эффективных систем очистки и обеззараживания питьевой воды;</w:t>
      </w:r>
    </w:p>
    <w:p w:rsidR="008A3F60" w:rsidRPr="00E15FFF" w:rsidRDefault="008A3F60" w:rsidP="00BB372A">
      <w:pPr>
        <w:pStyle w:val="a5"/>
        <w:numPr>
          <w:ilvl w:val="0"/>
          <w:numId w:val="34"/>
        </w:numPr>
        <w:tabs>
          <w:tab w:val="left" w:pos="426"/>
        </w:tabs>
        <w:ind w:left="0" w:firstLine="142"/>
      </w:pPr>
      <w:r w:rsidRPr="00E15FFF">
        <w:t>Снижение себестоимости питьевой воды и улучшения финансового состояния водоснабжающих организаций;</w:t>
      </w:r>
    </w:p>
    <w:p w:rsidR="008A3F60" w:rsidRPr="00E15FFF" w:rsidRDefault="008A3F60" w:rsidP="00BB372A">
      <w:pPr>
        <w:pStyle w:val="a5"/>
        <w:numPr>
          <w:ilvl w:val="0"/>
          <w:numId w:val="34"/>
        </w:numPr>
        <w:tabs>
          <w:tab w:val="left" w:pos="426"/>
        </w:tabs>
        <w:ind w:left="0" w:firstLine="142"/>
      </w:pPr>
      <w:r w:rsidRPr="00E15FFF">
        <w:t>Координация деятельности заинтересованных служб и ведомств, осуществляющих эксплуатацию и технический контроль за объектами водоснабжения и водоотведения ;</w:t>
      </w:r>
    </w:p>
    <w:p w:rsidR="008A3F60" w:rsidRPr="00E15FFF" w:rsidRDefault="008A3F60" w:rsidP="000D3D24">
      <w:pPr>
        <w:pStyle w:val="a5"/>
        <w:rPr>
          <w:b/>
        </w:rPr>
      </w:pPr>
      <w:r w:rsidRPr="00E15FFF">
        <w:rPr>
          <w:b/>
        </w:rPr>
        <w:t>Расчетный срок</w:t>
      </w:r>
    </w:p>
    <w:p w:rsidR="008A3F60" w:rsidRPr="00E15FFF" w:rsidRDefault="008A3F60" w:rsidP="000D3D24">
      <w:pPr>
        <w:pStyle w:val="a5"/>
      </w:pPr>
      <w:r w:rsidRPr="00E15FFF">
        <w:t>Реконструкция и расширение уличных водопроводных сетей населенных пунктов поселения, что ликвидирует утечки воды в сетях и обеспечит подачу качественной питьевой воды в достаточном количестве непосредственно до потребителей;</w:t>
      </w:r>
    </w:p>
    <w:p w:rsidR="008A3F60" w:rsidRPr="00E15FFF" w:rsidRDefault="008A3F60" w:rsidP="000D3D24">
      <w:pPr>
        <w:pStyle w:val="a5"/>
      </w:pPr>
      <w:r w:rsidRPr="00E15FFF">
        <w:t>Выполнение работ в соответствии с программой ремонта и восстановления объектов водоснабжения и водоотведения ГУП «Чечводоканал» МЖКХ, предусмотренных на период до 2019 года.</w:t>
      </w:r>
    </w:p>
    <w:p w:rsidR="008A3F60" w:rsidRPr="00E15FFF" w:rsidRDefault="000D3D24" w:rsidP="000D3D24">
      <w:pPr>
        <w:pStyle w:val="a5"/>
        <w:ind w:firstLine="0"/>
        <w:jc w:val="center"/>
        <w:rPr>
          <w:u w:val="single"/>
        </w:rPr>
      </w:pPr>
      <w:r w:rsidRPr="00E15FFF">
        <w:rPr>
          <w:u w:val="single"/>
        </w:rPr>
        <w:t>ДЛЯ РАЗВИТИЯ СИСТЕМЫ ВОДОСНАБЖЕНИЯ МАЙРТУПСКОГО СЕЛЬСКОГО ПОСЕЛЕНИЯ НЕОБХОДИМО ВЫПОЛНИТЬ СЛЕДУЮЩИЕ ВИДЫ РАБОТ:</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869"/>
        <w:gridCol w:w="597"/>
        <w:gridCol w:w="727"/>
        <w:gridCol w:w="2031"/>
      </w:tblGrid>
      <w:tr w:rsidR="008A3F60" w:rsidRPr="00E15FFF" w:rsidTr="000D3D24">
        <w:trPr>
          <w:trHeight w:val="555"/>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w:t>
            </w:r>
          </w:p>
          <w:p w:rsidR="008A3F60" w:rsidRPr="00E15FFF" w:rsidRDefault="008A3F60" w:rsidP="00652142">
            <w:pPr>
              <w:pStyle w:val="a3"/>
              <w:rPr>
                <w:color w:val="auto"/>
                <w:szCs w:val="20"/>
              </w:rPr>
            </w:pPr>
            <w:r w:rsidRPr="00E15FFF">
              <w:rPr>
                <w:color w:val="auto"/>
                <w:szCs w:val="20"/>
              </w:rPr>
              <w:t>п/п</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Адреса и</w:t>
            </w:r>
          </w:p>
          <w:p w:rsidR="008A3F60" w:rsidRPr="00E15FFF" w:rsidRDefault="008A3F60" w:rsidP="00652142">
            <w:pPr>
              <w:pStyle w:val="a3"/>
              <w:rPr>
                <w:color w:val="auto"/>
                <w:szCs w:val="20"/>
              </w:rPr>
            </w:pPr>
            <w:r w:rsidRPr="00E15FFF">
              <w:rPr>
                <w:color w:val="auto"/>
                <w:szCs w:val="20"/>
              </w:rPr>
              <w:t>наименования работ</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Ед.</w:t>
            </w:r>
          </w:p>
          <w:p w:rsidR="008A3F60" w:rsidRPr="00E15FFF" w:rsidRDefault="008A3F60" w:rsidP="00652142">
            <w:pPr>
              <w:pStyle w:val="a3"/>
              <w:rPr>
                <w:color w:val="auto"/>
                <w:szCs w:val="20"/>
              </w:rPr>
            </w:pPr>
            <w:r w:rsidRPr="00E15FFF">
              <w:rPr>
                <w:color w:val="auto"/>
                <w:szCs w:val="20"/>
              </w:rPr>
              <w:t>изм.</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Кол-во</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Ориентировочная стоимость затрат</w:t>
            </w:r>
          </w:p>
          <w:p w:rsidR="008A3F60" w:rsidRPr="00E15FFF" w:rsidRDefault="008A3F60" w:rsidP="00652142">
            <w:pPr>
              <w:pStyle w:val="a3"/>
              <w:rPr>
                <w:color w:val="auto"/>
                <w:szCs w:val="20"/>
              </w:rPr>
            </w:pPr>
            <w:r w:rsidRPr="00E15FFF">
              <w:rPr>
                <w:color w:val="auto"/>
                <w:szCs w:val="20"/>
              </w:rPr>
              <w:t>(млн.)</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 xml:space="preserve">с. </w:t>
            </w:r>
            <w:r w:rsidR="002441B2" w:rsidRPr="00E15FFF">
              <w:rPr>
                <w:color w:val="auto"/>
                <w:szCs w:val="20"/>
              </w:rPr>
              <w:t>Майртуп</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Замена ветхого водопровода Ø100мм</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км.</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8</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9,6</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№1 ул. А.Кадырова</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«Лазурь-М-30-1»</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0,285</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павильонов</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0,46</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2</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№3</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«Лазурь-М-5К-1»</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0,124</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3</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№6 ул. А.Кадырова</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«Лазурь-М-10-1»</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0,153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4</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№7 ул. Фрунзенская</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«Лазурь-М-30-1»</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0,285</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5</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№10 пос. МРО</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«Лазурь-М-100»</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0,805</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павильонов</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0,46</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r w:rsidRPr="00E15FFF">
              <w:rPr>
                <w:color w:val="auto"/>
                <w:szCs w:val="20"/>
              </w:rPr>
              <w:t>6</w:t>
            </w: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Скв. №11 ул. Восточная</w:t>
            </w:r>
          </w:p>
        </w:tc>
        <w:tc>
          <w:tcPr>
            <w:tcW w:w="597" w:type="dxa"/>
            <w:shd w:val="clear" w:color="auto" w:fill="auto"/>
            <w:vAlign w:val="center"/>
            <w:hideMark/>
          </w:tcPr>
          <w:p w:rsidR="008A3F60" w:rsidRPr="00E15FFF" w:rsidRDefault="008A3F60" w:rsidP="00652142">
            <w:pPr>
              <w:pStyle w:val="a3"/>
              <w:rPr>
                <w:color w:val="auto"/>
                <w:szCs w:val="20"/>
              </w:rPr>
            </w:pPr>
          </w:p>
        </w:tc>
        <w:tc>
          <w:tcPr>
            <w:tcW w:w="727" w:type="dxa"/>
            <w:shd w:val="clear" w:color="auto" w:fill="auto"/>
            <w:vAlign w:val="center"/>
            <w:hideMark/>
          </w:tcPr>
          <w:p w:rsidR="008A3F60" w:rsidRPr="00E15FFF" w:rsidRDefault="008A3F60" w:rsidP="00652142">
            <w:pPr>
              <w:pStyle w:val="a3"/>
              <w:rPr>
                <w:color w:val="auto"/>
                <w:szCs w:val="20"/>
              </w:rPr>
            </w:pPr>
          </w:p>
        </w:tc>
        <w:tc>
          <w:tcPr>
            <w:tcW w:w="2031" w:type="dxa"/>
            <w:shd w:val="clear" w:color="auto" w:fill="auto"/>
            <w:vAlign w:val="center"/>
            <w:hideMark/>
          </w:tcPr>
          <w:p w:rsidR="008A3F60" w:rsidRPr="00E15FFF" w:rsidRDefault="008A3F60" w:rsidP="00652142">
            <w:pPr>
              <w:pStyle w:val="a3"/>
              <w:rPr>
                <w:color w:val="auto"/>
                <w:szCs w:val="20"/>
              </w:rPr>
            </w:pP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Установка обеззараживания воды «Лазурь-М-30-1»</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шт.</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1</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0,285</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Благоустройство территории</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0,133</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Строительство ограды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м.п.</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240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0,88</w:t>
            </w:r>
          </w:p>
        </w:tc>
      </w:tr>
      <w:tr w:rsidR="008A3F60" w:rsidRPr="00E15FFF" w:rsidTr="000D3D24">
        <w:trPr>
          <w:jc w:val="center"/>
        </w:trPr>
        <w:tc>
          <w:tcPr>
            <w:tcW w:w="484" w:type="dxa"/>
            <w:shd w:val="clear" w:color="auto" w:fill="auto"/>
            <w:vAlign w:val="center"/>
            <w:hideMark/>
          </w:tcPr>
          <w:p w:rsidR="008A3F60" w:rsidRPr="00E15FFF" w:rsidRDefault="008A3F60" w:rsidP="00652142">
            <w:pPr>
              <w:pStyle w:val="a3"/>
              <w:rPr>
                <w:color w:val="auto"/>
                <w:szCs w:val="20"/>
              </w:rPr>
            </w:pPr>
          </w:p>
        </w:tc>
        <w:tc>
          <w:tcPr>
            <w:tcW w:w="4869" w:type="dxa"/>
            <w:shd w:val="clear" w:color="auto" w:fill="auto"/>
            <w:vAlign w:val="center"/>
            <w:hideMark/>
          </w:tcPr>
          <w:p w:rsidR="008A3F60" w:rsidRPr="00E15FFF" w:rsidRDefault="008A3F60" w:rsidP="00652142">
            <w:pPr>
              <w:pStyle w:val="a3"/>
              <w:rPr>
                <w:color w:val="auto"/>
                <w:szCs w:val="20"/>
              </w:rPr>
            </w:pPr>
            <w:r w:rsidRPr="00E15FFF">
              <w:rPr>
                <w:color w:val="auto"/>
                <w:szCs w:val="20"/>
              </w:rPr>
              <w:t>Обустройство охранной зоны</w:t>
            </w:r>
          </w:p>
        </w:tc>
        <w:tc>
          <w:tcPr>
            <w:tcW w:w="597" w:type="dxa"/>
            <w:shd w:val="clear" w:color="auto" w:fill="auto"/>
            <w:vAlign w:val="center"/>
            <w:hideMark/>
          </w:tcPr>
          <w:p w:rsidR="008A3F60" w:rsidRPr="00E15FFF" w:rsidRDefault="008A3F60" w:rsidP="00652142">
            <w:pPr>
              <w:pStyle w:val="a3"/>
              <w:rPr>
                <w:color w:val="auto"/>
                <w:szCs w:val="20"/>
              </w:rPr>
            </w:pPr>
            <w:r w:rsidRPr="00E15FFF">
              <w:rPr>
                <w:color w:val="auto"/>
                <w:szCs w:val="20"/>
              </w:rPr>
              <w:t>м</w:t>
            </w:r>
            <w:r w:rsidRPr="00E15FFF">
              <w:rPr>
                <w:color w:val="auto"/>
                <w:szCs w:val="20"/>
                <w:vertAlign w:val="superscript"/>
              </w:rPr>
              <w:t>2</w:t>
            </w:r>
          </w:p>
        </w:tc>
        <w:tc>
          <w:tcPr>
            <w:tcW w:w="727" w:type="dxa"/>
            <w:shd w:val="clear" w:color="auto" w:fill="auto"/>
            <w:vAlign w:val="center"/>
            <w:hideMark/>
          </w:tcPr>
          <w:p w:rsidR="008A3F60" w:rsidRPr="00E15FFF" w:rsidRDefault="008A3F60" w:rsidP="00652142">
            <w:pPr>
              <w:pStyle w:val="a3"/>
              <w:rPr>
                <w:color w:val="auto"/>
                <w:szCs w:val="20"/>
              </w:rPr>
            </w:pPr>
            <w:r w:rsidRPr="00E15FFF">
              <w:rPr>
                <w:color w:val="auto"/>
                <w:szCs w:val="20"/>
              </w:rPr>
              <w:t>360</w:t>
            </w:r>
          </w:p>
        </w:tc>
        <w:tc>
          <w:tcPr>
            <w:tcW w:w="2031" w:type="dxa"/>
            <w:shd w:val="clear" w:color="auto" w:fill="auto"/>
            <w:vAlign w:val="center"/>
            <w:hideMark/>
          </w:tcPr>
          <w:p w:rsidR="008A3F60" w:rsidRPr="00E15FFF" w:rsidRDefault="008A3F60" w:rsidP="00652142">
            <w:pPr>
              <w:pStyle w:val="a3"/>
              <w:rPr>
                <w:color w:val="auto"/>
                <w:szCs w:val="20"/>
              </w:rPr>
            </w:pPr>
            <w:r w:rsidRPr="00E15FFF">
              <w:rPr>
                <w:color w:val="auto"/>
                <w:szCs w:val="20"/>
              </w:rPr>
              <w:t>0,77</w:t>
            </w:r>
          </w:p>
        </w:tc>
      </w:tr>
    </w:tbl>
    <w:p w:rsidR="008A3F60" w:rsidRPr="00E15FFF" w:rsidRDefault="008A3F60" w:rsidP="00BB372A">
      <w:pPr>
        <w:pStyle w:val="a5"/>
        <w:numPr>
          <w:ilvl w:val="0"/>
          <w:numId w:val="35"/>
        </w:numPr>
        <w:tabs>
          <w:tab w:val="left" w:pos="426"/>
        </w:tabs>
        <w:ind w:left="0" w:firstLine="142"/>
        <w:rPr>
          <w:rFonts w:cs="Times New Roman"/>
        </w:rPr>
      </w:pPr>
      <w:r w:rsidRPr="00E15FFF">
        <w:t>Внедрение прогрессивных технологий и оборудования;</w:t>
      </w:r>
    </w:p>
    <w:p w:rsidR="008A3F60" w:rsidRPr="00E15FFF" w:rsidRDefault="008A3F60" w:rsidP="00BB372A">
      <w:pPr>
        <w:pStyle w:val="a5"/>
        <w:numPr>
          <w:ilvl w:val="0"/>
          <w:numId w:val="35"/>
        </w:numPr>
        <w:tabs>
          <w:tab w:val="left" w:pos="426"/>
        </w:tabs>
        <w:ind w:left="0" w:firstLine="142"/>
        <w:rPr>
          <w:rFonts w:cs="Times New Roman"/>
        </w:rPr>
      </w:pPr>
      <w:r w:rsidRPr="00E15FFF">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8A3F60" w:rsidRPr="00E15FFF" w:rsidRDefault="008A3F60" w:rsidP="00BB372A">
      <w:pPr>
        <w:pStyle w:val="a5"/>
        <w:numPr>
          <w:ilvl w:val="0"/>
          <w:numId w:val="35"/>
        </w:numPr>
        <w:tabs>
          <w:tab w:val="left" w:pos="426"/>
        </w:tabs>
        <w:ind w:left="0" w:firstLine="142"/>
        <w:rPr>
          <w:rFonts w:cs="Times New Roman"/>
        </w:rPr>
      </w:pPr>
      <w:r w:rsidRPr="00E15FFF">
        <w:t>Оснащение производственных лабораторий и лабораторий эпидемиологических центров современным оборудованием, позволяющим проводить санитарно-химические, микробиологические, радиологические и паразитологические исследования воды в пределах требований СанПиН 2.1.4.1074-01;</w:t>
      </w:r>
    </w:p>
    <w:p w:rsidR="008A3F60" w:rsidRPr="00E15FFF" w:rsidRDefault="008A3F60" w:rsidP="00BB372A">
      <w:pPr>
        <w:pStyle w:val="a5"/>
        <w:numPr>
          <w:ilvl w:val="0"/>
          <w:numId w:val="35"/>
        </w:numPr>
        <w:tabs>
          <w:tab w:val="left" w:pos="426"/>
        </w:tabs>
        <w:ind w:left="0" w:firstLine="142"/>
        <w:rPr>
          <w:rFonts w:cs="Times New Roman"/>
        </w:rPr>
      </w:pPr>
      <w:r w:rsidRPr="00E15FFF">
        <w:t>Подготовка высококвалифицированных специалистов производственных лабораторий по контролю за качеством питьевых вод;</w:t>
      </w:r>
    </w:p>
    <w:p w:rsidR="008A3F60" w:rsidRPr="00E15FFF" w:rsidRDefault="008A3F60" w:rsidP="00BB372A">
      <w:pPr>
        <w:pStyle w:val="a5"/>
        <w:numPr>
          <w:ilvl w:val="0"/>
          <w:numId w:val="35"/>
        </w:numPr>
        <w:tabs>
          <w:tab w:val="left" w:pos="426"/>
        </w:tabs>
        <w:ind w:left="0" w:firstLine="142"/>
        <w:rPr>
          <w:rFonts w:cs="Times New Roman"/>
        </w:rPr>
      </w:pPr>
      <w:r w:rsidRPr="00E15FFF">
        <w:t>Доразведка перспективных месторождений пресных подземных вод с утверждением их запасов.</w:t>
      </w:r>
    </w:p>
    <w:p w:rsidR="008A3F60" w:rsidRPr="00E15FFF" w:rsidRDefault="008A3F60" w:rsidP="000D3D24">
      <w:pPr>
        <w:pStyle w:val="a5"/>
        <w:rPr>
          <w:rFonts w:cs="Times New Roman"/>
        </w:rPr>
      </w:pPr>
      <w:r w:rsidRPr="00E15FFF">
        <w:t>Реализация предлагаемых мероприятий позволит:</w:t>
      </w:r>
    </w:p>
    <w:p w:rsidR="008A3F60" w:rsidRPr="00E15FFF" w:rsidRDefault="008A3F60" w:rsidP="00BB372A">
      <w:pPr>
        <w:pStyle w:val="a5"/>
        <w:numPr>
          <w:ilvl w:val="0"/>
          <w:numId w:val="36"/>
        </w:numPr>
        <w:tabs>
          <w:tab w:val="left" w:pos="284"/>
        </w:tabs>
        <w:ind w:left="0" w:firstLine="0"/>
      </w:pPr>
      <w:r w:rsidRPr="00E15FFF">
        <w:t>обеспечить централизованным водоснабжением население Курчалоевского сельского поселения;</w:t>
      </w:r>
    </w:p>
    <w:p w:rsidR="008A3F60" w:rsidRPr="00E15FFF" w:rsidRDefault="008A3F60" w:rsidP="00BB372A">
      <w:pPr>
        <w:pStyle w:val="a5"/>
        <w:numPr>
          <w:ilvl w:val="0"/>
          <w:numId w:val="36"/>
        </w:numPr>
        <w:tabs>
          <w:tab w:val="left" w:pos="284"/>
        </w:tabs>
        <w:ind w:left="0" w:firstLine="0"/>
      </w:pPr>
      <w:r w:rsidRPr="00E15FFF">
        <w:t>улучшить качество питьевой воды, снизить опасность возникновения и распространения заболеваний, вызываемых некачественной питьевой водой;</w:t>
      </w:r>
    </w:p>
    <w:p w:rsidR="008A3F60" w:rsidRPr="00E15FFF" w:rsidRDefault="008A3F60" w:rsidP="00BB372A">
      <w:pPr>
        <w:pStyle w:val="a5"/>
        <w:numPr>
          <w:ilvl w:val="0"/>
          <w:numId w:val="36"/>
        </w:numPr>
        <w:tabs>
          <w:tab w:val="left" w:pos="284"/>
        </w:tabs>
        <w:ind w:left="0" w:firstLine="0"/>
      </w:pPr>
      <w:r w:rsidRPr="00E15FFF">
        <w:t xml:space="preserve">обеспечить надежность систем водоснабжения; </w:t>
      </w:r>
    </w:p>
    <w:p w:rsidR="008A3F60" w:rsidRPr="00E15FFF" w:rsidRDefault="008A3F60" w:rsidP="00BB372A">
      <w:pPr>
        <w:pStyle w:val="a5"/>
        <w:numPr>
          <w:ilvl w:val="0"/>
          <w:numId w:val="36"/>
        </w:numPr>
        <w:tabs>
          <w:tab w:val="left" w:pos="284"/>
        </w:tabs>
        <w:ind w:left="0" w:firstLine="0"/>
      </w:pPr>
      <w:r w:rsidRPr="00E15FFF">
        <w:t>снизить потери водных ресурсов;</w:t>
      </w:r>
    </w:p>
    <w:p w:rsidR="008A3F60" w:rsidRPr="00E15FFF" w:rsidRDefault="008A3F60" w:rsidP="00BB372A">
      <w:pPr>
        <w:pStyle w:val="a5"/>
        <w:numPr>
          <w:ilvl w:val="0"/>
          <w:numId w:val="36"/>
        </w:numPr>
        <w:tabs>
          <w:tab w:val="left" w:pos="284"/>
        </w:tabs>
        <w:ind w:left="0" w:firstLine="0"/>
        <w:rPr>
          <w:rFonts w:cs="Times New Roman"/>
        </w:rPr>
      </w:pPr>
      <w:r w:rsidRPr="00E15FFF">
        <w:t>создать комфортные условия в сфере жилищно-коммунальных услуг населению.</w:t>
      </w:r>
    </w:p>
    <w:p w:rsidR="00D344D9" w:rsidRPr="00E15FFF" w:rsidRDefault="00A828E3" w:rsidP="00A828E3">
      <w:pPr>
        <w:pStyle w:val="4"/>
        <w:numPr>
          <w:ilvl w:val="3"/>
          <w:numId w:val="1"/>
        </w:numPr>
      </w:pPr>
      <w:r w:rsidRPr="00E15FFF">
        <w:t>ВОДООТВЕДЕНИЕ</w:t>
      </w:r>
    </w:p>
    <w:p w:rsidR="008A3F60" w:rsidRPr="00E15FFF" w:rsidRDefault="008A3F60" w:rsidP="000D3D24">
      <w:pPr>
        <w:pStyle w:val="a5"/>
      </w:pPr>
      <w:r w:rsidRPr="00E15FFF">
        <w:t xml:space="preserve">Проектом предусматривается строительство канализационных сетей и очистных сооружений полной биологической очистки сточных вод в с. </w:t>
      </w:r>
      <w:r w:rsidR="002441B2" w:rsidRPr="00E15FFF">
        <w:t>Майртуп</w:t>
      </w:r>
      <w:r w:rsidRPr="00E15FFF">
        <w:t>.</w:t>
      </w:r>
    </w:p>
    <w:p w:rsidR="008A3F60" w:rsidRPr="00E15FFF" w:rsidRDefault="008A3F60" w:rsidP="000D3D24">
      <w:pPr>
        <w:pStyle w:val="a5"/>
      </w:pPr>
      <w:r w:rsidRPr="00E15FFF">
        <w:t>В качестве очистных сооружений предлагается использовать установки биологической очистки сточных вод.</w:t>
      </w:r>
    </w:p>
    <w:p w:rsidR="008A3F60" w:rsidRPr="00E15FFF" w:rsidRDefault="008A3F60" w:rsidP="000D3D24">
      <w:pPr>
        <w:pStyle w:val="a5"/>
      </w:pPr>
      <w:r w:rsidRPr="00E15FFF">
        <w:t>При выборе места для площадки очистных сооружений необходимо учитывать следующие требования:</w:t>
      </w:r>
    </w:p>
    <w:p w:rsidR="008A3F60" w:rsidRPr="00E15FFF" w:rsidRDefault="008A3F60" w:rsidP="00BB372A">
      <w:pPr>
        <w:pStyle w:val="a5"/>
        <w:numPr>
          <w:ilvl w:val="0"/>
          <w:numId w:val="37"/>
        </w:numPr>
        <w:tabs>
          <w:tab w:val="left" w:pos="284"/>
        </w:tabs>
        <w:ind w:left="0" w:firstLine="0"/>
      </w:pPr>
      <w:r w:rsidRPr="00E15FFF">
        <w:t>площадка должна быть расположена ниже поселка и с подветренной стороны господствующих ветров теплого периода года по отношению к жилой зоне;</w:t>
      </w:r>
    </w:p>
    <w:p w:rsidR="008A3F60" w:rsidRPr="00E15FFF" w:rsidRDefault="008A3F60" w:rsidP="00BB372A">
      <w:pPr>
        <w:pStyle w:val="a5"/>
        <w:numPr>
          <w:ilvl w:val="0"/>
          <w:numId w:val="37"/>
        </w:numPr>
        <w:tabs>
          <w:tab w:val="left" w:pos="284"/>
        </w:tabs>
        <w:ind w:left="0" w:firstLine="0"/>
      </w:pPr>
      <w:r w:rsidRPr="00E15FFF">
        <w:t>поступление сточных вод на сооружения следует обеспечить по возможности самотеком;</w:t>
      </w:r>
    </w:p>
    <w:p w:rsidR="008A3F60" w:rsidRPr="00E15FFF" w:rsidRDefault="008A3F60" w:rsidP="00BB372A">
      <w:pPr>
        <w:pStyle w:val="a5"/>
        <w:numPr>
          <w:ilvl w:val="0"/>
          <w:numId w:val="37"/>
        </w:numPr>
        <w:tabs>
          <w:tab w:val="left" w:pos="284"/>
        </w:tabs>
        <w:ind w:left="0" w:firstLine="0"/>
      </w:pPr>
      <w:r w:rsidRPr="00E15FFF">
        <w:t>территория площадки не должна быть подвержена затоплению и береговому размыву под воздействием поверхностных вод.</w:t>
      </w:r>
    </w:p>
    <w:p w:rsidR="008A3F60" w:rsidRPr="00E15FFF" w:rsidRDefault="008A3F60" w:rsidP="000D3D24">
      <w:pPr>
        <w:pStyle w:val="a5"/>
        <w:rPr>
          <w:rFonts w:cs="Times New Roman"/>
        </w:rPr>
      </w:pPr>
      <w:r w:rsidRPr="00E15FFF">
        <w:lastRenderedPageBreak/>
        <w:t>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w:t>
      </w:r>
    </w:p>
    <w:p w:rsidR="008A3F60" w:rsidRPr="00E15FFF" w:rsidRDefault="008A3F60" w:rsidP="000D3D24">
      <w:pPr>
        <w:pStyle w:val="a5"/>
        <w:rPr>
          <w:rFonts w:cs="Times New Roman"/>
        </w:rPr>
      </w:pPr>
      <w:r w:rsidRPr="00E15FFF">
        <w:t>Локальные системы канализации имеют ряд преимуществ по сравнению с выгребными ямами:</w:t>
      </w:r>
    </w:p>
    <w:p w:rsidR="008A3F60" w:rsidRPr="00E15FFF" w:rsidRDefault="008A3F60" w:rsidP="00BB372A">
      <w:pPr>
        <w:pStyle w:val="a5"/>
        <w:numPr>
          <w:ilvl w:val="0"/>
          <w:numId w:val="38"/>
        </w:numPr>
        <w:tabs>
          <w:tab w:val="left" w:pos="284"/>
        </w:tabs>
        <w:ind w:left="0" w:firstLine="0"/>
      </w:pPr>
      <w:r w:rsidRPr="00E15FFF">
        <w:t>высокая степень очистки сточных вод - 98%;</w:t>
      </w:r>
    </w:p>
    <w:p w:rsidR="008A3F60" w:rsidRPr="00E15FFF" w:rsidRDefault="008A3F60" w:rsidP="00BB372A">
      <w:pPr>
        <w:pStyle w:val="a5"/>
        <w:numPr>
          <w:ilvl w:val="0"/>
          <w:numId w:val="38"/>
        </w:numPr>
        <w:tabs>
          <w:tab w:val="left" w:pos="284"/>
        </w:tabs>
        <w:ind w:left="0" w:firstLine="0"/>
      </w:pPr>
      <w:r w:rsidRPr="00E15FFF">
        <w:t>безопасность для окружающей среды;</w:t>
      </w:r>
    </w:p>
    <w:p w:rsidR="008A3F60" w:rsidRPr="00E15FFF" w:rsidRDefault="008A3F60" w:rsidP="00BB372A">
      <w:pPr>
        <w:pStyle w:val="a5"/>
        <w:numPr>
          <w:ilvl w:val="0"/>
          <w:numId w:val="38"/>
        </w:numPr>
        <w:tabs>
          <w:tab w:val="left" w:pos="284"/>
        </w:tabs>
        <w:ind w:left="0" w:firstLine="0"/>
      </w:pPr>
      <w:r w:rsidRPr="00E15FFF">
        <w:t>отсутствие запахов, бесшумность, не требуется вызов ассенизационной машины;</w:t>
      </w:r>
    </w:p>
    <w:p w:rsidR="008A3F60" w:rsidRPr="00E15FFF" w:rsidRDefault="008A3F60" w:rsidP="00BB372A">
      <w:pPr>
        <w:pStyle w:val="a5"/>
        <w:numPr>
          <w:ilvl w:val="0"/>
          <w:numId w:val="38"/>
        </w:numPr>
        <w:tabs>
          <w:tab w:val="left" w:pos="284"/>
        </w:tabs>
        <w:ind w:left="0" w:firstLine="0"/>
      </w:pPr>
      <w:r w:rsidRPr="00E15FFF">
        <w:t>компактность;</w:t>
      </w:r>
    </w:p>
    <w:p w:rsidR="008A3F60" w:rsidRPr="00E15FFF" w:rsidRDefault="008A3F60" w:rsidP="00BB372A">
      <w:pPr>
        <w:pStyle w:val="a5"/>
        <w:numPr>
          <w:ilvl w:val="0"/>
          <w:numId w:val="38"/>
        </w:numPr>
        <w:tabs>
          <w:tab w:val="left" w:pos="284"/>
        </w:tabs>
        <w:ind w:left="0" w:firstLine="0"/>
      </w:pPr>
      <w:r w:rsidRPr="00E15FFF">
        <w:t>возможность использовать органические осадки из системы в качестве удобрения;</w:t>
      </w:r>
    </w:p>
    <w:p w:rsidR="008A3F60" w:rsidRPr="00E15FFF" w:rsidRDefault="008A3F60" w:rsidP="00BB372A">
      <w:pPr>
        <w:pStyle w:val="a5"/>
        <w:numPr>
          <w:ilvl w:val="0"/>
          <w:numId w:val="38"/>
        </w:numPr>
        <w:tabs>
          <w:tab w:val="left" w:pos="284"/>
        </w:tabs>
        <w:ind w:left="0" w:firstLine="0"/>
      </w:pPr>
      <w:r w:rsidRPr="00E15FFF">
        <w:t>срок службы 50 лет и больше.</w:t>
      </w:r>
    </w:p>
    <w:p w:rsidR="008A3F60" w:rsidRPr="00E15FFF" w:rsidRDefault="008A3F60" w:rsidP="002441B2">
      <w:pPr>
        <w:pStyle w:val="a5"/>
      </w:pPr>
      <w:r w:rsidRPr="00E15FFF">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8A3F60" w:rsidRPr="00E15FFF" w:rsidRDefault="008A3F60" w:rsidP="002441B2">
      <w:pPr>
        <w:pStyle w:val="a5"/>
      </w:pPr>
      <w:r w:rsidRPr="00E15FFF">
        <w:t>Для сбора и отведения поверхностных стоков на первую очередь проектом предусматривается смешанная система водоотвода, при которой по улицам и в центральной части населенного пункта устраивается закрытая водосточная сеть, а на остальной территории – открытая. Дождевые стоки собираются и транспортируются системой самотечных коллекторов на очистные сооружения дождевой канализации.</w:t>
      </w:r>
    </w:p>
    <w:p w:rsidR="008A3F60" w:rsidRPr="00E15FFF" w:rsidRDefault="008A3F60" w:rsidP="002441B2">
      <w:pPr>
        <w:pStyle w:val="a5"/>
      </w:pPr>
      <w:r w:rsidRPr="00E15FFF">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8A3F60" w:rsidRPr="00E15FFF" w:rsidRDefault="002441B2" w:rsidP="002441B2">
      <w:pPr>
        <w:pStyle w:val="a5"/>
        <w:ind w:firstLine="0"/>
        <w:jc w:val="center"/>
        <w:rPr>
          <w:u w:val="single"/>
        </w:rPr>
      </w:pPr>
      <w:r w:rsidRPr="00E15FFF">
        <w:rPr>
          <w:u w:val="single"/>
        </w:rPr>
        <w:t>ПРОГНОЗ ВОДООТВЕДЕНИЯ НАСЕЛЕНИЕМ НА ПИТЬЕВЫЕ И ХОЗЯЙСТВЕННО-БЫТОВЫЕ НУЖДЫ, М3/СУТ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180"/>
        <w:gridCol w:w="1233"/>
        <w:gridCol w:w="1233"/>
        <w:gridCol w:w="1233"/>
        <w:gridCol w:w="1233"/>
        <w:gridCol w:w="1233"/>
        <w:gridCol w:w="1233"/>
      </w:tblGrid>
      <w:tr w:rsidR="008A3F60" w:rsidRPr="00E15FFF" w:rsidTr="002441B2">
        <w:trPr>
          <w:jc w:val="center"/>
        </w:trPr>
        <w:tc>
          <w:tcPr>
            <w:tcW w:w="631" w:type="dxa"/>
            <w:vMerge w:val="restart"/>
            <w:shd w:val="clear" w:color="auto" w:fill="auto"/>
            <w:vAlign w:val="center"/>
            <w:hideMark/>
          </w:tcPr>
          <w:p w:rsidR="008A3F60" w:rsidRPr="00E15FFF" w:rsidRDefault="008A3F60" w:rsidP="002441B2">
            <w:pPr>
              <w:pStyle w:val="a3"/>
              <w:ind w:left="51" w:right="0"/>
              <w:rPr>
                <w:color w:val="auto"/>
              </w:rPr>
            </w:pPr>
            <w:r w:rsidRPr="00E15FFF">
              <w:rPr>
                <w:color w:val="auto"/>
              </w:rPr>
              <w:t>№пп</w:t>
            </w:r>
          </w:p>
        </w:tc>
        <w:tc>
          <w:tcPr>
            <w:tcW w:w="1180" w:type="dxa"/>
            <w:vMerge w:val="restart"/>
            <w:shd w:val="clear" w:color="auto" w:fill="auto"/>
            <w:vAlign w:val="center"/>
            <w:hideMark/>
          </w:tcPr>
          <w:p w:rsidR="008A3F60" w:rsidRPr="00E15FFF" w:rsidRDefault="008A3F60" w:rsidP="002441B2">
            <w:pPr>
              <w:pStyle w:val="a3"/>
              <w:ind w:left="51" w:right="0"/>
              <w:rPr>
                <w:color w:val="auto"/>
              </w:rPr>
            </w:pPr>
            <w:r w:rsidRPr="00E15FFF">
              <w:rPr>
                <w:color w:val="auto"/>
              </w:rPr>
              <w:t>Населенный пункт</w:t>
            </w:r>
          </w:p>
        </w:tc>
        <w:tc>
          <w:tcPr>
            <w:tcW w:w="2466" w:type="dxa"/>
            <w:gridSpan w:val="2"/>
            <w:shd w:val="clear" w:color="auto" w:fill="auto"/>
            <w:vAlign w:val="center"/>
            <w:hideMark/>
          </w:tcPr>
          <w:p w:rsidR="008A3F60" w:rsidRPr="00E15FFF" w:rsidRDefault="008A3F60" w:rsidP="002441B2">
            <w:pPr>
              <w:pStyle w:val="a3"/>
              <w:ind w:left="51" w:right="0"/>
              <w:rPr>
                <w:color w:val="auto"/>
              </w:rPr>
            </w:pPr>
            <w:r w:rsidRPr="00E15FFF">
              <w:rPr>
                <w:color w:val="auto"/>
              </w:rPr>
              <w:t>Инерционный</w:t>
            </w:r>
          </w:p>
          <w:p w:rsidR="008A3F60" w:rsidRPr="00E15FFF" w:rsidRDefault="008A3F60" w:rsidP="002441B2">
            <w:pPr>
              <w:pStyle w:val="a3"/>
              <w:ind w:left="51" w:right="0"/>
              <w:rPr>
                <w:color w:val="auto"/>
              </w:rPr>
            </w:pPr>
            <w:r w:rsidRPr="00E15FFF">
              <w:rPr>
                <w:color w:val="auto"/>
              </w:rPr>
              <w:t>вариант</w:t>
            </w:r>
          </w:p>
        </w:tc>
        <w:tc>
          <w:tcPr>
            <w:tcW w:w="2466" w:type="dxa"/>
            <w:gridSpan w:val="2"/>
            <w:shd w:val="clear" w:color="auto" w:fill="auto"/>
            <w:vAlign w:val="center"/>
            <w:hideMark/>
          </w:tcPr>
          <w:p w:rsidR="008A3F60" w:rsidRPr="00E15FFF" w:rsidRDefault="008A3F60" w:rsidP="002441B2">
            <w:pPr>
              <w:pStyle w:val="a3"/>
              <w:ind w:left="51" w:right="0"/>
              <w:rPr>
                <w:color w:val="auto"/>
              </w:rPr>
            </w:pPr>
            <w:r w:rsidRPr="00E15FFF">
              <w:rPr>
                <w:color w:val="auto"/>
              </w:rPr>
              <w:t>Стабилизационный</w:t>
            </w:r>
          </w:p>
          <w:p w:rsidR="008A3F60" w:rsidRPr="00E15FFF" w:rsidRDefault="008A3F60" w:rsidP="002441B2">
            <w:pPr>
              <w:pStyle w:val="a3"/>
              <w:ind w:left="51" w:right="0"/>
              <w:rPr>
                <w:color w:val="auto"/>
              </w:rPr>
            </w:pPr>
            <w:r w:rsidRPr="00E15FFF">
              <w:rPr>
                <w:color w:val="auto"/>
              </w:rPr>
              <w:t>вариант</w:t>
            </w:r>
          </w:p>
        </w:tc>
        <w:tc>
          <w:tcPr>
            <w:tcW w:w="2466" w:type="dxa"/>
            <w:gridSpan w:val="2"/>
            <w:shd w:val="clear" w:color="auto" w:fill="auto"/>
            <w:vAlign w:val="center"/>
            <w:hideMark/>
          </w:tcPr>
          <w:p w:rsidR="008A3F60" w:rsidRPr="00E15FFF" w:rsidRDefault="008A3F60" w:rsidP="002441B2">
            <w:pPr>
              <w:pStyle w:val="a3"/>
              <w:ind w:left="51" w:right="0"/>
              <w:rPr>
                <w:color w:val="auto"/>
              </w:rPr>
            </w:pPr>
            <w:r w:rsidRPr="00E15FFF">
              <w:rPr>
                <w:color w:val="auto"/>
              </w:rPr>
              <w:t>Оптимистический вариант</w:t>
            </w:r>
          </w:p>
        </w:tc>
      </w:tr>
      <w:tr w:rsidR="008A3F60" w:rsidRPr="00E15FFF" w:rsidTr="002441B2">
        <w:trPr>
          <w:jc w:val="center"/>
        </w:trPr>
        <w:tc>
          <w:tcPr>
            <w:tcW w:w="631" w:type="dxa"/>
            <w:vMerge/>
            <w:shd w:val="clear" w:color="auto" w:fill="auto"/>
            <w:vAlign w:val="center"/>
            <w:hideMark/>
          </w:tcPr>
          <w:p w:rsidR="008A3F60" w:rsidRPr="00E15FFF" w:rsidRDefault="008A3F60" w:rsidP="002441B2">
            <w:pPr>
              <w:pStyle w:val="a3"/>
              <w:ind w:left="51" w:right="0"/>
              <w:rPr>
                <w:color w:val="auto"/>
              </w:rPr>
            </w:pPr>
          </w:p>
        </w:tc>
        <w:tc>
          <w:tcPr>
            <w:tcW w:w="1180" w:type="dxa"/>
            <w:vMerge/>
            <w:shd w:val="clear" w:color="auto" w:fill="auto"/>
            <w:vAlign w:val="center"/>
            <w:hideMark/>
          </w:tcPr>
          <w:p w:rsidR="008A3F60" w:rsidRPr="00E15FFF" w:rsidRDefault="008A3F60" w:rsidP="002441B2">
            <w:pPr>
              <w:pStyle w:val="a3"/>
              <w:ind w:left="51" w:right="0"/>
              <w:rPr>
                <w:color w:val="auto"/>
              </w:rPr>
            </w:pP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2016 год</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2026 год</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2016 год</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2026 год</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2016 год</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2026 год</w:t>
            </w:r>
          </w:p>
        </w:tc>
      </w:tr>
      <w:tr w:rsidR="008A3F60" w:rsidRPr="00E15FFF" w:rsidTr="002441B2">
        <w:trPr>
          <w:jc w:val="center"/>
        </w:trPr>
        <w:tc>
          <w:tcPr>
            <w:tcW w:w="631" w:type="dxa"/>
            <w:shd w:val="clear" w:color="auto" w:fill="auto"/>
            <w:vAlign w:val="center"/>
            <w:hideMark/>
          </w:tcPr>
          <w:p w:rsidR="008A3F60" w:rsidRPr="00E15FFF" w:rsidRDefault="008A3F60" w:rsidP="002441B2">
            <w:pPr>
              <w:pStyle w:val="a3"/>
              <w:ind w:left="51" w:right="0"/>
              <w:rPr>
                <w:color w:val="auto"/>
              </w:rPr>
            </w:pPr>
            <w:r w:rsidRPr="00E15FFF">
              <w:rPr>
                <w:color w:val="auto"/>
              </w:rPr>
              <w:t>1</w:t>
            </w:r>
          </w:p>
        </w:tc>
        <w:tc>
          <w:tcPr>
            <w:tcW w:w="1180" w:type="dxa"/>
            <w:shd w:val="clear" w:color="auto" w:fill="auto"/>
            <w:vAlign w:val="center"/>
            <w:hideMark/>
          </w:tcPr>
          <w:p w:rsidR="008A3F60" w:rsidRPr="00E15FFF" w:rsidRDefault="008A3F60" w:rsidP="002441B2">
            <w:pPr>
              <w:pStyle w:val="a3"/>
              <w:ind w:left="51" w:right="0"/>
              <w:rPr>
                <w:color w:val="auto"/>
              </w:rPr>
            </w:pPr>
            <w:r w:rsidRPr="00E15FFF">
              <w:rPr>
                <w:color w:val="auto"/>
              </w:rPr>
              <w:t xml:space="preserve">с. </w:t>
            </w:r>
            <w:r w:rsidR="002441B2" w:rsidRPr="00E15FFF">
              <w:rPr>
                <w:color w:val="auto"/>
              </w:rPr>
              <w:t>Майртуп</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4539,3</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4671,0</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4656,0</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5131,2</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4758,7</w:t>
            </w:r>
          </w:p>
        </w:tc>
        <w:tc>
          <w:tcPr>
            <w:tcW w:w="1233" w:type="dxa"/>
            <w:shd w:val="clear" w:color="auto" w:fill="auto"/>
            <w:vAlign w:val="center"/>
            <w:hideMark/>
          </w:tcPr>
          <w:p w:rsidR="008A3F60" w:rsidRPr="00E15FFF" w:rsidRDefault="008A3F60" w:rsidP="002441B2">
            <w:pPr>
              <w:pStyle w:val="a3"/>
              <w:ind w:left="51" w:right="0"/>
              <w:rPr>
                <w:color w:val="auto"/>
              </w:rPr>
            </w:pPr>
            <w:r w:rsidRPr="00E15FFF">
              <w:rPr>
                <w:color w:val="auto"/>
              </w:rPr>
              <w:t>5416,3</w:t>
            </w:r>
          </w:p>
        </w:tc>
      </w:tr>
    </w:tbl>
    <w:p w:rsidR="008A3F60" w:rsidRPr="00E15FFF" w:rsidRDefault="008A3F60" w:rsidP="002441B2">
      <w:pPr>
        <w:pStyle w:val="a5"/>
        <w:ind w:firstLine="0"/>
        <w:jc w:val="center"/>
        <w:rPr>
          <w:b/>
        </w:rPr>
      </w:pPr>
      <w:r w:rsidRPr="00E15FFF">
        <w:rPr>
          <w:b/>
        </w:rPr>
        <w:t>Предлагаемые мероприятия</w:t>
      </w:r>
    </w:p>
    <w:p w:rsidR="008A3F60" w:rsidRPr="00E15FFF" w:rsidRDefault="008A3F60" w:rsidP="002441B2">
      <w:pPr>
        <w:pStyle w:val="a5"/>
        <w:rPr>
          <w:b/>
        </w:rPr>
      </w:pPr>
      <w:r w:rsidRPr="00E15FFF">
        <w:rPr>
          <w:b/>
        </w:rPr>
        <w:t>Первая очередь</w:t>
      </w:r>
    </w:p>
    <w:p w:rsidR="008A3F60" w:rsidRPr="00E15FFF" w:rsidRDefault="008A3F60" w:rsidP="00BB372A">
      <w:pPr>
        <w:pStyle w:val="a5"/>
        <w:numPr>
          <w:ilvl w:val="0"/>
          <w:numId w:val="39"/>
        </w:numPr>
        <w:tabs>
          <w:tab w:val="left" w:pos="426"/>
        </w:tabs>
        <w:ind w:left="0" w:firstLine="142"/>
      </w:pPr>
      <w:r w:rsidRPr="00E15FFF">
        <w:t>Разработка проектно-сметной документации на реконструкцию, модернизацию существующих и строительство новых канализационных сетей и сооружений;</w:t>
      </w:r>
    </w:p>
    <w:p w:rsidR="008A3F60" w:rsidRPr="00E15FFF" w:rsidRDefault="008A3F60" w:rsidP="00BB372A">
      <w:pPr>
        <w:pStyle w:val="a5"/>
        <w:numPr>
          <w:ilvl w:val="0"/>
          <w:numId w:val="39"/>
        </w:numPr>
        <w:tabs>
          <w:tab w:val="left" w:pos="426"/>
        </w:tabs>
        <w:ind w:left="0" w:firstLine="142"/>
      </w:pPr>
      <w:r w:rsidRPr="00E15FFF">
        <w:t xml:space="preserve">Строительство канализационных сетей и очистных сооружений полной биологической очистки в с. </w:t>
      </w:r>
      <w:r w:rsidR="002441B2" w:rsidRPr="00E15FFF">
        <w:t>Майртуп</w:t>
      </w:r>
      <w:r w:rsidRPr="00E15FFF">
        <w:t xml:space="preserve"> производительностью 5000 м3/сут;</w:t>
      </w:r>
    </w:p>
    <w:p w:rsidR="008A3F60" w:rsidRPr="00E15FFF" w:rsidRDefault="008A3F60" w:rsidP="00BB372A">
      <w:pPr>
        <w:pStyle w:val="a5"/>
        <w:numPr>
          <w:ilvl w:val="0"/>
          <w:numId w:val="39"/>
        </w:numPr>
        <w:tabs>
          <w:tab w:val="left" w:pos="426"/>
        </w:tabs>
        <w:ind w:left="0" w:firstLine="142"/>
      </w:pPr>
      <w:r w:rsidRPr="00E15FFF">
        <w:t>Оборудование септиками малоэтажной жилой застройки.</w:t>
      </w:r>
    </w:p>
    <w:p w:rsidR="008A3F60" w:rsidRPr="00E15FFF" w:rsidRDefault="008A3F60" w:rsidP="002441B2">
      <w:pPr>
        <w:pStyle w:val="a5"/>
        <w:rPr>
          <w:b/>
        </w:rPr>
      </w:pPr>
      <w:r w:rsidRPr="00E15FFF">
        <w:rPr>
          <w:b/>
        </w:rPr>
        <w:t>Расчетный срок</w:t>
      </w:r>
    </w:p>
    <w:p w:rsidR="008A3F60" w:rsidRPr="00E15FFF" w:rsidRDefault="008A3F60" w:rsidP="00BB372A">
      <w:pPr>
        <w:pStyle w:val="a5"/>
        <w:numPr>
          <w:ilvl w:val="0"/>
          <w:numId w:val="40"/>
        </w:numPr>
        <w:tabs>
          <w:tab w:val="left" w:pos="426"/>
        </w:tabs>
        <w:ind w:left="0" w:firstLine="142"/>
      </w:pPr>
      <w:r w:rsidRPr="00E15FFF">
        <w:t xml:space="preserve">Строительство ливневой канализации с очистными сооружениями в с. </w:t>
      </w:r>
      <w:r w:rsidR="002441B2" w:rsidRPr="00E15FFF">
        <w:t>Майртуп</w:t>
      </w:r>
      <w:r w:rsidRPr="00E15FFF">
        <w:t>.</w:t>
      </w:r>
    </w:p>
    <w:p w:rsidR="00A83FA4" w:rsidRPr="00E15FFF" w:rsidRDefault="00261823" w:rsidP="00261823">
      <w:pPr>
        <w:pStyle w:val="4"/>
        <w:numPr>
          <w:ilvl w:val="3"/>
          <w:numId w:val="1"/>
        </w:numPr>
        <w:ind w:left="0" w:firstLine="0"/>
      </w:pPr>
      <w:r w:rsidRPr="00E15FFF">
        <w:t>ЭЛЕКТРОСНАБЖЕНИЕ</w:t>
      </w:r>
    </w:p>
    <w:p w:rsidR="000D3D24" w:rsidRPr="00E15FFF" w:rsidRDefault="000D3D24" w:rsidP="002441B2">
      <w:pPr>
        <w:pStyle w:val="a5"/>
        <w:jc w:val="center"/>
        <w:rPr>
          <w:b/>
        </w:rPr>
      </w:pPr>
      <w:r w:rsidRPr="00E15FFF">
        <w:rPr>
          <w:b/>
        </w:rPr>
        <w:t>Предлагаемые мероприятия</w:t>
      </w:r>
    </w:p>
    <w:p w:rsidR="000D3D24" w:rsidRPr="00E15FFF" w:rsidRDefault="000D3D24" w:rsidP="002441B2">
      <w:pPr>
        <w:pStyle w:val="a5"/>
        <w:rPr>
          <w:b/>
        </w:rPr>
      </w:pPr>
      <w:r w:rsidRPr="00E15FFF">
        <w:rPr>
          <w:b/>
        </w:rPr>
        <w:t>Первая очередь</w:t>
      </w:r>
    </w:p>
    <w:p w:rsidR="000D3D24" w:rsidRPr="00E15FFF" w:rsidRDefault="000D3D24" w:rsidP="00BB372A">
      <w:pPr>
        <w:pStyle w:val="a5"/>
        <w:numPr>
          <w:ilvl w:val="0"/>
          <w:numId w:val="41"/>
        </w:numPr>
        <w:tabs>
          <w:tab w:val="left" w:pos="426"/>
        </w:tabs>
        <w:ind w:left="0" w:firstLine="142"/>
      </w:pPr>
      <w:r w:rsidRPr="00E15FFF">
        <w:t>Сокращение сверхнормативных, а также и нормативных потерь в электрических сетях;</w:t>
      </w:r>
    </w:p>
    <w:p w:rsidR="000D3D24" w:rsidRPr="00E15FFF" w:rsidRDefault="000D3D24" w:rsidP="00BB372A">
      <w:pPr>
        <w:pStyle w:val="a5"/>
        <w:numPr>
          <w:ilvl w:val="0"/>
          <w:numId w:val="41"/>
        </w:numPr>
        <w:tabs>
          <w:tab w:val="left" w:pos="426"/>
        </w:tabs>
        <w:ind w:left="0" w:firstLine="142"/>
      </w:pPr>
      <w:r w:rsidRPr="00E15FFF">
        <w:t>Оснащение до 2014 года потребителей бюджетной сферы и жилищно-коммунального хозяйства приборами учета расхода электроэнергии;</w:t>
      </w:r>
    </w:p>
    <w:p w:rsidR="000D3D24" w:rsidRPr="00E15FFF" w:rsidRDefault="000D3D24" w:rsidP="00BB372A">
      <w:pPr>
        <w:pStyle w:val="a5"/>
        <w:numPr>
          <w:ilvl w:val="0"/>
          <w:numId w:val="41"/>
        </w:numPr>
        <w:tabs>
          <w:tab w:val="left" w:pos="426"/>
        </w:tabs>
        <w:ind w:left="0" w:firstLine="142"/>
      </w:pPr>
      <w:r w:rsidRPr="00E15FFF">
        <w:t>Внедрение современного электроосветительного оборудования, обеспечивающего экономию электрической энергии на 60 - 80%;</w:t>
      </w:r>
    </w:p>
    <w:p w:rsidR="000D3D24" w:rsidRPr="00E15FFF" w:rsidRDefault="000D3D24" w:rsidP="00BB372A">
      <w:pPr>
        <w:pStyle w:val="a5"/>
        <w:numPr>
          <w:ilvl w:val="0"/>
          <w:numId w:val="41"/>
        </w:numPr>
        <w:tabs>
          <w:tab w:val="left" w:pos="426"/>
        </w:tabs>
        <w:ind w:left="0" w:firstLine="142"/>
      </w:pPr>
      <w:r w:rsidRPr="00E15FFF">
        <w:t>Перевод уличного освещения населенных пунктов района на вечерне-ночной режимы;</w:t>
      </w:r>
    </w:p>
    <w:p w:rsidR="000D3D24" w:rsidRPr="00E15FFF" w:rsidRDefault="000D3D24" w:rsidP="00BB372A">
      <w:pPr>
        <w:pStyle w:val="a5"/>
        <w:numPr>
          <w:ilvl w:val="0"/>
          <w:numId w:val="41"/>
        </w:numPr>
        <w:tabs>
          <w:tab w:val="left" w:pos="426"/>
        </w:tabs>
        <w:ind w:left="0" w:firstLine="142"/>
      </w:pPr>
      <w:r w:rsidRPr="00E15FFF">
        <w:t>Замена провода линий электропередач 0,4 кВ на большее сечение ;</w:t>
      </w:r>
    </w:p>
    <w:p w:rsidR="000D3D24" w:rsidRPr="00E15FFF" w:rsidRDefault="000D3D24" w:rsidP="00BB372A">
      <w:pPr>
        <w:pStyle w:val="a5"/>
        <w:numPr>
          <w:ilvl w:val="0"/>
          <w:numId w:val="41"/>
        </w:numPr>
        <w:tabs>
          <w:tab w:val="left" w:pos="426"/>
        </w:tabs>
        <w:ind w:left="0" w:firstLine="142"/>
      </w:pPr>
      <w:r w:rsidRPr="00E15FFF">
        <w:t>Установка контрольных приборов учета электроэнергии на входящих фидерах подстанций;</w:t>
      </w:r>
    </w:p>
    <w:p w:rsidR="000D3D24" w:rsidRPr="00E15FFF" w:rsidRDefault="000D3D24" w:rsidP="00BB372A">
      <w:pPr>
        <w:pStyle w:val="a5"/>
        <w:numPr>
          <w:ilvl w:val="0"/>
          <w:numId w:val="41"/>
        </w:numPr>
        <w:tabs>
          <w:tab w:val="left" w:pos="426"/>
        </w:tabs>
        <w:ind w:left="0" w:firstLine="142"/>
      </w:pPr>
      <w:r w:rsidRPr="00E15FFF">
        <w:t>Введение двух и трех ставочного тарифа на электроэнергию;</w:t>
      </w:r>
    </w:p>
    <w:p w:rsidR="000D3D24" w:rsidRPr="00E15FFF" w:rsidRDefault="000D3D24" w:rsidP="00BB372A">
      <w:pPr>
        <w:pStyle w:val="a5"/>
        <w:numPr>
          <w:ilvl w:val="0"/>
          <w:numId w:val="41"/>
        </w:numPr>
        <w:tabs>
          <w:tab w:val="left" w:pos="426"/>
        </w:tabs>
        <w:ind w:left="0" w:firstLine="142"/>
      </w:pPr>
      <w:r w:rsidRPr="00E15FFF">
        <w:t>Развитие финансово-экономических механизмов и нормативного правового обеспечения энергоэффективности ;</w:t>
      </w:r>
    </w:p>
    <w:p w:rsidR="000D3D24" w:rsidRPr="00E15FFF" w:rsidRDefault="000D3D24" w:rsidP="00BB372A">
      <w:pPr>
        <w:pStyle w:val="a5"/>
        <w:numPr>
          <w:ilvl w:val="0"/>
          <w:numId w:val="41"/>
        </w:numPr>
        <w:tabs>
          <w:tab w:val="left" w:pos="426"/>
        </w:tabs>
        <w:ind w:left="0" w:firstLine="142"/>
      </w:pPr>
      <w:r w:rsidRPr="00E15FFF">
        <w:t>Реализация проектов по внедрению инновационных решений, связанных с созданием условий для высокоэффективных энергосберегающих технологий;</w:t>
      </w:r>
    </w:p>
    <w:p w:rsidR="000D3D24" w:rsidRPr="00E15FFF" w:rsidRDefault="000D3D24" w:rsidP="00BB372A">
      <w:pPr>
        <w:pStyle w:val="a5"/>
        <w:numPr>
          <w:ilvl w:val="0"/>
          <w:numId w:val="41"/>
        </w:numPr>
        <w:tabs>
          <w:tab w:val="left" w:pos="426"/>
        </w:tabs>
        <w:ind w:left="0" w:firstLine="142"/>
      </w:pPr>
      <w:r w:rsidRPr="00E15FFF">
        <w:lastRenderedPageBreak/>
        <w:t>Создание правовой, нормативной и методической баз, обеспечивающих условия реализации программных мероприятий ;</w:t>
      </w:r>
    </w:p>
    <w:p w:rsidR="000D3D24" w:rsidRPr="00E15FFF" w:rsidRDefault="000D3D24" w:rsidP="00BB372A">
      <w:pPr>
        <w:pStyle w:val="a5"/>
        <w:numPr>
          <w:ilvl w:val="0"/>
          <w:numId w:val="41"/>
        </w:numPr>
        <w:tabs>
          <w:tab w:val="left" w:pos="426"/>
        </w:tabs>
        <w:ind w:left="0" w:firstLine="142"/>
      </w:pPr>
      <w:r w:rsidRPr="00E15FFF">
        <w:t>Развитие конкурентного рынка энергосберегающей техники, отработка мер государственного регулирования в сфере энергоэффективности ;</w:t>
      </w:r>
    </w:p>
    <w:p w:rsidR="000D3D24" w:rsidRPr="00E15FFF" w:rsidRDefault="000D3D24" w:rsidP="00BB372A">
      <w:pPr>
        <w:pStyle w:val="a5"/>
        <w:numPr>
          <w:ilvl w:val="0"/>
          <w:numId w:val="41"/>
        </w:numPr>
        <w:tabs>
          <w:tab w:val="left" w:pos="426"/>
        </w:tabs>
        <w:ind w:left="0" w:firstLine="142"/>
      </w:pPr>
      <w:r w:rsidRPr="00E15FFF">
        <w:t>Реконструкция и модернизация оборудования ПС «Аллерой» 35/10 кВ ;</w:t>
      </w:r>
    </w:p>
    <w:p w:rsidR="000D3D24" w:rsidRPr="00E15FFF" w:rsidRDefault="000D3D24" w:rsidP="00BB372A">
      <w:pPr>
        <w:pStyle w:val="a5"/>
        <w:numPr>
          <w:ilvl w:val="0"/>
          <w:numId w:val="41"/>
        </w:numPr>
        <w:tabs>
          <w:tab w:val="left" w:pos="426"/>
        </w:tabs>
        <w:ind w:left="0" w:firstLine="142"/>
      </w:pPr>
      <w:r w:rsidRPr="00E15FFF">
        <w:t>Строительство ПС 110/35/10кВ «Аллерой-110» с двумя силовыми трансформаторами 2х25 МВА;</w:t>
      </w:r>
    </w:p>
    <w:p w:rsidR="000D3D24" w:rsidRPr="00E15FFF" w:rsidRDefault="000D3D24" w:rsidP="002441B2">
      <w:pPr>
        <w:pStyle w:val="a5"/>
        <w:rPr>
          <w:b/>
        </w:rPr>
      </w:pPr>
      <w:r w:rsidRPr="00E15FFF">
        <w:rPr>
          <w:b/>
        </w:rPr>
        <w:t>Расчетный срок</w:t>
      </w:r>
    </w:p>
    <w:p w:rsidR="000D3D24" w:rsidRPr="00E15FFF" w:rsidRDefault="000D3D24" w:rsidP="00BB372A">
      <w:pPr>
        <w:pStyle w:val="a5"/>
        <w:numPr>
          <w:ilvl w:val="0"/>
          <w:numId w:val="42"/>
        </w:numPr>
        <w:tabs>
          <w:tab w:val="left" w:pos="426"/>
        </w:tabs>
        <w:ind w:left="0" w:firstLine="142"/>
      </w:pPr>
      <w:r w:rsidRPr="00E15FFF">
        <w:t xml:space="preserve">Для обеспечения электроэнергией потребителей нового строительства в населённых пунктах сельского поселения наряду с реконструкцией сетей потребуется строительства сетей 10-0,4кВ и подстанций напряжением 10\0,4кВ. </w:t>
      </w:r>
    </w:p>
    <w:p w:rsidR="000D3D24" w:rsidRPr="00E15FFF" w:rsidRDefault="000D3D24" w:rsidP="00BB372A">
      <w:pPr>
        <w:pStyle w:val="a5"/>
        <w:numPr>
          <w:ilvl w:val="0"/>
          <w:numId w:val="42"/>
        </w:numPr>
        <w:tabs>
          <w:tab w:val="left" w:pos="426"/>
        </w:tabs>
        <w:ind w:left="0" w:firstLine="142"/>
      </w:pPr>
      <w:r w:rsidRPr="00E15FFF">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 </w:t>
      </w:r>
    </w:p>
    <w:p w:rsidR="000D3D24" w:rsidRPr="00E15FFF" w:rsidRDefault="000D3D24" w:rsidP="00BB372A">
      <w:pPr>
        <w:pStyle w:val="a5"/>
        <w:numPr>
          <w:ilvl w:val="0"/>
          <w:numId w:val="42"/>
        </w:numPr>
        <w:tabs>
          <w:tab w:val="left" w:pos="426"/>
        </w:tabs>
        <w:ind w:left="0" w:firstLine="142"/>
      </w:pPr>
      <w:r w:rsidRPr="00E15FFF">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0D3D24" w:rsidRPr="00E15FFF" w:rsidRDefault="000D3D24" w:rsidP="00BB372A">
      <w:pPr>
        <w:pStyle w:val="a5"/>
        <w:numPr>
          <w:ilvl w:val="0"/>
          <w:numId w:val="42"/>
        </w:numPr>
        <w:tabs>
          <w:tab w:val="left" w:pos="426"/>
        </w:tabs>
        <w:ind w:left="0" w:firstLine="142"/>
      </w:pPr>
      <w:r w:rsidRPr="00E15FFF">
        <w:t>Разработка комплекса мероприятий по внедрению альтернативных источников энергии для обеспечения населённых пунктов;</w:t>
      </w:r>
    </w:p>
    <w:p w:rsidR="000D3D24" w:rsidRPr="00E15FFF" w:rsidRDefault="000D3D24" w:rsidP="00BB372A">
      <w:pPr>
        <w:pStyle w:val="a5"/>
        <w:numPr>
          <w:ilvl w:val="0"/>
          <w:numId w:val="42"/>
        </w:numPr>
        <w:tabs>
          <w:tab w:val="left" w:pos="426"/>
        </w:tabs>
        <w:ind w:left="0" w:firstLine="142"/>
      </w:pPr>
      <w:r w:rsidRPr="00E15FFF">
        <w:t>Замена металлических трансформаторных подстанций на закрытые ТП;</w:t>
      </w:r>
    </w:p>
    <w:p w:rsidR="000D3D24" w:rsidRPr="00E15FFF" w:rsidRDefault="000D3D24" w:rsidP="00BB372A">
      <w:pPr>
        <w:pStyle w:val="a5"/>
        <w:numPr>
          <w:ilvl w:val="0"/>
          <w:numId w:val="42"/>
        </w:numPr>
        <w:tabs>
          <w:tab w:val="left" w:pos="426"/>
        </w:tabs>
        <w:ind w:left="0" w:firstLine="142"/>
      </w:pPr>
      <w:r w:rsidRPr="00E15FFF">
        <w:t>Перевод существующих распределительных сетей 0,4;6;10 кВ на однопроводную передачу электроэнергии.</w:t>
      </w:r>
    </w:p>
    <w:p w:rsidR="000D3D24" w:rsidRPr="00E15FFF" w:rsidRDefault="000D3D24" w:rsidP="00BB372A">
      <w:pPr>
        <w:pStyle w:val="a5"/>
        <w:numPr>
          <w:ilvl w:val="0"/>
          <w:numId w:val="42"/>
        </w:numPr>
        <w:tabs>
          <w:tab w:val="left" w:pos="426"/>
        </w:tabs>
        <w:ind w:left="0" w:firstLine="142"/>
      </w:pPr>
      <w:r w:rsidRPr="00E15FFF">
        <w:t>Внедрение на всех узловых подстанциях автоматизированной системы контроля и учета энергоресурсов (АСКУЭ).</w:t>
      </w:r>
    </w:p>
    <w:p w:rsidR="00A83FA4" w:rsidRPr="00E15FFF" w:rsidRDefault="00261823" w:rsidP="00261823">
      <w:pPr>
        <w:pStyle w:val="4"/>
        <w:numPr>
          <w:ilvl w:val="3"/>
          <w:numId w:val="1"/>
        </w:numPr>
        <w:ind w:left="0" w:firstLine="0"/>
      </w:pPr>
      <w:r w:rsidRPr="00E15FFF">
        <w:t>ТЕПЛОСНАБЖЕНИЕ</w:t>
      </w:r>
    </w:p>
    <w:p w:rsidR="000D3D24" w:rsidRPr="00E15FFF" w:rsidRDefault="000D3D24" w:rsidP="00566DAE">
      <w:pPr>
        <w:pStyle w:val="a5"/>
        <w:ind w:firstLine="0"/>
        <w:jc w:val="center"/>
        <w:rPr>
          <w:rFonts w:cs="Times New Roman"/>
          <w:b/>
        </w:rPr>
      </w:pPr>
      <w:r w:rsidRPr="00E15FFF">
        <w:rPr>
          <w:b/>
        </w:rPr>
        <w:t>Предлагаемые мероприятия</w:t>
      </w:r>
    </w:p>
    <w:p w:rsidR="000D3D24" w:rsidRPr="00E15FFF" w:rsidRDefault="000D3D24" w:rsidP="00566DAE">
      <w:pPr>
        <w:pStyle w:val="a5"/>
        <w:rPr>
          <w:rFonts w:cs="Times New Roman"/>
          <w:b/>
        </w:rPr>
      </w:pPr>
      <w:r w:rsidRPr="00E15FFF">
        <w:rPr>
          <w:b/>
        </w:rPr>
        <w:t>Первая очередь</w:t>
      </w:r>
    </w:p>
    <w:p w:rsidR="000D3D24" w:rsidRPr="00E15FFF" w:rsidRDefault="000D3D24" w:rsidP="00BB372A">
      <w:pPr>
        <w:pStyle w:val="a5"/>
        <w:numPr>
          <w:ilvl w:val="0"/>
          <w:numId w:val="43"/>
        </w:numPr>
        <w:tabs>
          <w:tab w:val="left" w:pos="426"/>
        </w:tabs>
        <w:ind w:left="0" w:firstLine="142"/>
        <w:rPr>
          <w:rFonts w:cs="Times New Roman"/>
        </w:rPr>
      </w:pPr>
      <w:r w:rsidRPr="00E15FFF">
        <w:t>Разработка вариантов применения групповых и индивидуальных источников теплоснабжения в условиях Майртупского поселения, в т.ч. с применением альтернативных источников энергии для внедрения в жилищно-коммунальном секторе;</w:t>
      </w:r>
    </w:p>
    <w:p w:rsidR="000D3D24" w:rsidRPr="00E15FFF" w:rsidRDefault="000D3D24" w:rsidP="00BB372A">
      <w:pPr>
        <w:pStyle w:val="a5"/>
        <w:numPr>
          <w:ilvl w:val="0"/>
          <w:numId w:val="43"/>
        </w:numPr>
        <w:tabs>
          <w:tab w:val="left" w:pos="426"/>
        </w:tabs>
        <w:ind w:left="0" w:firstLine="142"/>
        <w:rPr>
          <w:rFonts w:cs="Times New Roman"/>
        </w:rPr>
      </w:pPr>
      <w:r w:rsidRPr="00E15FFF">
        <w:t>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w:t>
      </w:r>
    </w:p>
    <w:p w:rsidR="000D3D24" w:rsidRPr="00E15FFF" w:rsidRDefault="000D3D24" w:rsidP="00BB372A">
      <w:pPr>
        <w:pStyle w:val="a5"/>
        <w:numPr>
          <w:ilvl w:val="0"/>
          <w:numId w:val="43"/>
        </w:numPr>
        <w:tabs>
          <w:tab w:val="left" w:pos="426"/>
        </w:tabs>
        <w:ind w:left="0" w:firstLine="142"/>
        <w:rPr>
          <w:rFonts w:cs="Times New Roman"/>
        </w:rPr>
      </w:pPr>
      <w:r w:rsidRPr="00E15FFF">
        <w:t>Реконструкция и модернизация существующих отопительных котельных с установкой энергоэффективного и экологобезопасного оборудования;</w:t>
      </w:r>
    </w:p>
    <w:p w:rsidR="000D3D24" w:rsidRPr="00E15FFF" w:rsidRDefault="000D3D24" w:rsidP="00BB372A">
      <w:pPr>
        <w:pStyle w:val="a5"/>
        <w:numPr>
          <w:ilvl w:val="0"/>
          <w:numId w:val="43"/>
        </w:numPr>
        <w:tabs>
          <w:tab w:val="left" w:pos="426"/>
        </w:tabs>
        <w:ind w:left="0" w:firstLine="142"/>
        <w:rPr>
          <w:rFonts w:cs="Times New Roman"/>
        </w:rPr>
      </w:pPr>
      <w:r w:rsidRPr="00E15FFF">
        <w:t>Строительство новых и реконструкция ветхих или находящихся в эксплуатации сверх нормативного срока (25 лет) тепловых сетей;</w:t>
      </w:r>
    </w:p>
    <w:p w:rsidR="000D3D24" w:rsidRPr="00E15FFF" w:rsidRDefault="000D3D24" w:rsidP="00BB372A">
      <w:pPr>
        <w:pStyle w:val="a5"/>
        <w:numPr>
          <w:ilvl w:val="0"/>
          <w:numId w:val="43"/>
        </w:numPr>
        <w:tabs>
          <w:tab w:val="left" w:pos="426"/>
        </w:tabs>
        <w:ind w:left="0" w:firstLine="142"/>
        <w:rPr>
          <w:rFonts w:cs="Times New Roman"/>
        </w:rPr>
      </w:pPr>
      <w:r w:rsidRPr="00E15FFF">
        <w:t>Повышение надежности тепловых сетей и снижение их повреждаемости за счет применения современных изолирующих материалов.</w:t>
      </w:r>
    </w:p>
    <w:p w:rsidR="000D3D24" w:rsidRPr="00E15FFF" w:rsidRDefault="000D3D24" w:rsidP="00566DAE">
      <w:pPr>
        <w:pStyle w:val="a5"/>
        <w:rPr>
          <w:rFonts w:cs="Times New Roman"/>
          <w:b/>
        </w:rPr>
      </w:pPr>
      <w:r w:rsidRPr="00E15FFF">
        <w:rPr>
          <w:b/>
        </w:rPr>
        <w:t>Расчетный срок</w:t>
      </w:r>
    </w:p>
    <w:p w:rsidR="000D3D24" w:rsidRPr="00E15FFF" w:rsidRDefault="000D3D24" w:rsidP="00BB372A">
      <w:pPr>
        <w:pStyle w:val="a5"/>
        <w:numPr>
          <w:ilvl w:val="0"/>
          <w:numId w:val="44"/>
        </w:numPr>
        <w:tabs>
          <w:tab w:val="left" w:pos="426"/>
        </w:tabs>
        <w:ind w:left="0" w:firstLine="142"/>
        <w:rPr>
          <w:rFonts w:cs="Times New Roman"/>
        </w:rPr>
      </w:pPr>
      <w:r w:rsidRPr="00E15FFF">
        <w:t>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w:t>
      </w:r>
    </w:p>
    <w:p w:rsidR="000D3D24" w:rsidRPr="00E15FFF" w:rsidRDefault="000D3D24" w:rsidP="00BB372A">
      <w:pPr>
        <w:pStyle w:val="a5"/>
        <w:numPr>
          <w:ilvl w:val="0"/>
          <w:numId w:val="44"/>
        </w:numPr>
        <w:tabs>
          <w:tab w:val="left" w:pos="426"/>
        </w:tabs>
        <w:ind w:left="0" w:firstLine="142"/>
        <w:rPr>
          <w:rFonts w:cs="Times New Roman"/>
        </w:rPr>
      </w:pPr>
      <w:r w:rsidRPr="00E15FFF">
        <w:t>Совершенствование схем тепловых сетей для обеспечения возможности полной загрузки эффективных источников тепла.</w:t>
      </w:r>
    </w:p>
    <w:p w:rsidR="000D3D24" w:rsidRPr="00E15FFF" w:rsidRDefault="000D3D24" w:rsidP="00BB372A">
      <w:pPr>
        <w:pStyle w:val="a5"/>
        <w:numPr>
          <w:ilvl w:val="0"/>
          <w:numId w:val="44"/>
        </w:numPr>
        <w:tabs>
          <w:tab w:val="left" w:pos="426"/>
        </w:tabs>
        <w:ind w:left="0" w:firstLine="142"/>
        <w:rPr>
          <w:rFonts w:cs="Times New Roman"/>
        </w:rPr>
      </w:pPr>
      <w:r w:rsidRPr="00E15FFF">
        <w:t>Теплоснабжение новых кварталов малоэтажных жилых домов предлагается обеспечить индивидуальными газовыми котлами с высоким КПД.</w:t>
      </w:r>
    </w:p>
    <w:p w:rsidR="00A83FA4" w:rsidRPr="00E15FFF" w:rsidRDefault="00261823" w:rsidP="00261823">
      <w:pPr>
        <w:pStyle w:val="4"/>
        <w:numPr>
          <w:ilvl w:val="3"/>
          <w:numId w:val="1"/>
        </w:numPr>
      </w:pPr>
      <w:r w:rsidRPr="00E15FFF">
        <w:t>ГАЗОСНАБЖЕНИЕ</w:t>
      </w:r>
    </w:p>
    <w:p w:rsidR="000D3D24" w:rsidRPr="00E15FFF" w:rsidRDefault="000D3D24" w:rsidP="00566DAE">
      <w:pPr>
        <w:pStyle w:val="a5"/>
        <w:rPr>
          <w:b/>
        </w:rPr>
      </w:pPr>
      <w:r w:rsidRPr="00E15FFF">
        <w:rPr>
          <w:b/>
        </w:rPr>
        <w:t>Проектные предложения</w:t>
      </w:r>
    </w:p>
    <w:p w:rsidR="000D3D24" w:rsidRPr="00E15FFF" w:rsidRDefault="000D3D24" w:rsidP="00566DAE">
      <w:pPr>
        <w:pStyle w:val="a5"/>
        <w:rPr>
          <w:b/>
        </w:rPr>
      </w:pPr>
      <w:r w:rsidRPr="00E15FFF">
        <w:rPr>
          <w:b/>
        </w:rPr>
        <w:t>Первая очередь</w:t>
      </w:r>
    </w:p>
    <w:p w:rsidR="000D3D24" w:rsidRPr="00E15FFF" w:rsidRDefault="000D3D24" w:rsidP="00BB372A">
      <w:pPr>
        <w:pStyle w:val="a5"/>
        <w:numPr>
          <w:ilvl w:val="0"/>
          <w:numId w:val="45"/>
        </w:numPr>
        <w:tabs>
          <w:tab w:val="left" w:pos="426"/>
        </w:tabs>
        <w:ind w:left="0" w:firstLine="142"/>
      </w:pPr>
      <w:r w:rsidRPr="00E15FFF">
        <w:lastRenderedPageBreak/>
        <w:t>Для газоснабжения района необходимо восстановление межпоселковых газопроводов высокого давления, P≤1,2 МПа и сооружений с применением в равнинной части полиэтиленовых труб по ГОСТ Р 50838-95;</w:t>
      </w:r>
    </w:p>
    <w:p w:rsidR="000D3D24" w:rsidRPr="00E15FFF" w:rsidRDefault="000D3D24" w:rsidP="00BB372A">
      <w:pPr>
        <w:pStyle w:val="a5"/>
        <w:numPr>
          <w:ilvl w:val="0"/>
          <w:numId w:val="45"/>
        </w:numPr>
        <w:tabs>
          <w:tab w:val="left" w:pos="426"/>
        </w:tabs>
        <w:ind w:left="0" w:firstLine="142"/>
      </w:pPr>
      <w:r w:rsidRPr="00E15FFF">
        <w:t>Реконструкция существующих газопроводных сетей;</w:t>
      </w:r>
    </w:p>
    <w:p w:rsidR="000D3D24" w:rsidRPr="00E15FFF" w:rsidRDefault="000D3D24" w:rsidP="00BB372A">
      <w:pPr>
        <w:pStyle w:val="a5"/>
        <w:numPr>
          <w:ilvl w:val="0"/>
          <w:numId w:val="45"/>
        </w:numPr>
        <w:tabs>
          <w:tab w:val="left" w:pos="426"/>
        </w:tabs>
        <w:ind w:left="0" w:firstLine="142"/>
      </w:pPr>
      <w:r w:rsidRPr="00E15FFF">
        <w:t>Реконструкция ГРП;</w:t>
      </w:r>
    </w:p>
    <w:p w:rsidR="000D3D24" w:rsidRPr="00E15FFF" w:rsidRDefault="000D3D24" w:rsidP="00BB372A">
      <w:pPr>
        <w:pStyle w:val="a5"/>
        <w:numPr>
          <w:ilvl w:val="0"/>
          <w:numId w:val="45"/>
        </w:numPr>
        <w:tabs>
          <w:tab w:val="left" w:pos="426"/>
        </w:tabs>
        <w:ind w:left="0" w:firstLine="142"/>
      </w:pPr>
      <w:r w:rsidRPr="00E15FFF">
        <w:t>Проведение работ по диагностике магистральных газопроводов и газопроводов-отводов с целью выявления и замены дефектных участков, а так же переиспытание после проведенных работ. Применение прогрессивных технологий при ремонте и изоляции газопроводов;</w:t>
      </w:r>
    </w:p>
    <w:p w:rsidR="000D3D24" w:rsidRPr="00E15FFF" w:rsidRDefault="000D3D24" w:rsidP="00BB372A">
      <w:pPr>
        <w:pStyle w:val="a5"/>
        <w:numPr>
          <w:ilvl w:val="0"/>
          <w:numId w:val="45"/>
        </w:numPr>
        <w:tabs>
          <w:tab w:val="left" w:pos="426"/>
        </w:tabs>
        <w:ind w:left="0" w:firstLine="142"/>
      </w:pPr>
      <w:r w:rsidRPr="00E15FFF">
        <w:t>Оснащение ГРС энергосберегающими редуцирующим оборудованием с установкой линий малого расхода;</w:t>
      </w:r>
    </w:p>
    <w:p w:rsidR="000D3D24" w:rsidRPr="00E15FFF" w:rsidRDefault="000D3D24" w:rsidP="00BB372A">
      <w:pPr>
        <w:pStyle w:val="a5"/>
        <w:numPr>
          <w:ilvl w:val="0"/>
          <w:numId w:val="45"/>
        </w:numPr>
        <w:tabs>
          <w:tab w:val="left" w:pos="426"/>
        </w:tabs>
        <w:ind w:left="0" w:firstLine="142"/>
      </w:pPr>
      <w:r w:rsidRPr="00E15FFF">
        <w:t>Оснащение узлов учета автоматическими средствами измерений;</w:t>
      </w:r>
    </w:p>
    <w:p w:rsidR="000D3D24" w:rsidRPr="00E15FFF" w:rsidRDefault="000D3D24" w:rsidP="00BB372A">
      <w:pPr>
        <w:pStyle w:val="a5"/>
        <w:numPr>
          <w:ilvl w:val="0"/>
          <w:numId w:val="45"/>
        </w:numPr>
        <w:tabs>
          <w:tab w:val="left" w:pos="426"/>
        </w:tabs>
        <w:ind w:left="0" w:firstLine="142"/>
      </w:pPr>
      <w:r w:rsidRPr="00E15FFF">
        <w:t>Контроль магистральных газопроводов с целью обнаружения пропусков, утечек газа, незаконных врезок;</w:t>
      </w:r>
    </w:p>
    <w:p w:rsidR="000D3D24" w:rsidRPr="00E15FFF" w:rsidRDefault="000D3D24" w:rsidP="00BB372A">
      <w:pPr>
        <w:pStyle w:val="a5"/>
        <w:numPr>
          <w:ilvl w:val="0"/>
          <w:numId w:val="45"/>
        </w:numPr>
        <w:tabs>
          <w:tab w:val="left" w:pos="426"/>
        </w:tabs>
        <w:ind w:left="0" w:firstLine="142"/>
      </w:pPr>
      <w:r w:rsidRPr="00E15FFF">
        <w:t>Обеспечение каждого населенного пункта установкой учета расхода газа;</w:t>
      </w:r>
    </w:p>
    <w:p w:rsidR="000D3D24" w:rsidRPr="00E15FFF" w:rsidRDefault="000D3D24" w:rsidP="00BB372A">
      <w:pPr>
        <w:pStyle w:val="a5"/>
        <w:numPr>
          <w:ilvl w:val="0"/>
          <w:numId w:val="45"/>
        </w:numPr>
        <w:tabs>
          <w:tab w:val="left" w:pos="426"/>
        </w:tabs>
        <w:ind w:left="0" w:firstLine="142"/>
      </w:pPr>
      <w:r w:rsidRPr="00E15FFF">
        <w:t>Проведение единой политики по номенклатуре применяемых приборов учета газа, схем подключения;</w:t>
      </w:r>
    </w:p>
    <w:p w:rsidR="000D3D24" w:rsidRPr="00E15FFF" w:rsidRDefault="000D3D24" w:rsidP="00566DAE">
      <w:pPr>
        <w:pStyle w:val="a5"/>
        <w:rPr>
          <w:b/>
        </w:rPr>
      </w:pPr>
      <w:r w:rsidRPr="00E15FFF">
        <w:rPr>
          <w:b/>
        </w:rPr>
        <w:t>Расчетный срок</w:t>
      </w:r>
    </w:p>
    <w:p w:rsidR="000D3D24" w:rsidRPr="00E15FFF" w:rsidRDefault="000D3D24" w:rsidP="00BB372A">
      <w:pPr>
        <w:pStyle w:val="a5"/>
        <w:numPr>
          <w:ilvl w:val="0"/>
          <w:numId w:val="46"/>
        </w:numPr>
        <w:tabs>
          <w:tab w:val="left" w:pos="426"/>
        </w:tabs>
        <w:ind w:left="0" w:firstLine="142"/>
      </w:pPr>
      <w:r w:rsidRPr="00E15FFF">
        <w:t>Оптимизация режима работы газораспределительных сетей;</w:t>
      </w:r>
    </w:p>
    <w:p w:rsidR="000D3D24" w:rsidRPr="00E15FFF" w:rsidRDefault="000D3D24" w:rsidP="00BB372A">
      <w:pPr>
        <w:pStyle w:val="a5"/>
        <w:numPr>
          <w:ilvl w:val="0"/>
          <w:numId w:val="46"/>
        </w:numPr>
        <w:tabs>
          <w:tab w:val="left" w:pos="426"/>
        </w:tabs>
        <w:ind w:left="0" w:firstLine="142"/>
      </w:pPr>
      <w:r w:rsidRPr="00E15FFF">
        <w:t>Прокладка газопроводных сетей и строительство ГРП для новых кварталов жилых домов;</w:t>
      </w:r>
    </w:p>
    <w:p w:rsidR="000D3D24" w:rsidRPr="00E15FFF" w:rsidRDefault="000D3D24" w:rsidP="00BB372A">
      <w:pPr>
        <w:pStyle w:val="a5"/>
        <w:numPr>
          <w:ilvl w:val="0"/>
          <w:numId w:val="46"/>
        </w:numPr>
        <w:tabs>
          <w:tab w:val="left" w:pos="426"/>
        </w:tabs>
        <w:ind w:left="0" w:firstLine="142"/>
      </w:pPr>
      <w:r w:rsidRPr="00E15FFF">
        <w:t>Проведение работ по диагностике магистральных газопроводов и газопроводов-отводов с целью выявления и замены дефектных участков, а так же переиспытание после проведенных работ. Применение прогрессивных технологий при ремонте и изоляции газопроводов;</w:t>
      </w:r>
    </w:p>
    <w:p w:rsidR="000D3D24" w:rsidRPr="00E15FFF" w:rsidRDefault="000D3D24" w:rsidP="00BB372A">
      <w:pPr>
        <w:pStyle w:val="a5"/>
        <w:numPr>
          <w:ilvl w:val="0"/>
          <w:numId w:val="46"/>
        </w:numPr>
        <w:tabs>
          <w:tab w:val="left" w:pos="426"/>
        </w:tabs>
        <w:ind w:left="0" w:firstLine="142"/>
      </w:pPr>
      <w:r w:rsidRPr="00E15FFF">
        <w:t>Контроль магистральных газопроводов с целью обнаружения пропусков, утечек газа, незаконных врезок.</w:t>
      </w:r>
    </w:p>
    <w:p w:rsidR="000D3D24" w:rsidRPr="00E15FFF" w:rsidRDefault="00566DAE" w:rsidP="00566DAE">
      <w:pPr>
        <w:pStyle w:val="a5"/>
        <w:ind w:firstLine="0"/>
        <w:jc w:val="center"/>
        <w:rPr>
          <w:u w:val="single"/>
        </w:rPr>
      </w:pPr>
      <w:r w:rsidRPr="00E15FFF">
        <w:rPr>
          <w:u w:val="single"/>
        </w:rPr>
        <w:t>ПРОГНОЗ ПОТРЕБЛЕНИЯ ГАЗА (М3/ЧАС) ПО НАСЕЛЕННЫМ ПУНКТАМ КУРЧАЛОЕВЙОГО СЕЛЬСКОГО ПОСЕЛЕНИЯ</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409"/>
        <w:gridCol w:w="1183"/>
        <w:gridCol w:w="1184"/>
        <w:gridCol w:w="1183"/>
        <w:gridCol w:w="1184"/>
        <w:gridCol w:w="1183"/>
        <w:gridCol w:w="1184"/>
      </w:tblGrid>
      <w:tr w:rsidR="000D3D24" w:rsidRPr="00E15FFF" w:rsidTr="00566DAE">
        <w:trPr>
          <w:jc w:val="center"/>
        </w:trPr>
        <w:tc>
          <w:tcPr>
            <w:tcW w:w="684" w:type="dxa"/>
            <w:vMerge w:val="restart"/>
            <w:shd w:val="clear" w:color="auto" w:fill="auto"/>
            <w:vAlign w:val="center"/>
            <w:hideMark/>
          </w:tcPr>
          <w:p w:rsidR="000D3D24" w:rsidRPr="00E15FFF" w:rsidRDefault="000D3D24" w:rsidP="00652142">
            <w:pPr>
              <w:pStyle w:val="a3"/>
              <w:rPr>
                <w:color w:val="auto"/>
              </w:rPr>
            </w:pPr>
            <w:r w:rsidRPr="00E15FFF">
              <w:rPr>
                <w:color w:val="auto"/>
              </w:rPr>
              <w:t>№пп</w:t>
            </w:r>
          </w:p>
        </w:tc>
        <w:tc>
          <w:tcPr>
            <w:tcW w:w="1409" w:type="dxa"/>
            <w:vMerge w:val="restart"/>
            <w:shd w:val="clear" w:color="auto" w:fill="auto"/>
            <w:vAlign w:val="center"/>
            <w:hideMark/>
          </w:tcPr>
          <w:p w:rsidR="000D3D24" w:rsidRPr="00E15FFF" w:rsidRDefault="000D3D24" w:rsidP="00652142">
            <w:pPr>
              <w:pStyle w:val="a3"/>
              <w:rPr>
                <w:color w:val="auto"/>
              </w:rPr>
            </w:pPr>
            <w:r w:rsidRPr="00E15FFF">
              <w:rPr>
                <w:color w:val="auto"/>
              </w:rPr>
              <w:t>Населенный пункт</w:t>
            </w:r>
          </w:p>
        </w:tc>
        <w:tc>
          <w:tcPr>
            <w:tcW w:w="2367" w:type="dxa"/>
            <w:gridSpan w:val="2"/>
            <w:shd w:val="clear" w:color="auto" w:fill="auto"/>
            <w:vAlign w:val="center"/>
            <w:hideMark/>
          </w:tcPr>
          <w:p w:rsidR="000D3D24" w:rsidRPr="00E15FFF" w:rsidRDefault="000D3D24" w:rsidP="00652142">
            <w:pPr>
              <w:pStyle w:val="a3"/>
              <w:rPr>
                <w:color w:val="auto"/>
              </w:rPr>
            </w:pPr>
            <w:r w:rsidRPr="00E15FFF">
              <w:rPr>
                <w:color w:val="auto"/>
              </w:rPr>
              <w:t>Инерционный</w:t>
            </w:r>
          </w:p>
          <w:p w:rsidR="000D3D24" w:rsidRPr="00E15FFF" w:rsidRDefault="000D3D24" w:rsidP="00652142">
            <w:pPr>
              <w:pStyle w:val="a3"/>
              <w:rPr>
                <w:color w:val="auto"/>
              </w:rPr>
            </w:pPr>
            <w:r w:rsidRPr="00E15FFF">
              <w:rPr>
                <w:color w:val="auto"/>
              </w:rPr>
              <w:t>вариант</w:t>
            </w:r>
          </w:p>
        </w:tc>
        <w:tc>
          <w:tcPr>
            <w:tcW w:w="2367" w:type="dxa"/>
            <w:gridSpan w:val="2"/>
            <w:shd w:val="clear" w:color="auto" w:fill="auto"/>
            <w:vAlign w:val="center"/>
            <w:hideMark/>
          </w:tcPr>
          <w:p w:rsidR="000D3D24" w:rsidRPr="00E15FFF" w:rsidRDefault="000D3D24" w:rsidP="00652142">
            <w:pPr>
              <w:pStyle w:val="a3"/>
              <w:rPr>
                <w:color w:val="auto"/>
              </w:rPr>
            </w:pPr>
            <w:r w:rsidRPr="00E15FFF">
              <w:rPr>
                <w:color w:val="auto"/>
              </w:rPr>
              <w:t>Стабилизационный</w:t>
            </w:r>
          </w:p>
          <w:p w:rsidR="000D3D24" w:rsidRPr="00E15FFF" w:rsidRDefault="000D3D24" w:rsidP="00652142">
            <w:pPr>
              <w:pStyle w:val="a3"/>
              <w:rPr>
                <w:color w:val="auto"/>
              </w:rPr>
            </w:pPr>
            <w:r w:rsidRPr="00E15FFF">
              <w:rPr>
                <w:color w:val="auto"/>
              </w:rPr>
              <w:t>вариант</w:t>
            </w:r>
          </w:p>
        </w:tc>
        <w:tc>
          <w:tcPr>
            <w:tcW w:w="2367" w:type="dxa"/>
            <w:gridSpan w:val="2"/>
            <w:shd w:val="clear" w:color="auto" w:fill="auto"/>
            <w:vAlign w:val="center"/>
            <w:hideMark/>
          </w:tcPr>
          <w:p w:rsidR="000D3D24" w:rsidRPr="00E15FFF" w:rsidRDefault="000D3D24" w:rsidP="00652142">
            <w:pPr>
              <w:pStyle w:val="a3"/>
              <w:rPr>
                <w:color w:val="auto"/>
              </w:rPr>
            </w:pPr>
            <w:r w:rsidRPr="00E15FFF">
              <w:rPr>
                <w:color w:val="auto"/>
              </w:rPr>
              <w:t>Оптимистический вариант</w:t>
            </w:r>
          </w:p>
        </w:tc>
      </w:tr>
      <w:tr w:rsidR="000D3D24" w:rsidRPr="00E15FFF" w:rsidTr="00566DAE">
        <w:trPr>
          <w:jc w:val="center"/>
        </w:trPr>
        <w:tc>
          <w:tcPr>
            <w:tcW w:w="684" w:type="dxa"/>
            <w:vMerge/>
            <w:shd w:val="clear" w:color="auto" w:fill="auto"/>
            <w:vAlign w:val="center"/>
            <w:hideMark/>
          </w:tcPr>
          <w:p w:rsidR="000D3D24" w:rsidRPr="00E15FFF" w:rsidRDefault="000D3D24" w:rsidP="00652142">
            <w:pPr>
              <w:pStyle w:val="a3"/>
              <w:rPr>
                <w:color w:val="auto"/>
              </w:rPr>
            </w:pPr>
          </w:p>
        </w:tc>
        <w:tc>
          <w:tcPr>
            <w:tcW w:w="1409" w:type="dxa"/>
            <w:vMerge/>
            <w:shd w:val="clear" w:color="auto" w:fill="auto"/>
            <w:vAlign w:val="center"/>
            <w:hideMark/>
          </w:tcPr>
          <w:p w:rsidR="000D3D24" w:rsidRPr="00E15FFF" w:rsidRDefault="000D3D24" w:rsidP="00652142">
            <w:pPr>
              <w:pStyle w:val="a3"/>
              <w:rPr>
                <w:color w:val="auto"/>
              </w:rPr>
            </w:pP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2016 год</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2026 год</w:t>
            </w: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2016 год</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2026 год</w:t>
            </w: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2016 год</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2026 год</w:t>
            </w:r>
          </w:p>
        </w:tc>
      </w:tr>
      <w:tr w:rsidR="000D3D24" w:rsidRPr="00E15FFF" w:rsidTr="00566DAE">
        <w:trPr>
          <w:jc w:val="center"/>
        </w:trPr>
        <w:tc>
          <w:tcPr>
            <w:tcW w:w="684" w:type="dxa"/>
            <w:shd w:val="clear" w:color="auto" w:fill="auto"/>
            <w:vAlign w:val="center"/>
            <w:hideMark/>
          </w:tcPr>
          <w:p w:rsidR="000D3D24" w:rsidRPr="00E15FFF" w:rsidRDefault="000D3D24" w:rsidP="00652142">
            <w:pPr>
              <w:pStyle w:val="a3"/>
              <w:rPr>
                <w:color w:val="auto"/>
              </w:rPr>
            </w:pPr>
            <w:r w:rsidRPr="00E15FFF">
              <w:rPr>
                <w:color w:val="auto"/>
              </w:rPr>
              <w:t>1</w:t>
            </w:r>
          </w:p>
        </w:tc>
        <w:tc>
          <w:tcPr>
            <w:tcW w:w="1409" w:type="dxa"/>
            <w:shd w:val="clear" w:color="auto" w:fill="auto"/>
            <w:vAlign w:val="center"/>
            <w:hideMark/>
          </w:tcPr>
          <w:p w:rsidR="000D3D24" w:rsidRPr="00E15FFF" w:rsidRDefault="000D3D24" w:rsidP="00652142">
            <w:pPr>
              <w:pStyle w:val="a3"/>
              <w:rPr>
                <w:color w:val="auto"/>
              </w:rPr>
            </w:pPr>
            <w:r w:rsidRPr="00E15FFF">
              <w:rPr>
                <w:color w:val="auto"/>
              </w:rPr>
              <w:t xml:space="preserve">с. </w:t>
            </w:r>
            <w:r w:rsidR="002441B2" w:rsidRPr="00E15FFF">
              <w:rPr>
                <w:color w:val="auto"/>
              </w:rPr>
              <w:t>Майртуп</w:t>
            </w: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17293,7</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17795,5</w:t>
            </w: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17738,4</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19548,8</w:t>
            </w:r>
          </w:p>
        </w:tc>
        <w:tc>
          <w:tcPr>
            <w:tcW w:w="1183" w:type="dxa"/>
            <w:shd w:val="clear" w:color="auto" w:fill="auto"/>
            <w:vAlign w:val="center"/>
            <w:hideMark/>
          </w:tcPr>
          <w:p w:rsidR="000D3D24" w:rsidRPr="00E15FFF" w:rsidRDefault="000D3D24" w:rsidP="00652142">
            <w:pPr>
              <w:pStyle w:val="a3"/>
              <w:rPr>
                <w:color w:val="auto"/>
              </w:rPr>
            </w:pPr>
            <w:r w:rsidRPr="00E15FFF">
              <w:rPr>
                <w:color w:val="auto"/>
              </w:rPr>
              <w:t>18129,8</w:t>
            </w:r>
          </w:p>
        </w:tc>
        <w:tc>
          <w:tcPr>
            <w:tcW w:w="1184" w:type="dxa"/>
            <w:shd w:val="clear" w:color="auto" w:fill="auto"/>
            <w:vAlign w:val="center"/>
            <w:hideMark/>
          </w:tcPr>
          <w:p w:rsidR="000D3D24" w:rsidRPr="00E15FFF" w:rsidRDefault="000D3D24" w:rsidP="00652142">
            <w:pPr>
              <w:pStyle w:val="a3"/>
              <w:rPr>
                <w:color w:val="auto"/>
              </w:rPr>
            </w:pPr>
            <w:r w:rsidRPr="00E15FFF">
              <w:rPr>
                <w:color w:val="auto"/>
              </w:rPr>
              <w:t>20635,1</w:t>
            </w:r>
          </w:p>
        </w:tc>
      </w:tr>
    </w:tbl>
    <w:p w:rsidR="00A83FA4" w:rsidRPr="00E15FFF" w:rsidRDefault="00261823" w:rsidP="007B6BC0">
      <w:pPr>
        <w:pStyle w:val="4"/>
        <w:numPr>
          <w:ilvl w:val="3"/>
          <w:numId w:val="1"/>
        </w:numPr>
        <w:ind w:left="0" w:firstLine="0"/>
      </w:pPr>
      <w:r w:rsidRPr="00E15FFF">
        <w:t>СВЯЗЬ</w:t>
      </w:r>
    </w:p>
    <w:p w:rsidR="000D3D24" w:rsidRPr="00E15FFF" w:rsidRDefault="000D3D24" w:rsidP="00566DAE">
      <w:pPr>
        <w:pStyle w:val="a5"/>
        <w:rPr>
          <w:b/>
        </w:rPr>
      </w:pPr>
      <w:r w:rsidRPr="00E15FFF">
        <w:rPr>
          <w:b/>
        </w:rPr>
        <w:t>Проектные предложения</w:t>
      </w:r>
    </w:p>
    <w:p w:rsidR="000D3D24" w:rsidRPr="00E15FFF" w:rsidRDefault="00CC335C" w:rsidP="00566DAE">
      <w:pPr>
        <w:pStyle w:val="a5"/>
      </w:pPr>
      <w:r w:rsidRPr="00E15FFF">
        <w:t>Генеральным планом</w:t>
      </w:r>
      <w:r w:rsidR="000D3D24" w:rsidRPr="00E15FFF">
        <w:t xml:space="preserve"> Майртупского сельского поселения 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0D3D24" w:rsidRPr="00E15FFF" w:rsidRDefault="000D3D24" w:rsidP="00566DAE">
      <w:pPr>
        <w:pStyle w:val="a5"/>
      </w:pPr>
      <w:r w:rsidRPr="00E15FFF">
        <w:t>Предусматривается увеличение количества услуг, предоставляемых отделениями связи: почтовые, страховые и финансовые услуги для населения, денежные переводы, прием платежей, доставка/выплата пенсий и социальных пособий.</w:t>
      </w:r>
    </w:p>
    <w:p w:rsidR="000D3D24" w:rsidRPr="00E15FFF" w:rsidRDefault="000D3D24" w:rsidP="00566DAE">
      <w:pPr>
        <w:pStyle w:val="a5"/>
      </w:pPr>
      <w:r w:rsidRPr="00E15FFF">
        <w:t>Схемой территориального планирования предполагается к 2013 году обеспечение проводной телефонной связью 70% семей поселения, а к 2018 году –95% семей.</w:t>
      </w:r>
    </w:p>
    <w:p w:rsidR="000D3D24" w:rsidRPr="00E15FFF" w:rsidRDefault="000D3D24" w:rsidP="00566DAE">
      <w:pPr>
        <w:pStyle w:val="a5"/>
      </w:pPr>
      <w:r w:rsidRPr="00E15FFF">
        <w:t>Предполагается, что до 2018 года охват населения телевизионным вещанием 5-ти и более программ достигнет 100% и существенно увеличится количество принимаемых телепрограмм при условии установки дополнительных передающих устройств, а также переход на цифровое вещание.</w:t>
      </w:r>
    </w:p>
    <w:p w:rsidR="000D3D24" w:rsidRPr="00E15FFF" w:rsidRDefault="000D3D24" w:rsidP="00566DAE">
      <w:pPr>
        <w:pStyle w:val="a5"/>
      </w:pPr>
      <w:r w:rsidRPr="00E15FFF">
        <w:t>Предусматривается создание новой магистральной сети передачи данных, которая позволит объединить все телевещательные узлы и ретрансляторы в единую сеть, с централизованным пультом управления, диагностики и обслуживания, а также предоставит возможность организации ТВ-вещания практически любых телеканалов в любом количестве и конфигурации на всей территории района.</w:t>
      </w:r>
    </w:p>
    <w:p w:rsidR="000D3D24" w:rsidRPr="00E15FFF" w:rsidRDefault="000D3D24" w:rsidP="00566DAE">
      <w:pPr>
        <w:pStyle w:val="a5"/>
      </w:pPr>
      <w:r w:rsidRPr="00E15FFF">
        <w:t>Модернизация имеющегося оборудования и закупка гибридных ТВ-передатчиков позволит вести одновременную трансляцию ТВ-каналов как в аналоговом виде, так и в цифровом. Это позволит постепенно и безболезненно перевести к 2015 году все вещание на DVB-T стандарт.</w:t>
      </w:r>
    </w:p>
    <w:p w:rsidR="000D3D24" w:rsidRPr="00E15FFF" w:rsidRDefault="000D3D24" w:rsidP="00566DAE">
      <w:pPr>
        <w:pStyle w:val="a5"/>
      </w:pPr>
      <w:r w:rsidRPr="00E15FFF">
        <w:lastRenderedPageBreak/>
        <w:t>Организация полного покрытия ТВ сигналом всей территории поселения с использованием новых гибридных цифро-аналоговых передатчиков и высокоскоростной волоконно-оптической магистральной сетью передачи данных, что позволит ликвидировать некачественный ТВ-сигнал, ограниченность числа каналов, перерывы и помехи в ТВ-сигнале.</w:t>
      </w:r>
    </w:p>
    <w:p w:rsidR="000D3D24" w:rsidRPr="00E15FFF" w:rsidRDefault="000D3D24" w:rsidP="00566DAE">
      <w:pPr>
        <w:pStyle w:val="a5"/>
      </w:pPr>
      <w:r w:rsidRPr="00E15FFF">
        <w:t>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населения. Необходимо установить громкоговорители в населенных пунктах, для возможности быстрого и своевременного оповещения населения при ЧС.</w:t>
      </w:r>
    </w:p>
    <w:p w:rsidR="000D3D24" w:rsidRPr="00E15FFF" w:rsidRDefault="000D3D24" w:rsidP="00566DAE">
      <w:pPr>
        <w:pStyle w:val="a5"/>
      </w:pPr>
      <w:r w:rsidRPr="00E15FFF">
        <w:t>Учитывая стремительное развитие средств передачи данных и телематических услуг сети Интернет, предполагается достижение обеспеченности доступа к сети не менее 60% семей, 90% хозяйствующих субъектов и юридических лиц к 2018 году. Продолжится выход на рынок информационных услуг новых хозяйствующих субъектов, предлагающих широкий спектр услуг в области связи и телекоммуникаций.</w:t>
      </w:r>
    </w:p>
    <w:p w:rsidR="000D3D24" w:rsidRPr="00E15FFF" w:rsidRDefault="000D3D24" w:rsidP="00566DAE">
      <w:pPr>
        <w:pStyle w:val="a5"/>
      </w:pPr>
      <w:r w:rsidRPr="00E15FFF">
        <w:t>Для реализации поставленных задач проектом предусматриваются следующие мероприятия:</w:t>
      </w:r>
    </w:p>
    <w:p w:rsidR="000D3D24" w:rsidRPr="00E15FFF" w:rsidRDefault="000D3D24" w:rsidP="00566DAE">
      <w:pPr>
        <w:pStyle w:val="a5"/>
        <w:rPr>
          <w:b/>
        </w:rPr>
      </w:pPr>
      <w:r w:rsidRPr="00E15FFF">
        <w:rPr>
          <w:b/>
        </w:rPr>
        <w:t>Первая очередь</w:t>
      </w:r>
    </w:p>
    <w:p w:rsidR="000D3D24" w:rsidRPr="00E15FFF" w:rsidRDefault="000D3D24" w:rsidP="00BB372A">
      <w:pPr>
        <w:pStyle w:val="a5"/>
        <w:numPr>
          <w:ilvl w:val="0"/>
          <w:numId w:val="47"/>
        </w:numPr>
        <w:tabs>
          <w:tab w:val="left" w:pos="426"/>
        </w:tabs>
        <w:ind w:left="0" w:firstLine="142"/>
      </w:pPr>
      <w:r w:rsidRPr="00E15FFF">
        <w:t>Модернизация имеющегося оборудования и закупка гибридных ТВ-передатчиков;</w:t>
      </w:r>
    </w:p>
    <w:p w:rsidR="000D3D24" w:rsidRPr="00E15FFF" w:rsidRDefault="000D3D24" w:rsidP="00BB372A">
      <w:pPr>
        <w:pStyle w:val="a5"/>
        <w:numPr>
          <w:ilvl w:val="0"/>
          <w:numId w:val="47"/>
        </w:numPr>
        <w:tabs>
          <w:tab w:val="left" w:pos="426"/>
        </w:tabs>
        <w:ind w:left="0" w:firstLine="142"/>
      </w:pPr>
      <w:r w:rsidRPr="00E15FFF">
        <w:t>Модернизация сети передачи данных, в т.ч. строительство волоконно-оптической линии связи;</w:t>
      </w:r>
    </w:p>
    <w:p w:rsidR="000D3D24" w:rsidRPr="00E15FFF" w:rsidRDefault="000D3D24" w:rsidP="00BB372A">
      <w:pPr>
        <w:pStyle w:val="a5"/>
        <w:numPr>
          <w:ilvl w:val="0"/>
          <w:numId w:val="47"/>
        </w:numPr>
        <w:tabs>
          <w:tab w:val="left" w:pos="426"/>
        </w:tabs>
        <w:ind w:left="0" w:firstLine="142"/>
      </w:pPr>
      <w:r w:rsidRPr="00E15FFF">
        <w:t>Оснащение объектов почтовой связи компьютерной и оргтехникой, средствами механизации;</w:t>
      </w:r>
    </w:p>
    <w:p w:rsidR="000D3D24" w:rsidRPr="00E15FFF" w:rsidRDefault="000D3D24" w:rsidP="00BB372A">
      <w:pPr>
        <w:pStyle w:val="a5"/>
        <w:numPr>
          <w:ilvl w:val="0"/>
          <w:numId w:val="47"/>
        </w:numPr>
        <w:tabs>
          <w:tab w:val="left" w:pos="426"/>
        </w:tabs>
        <w:ind w:left="0" w:firstLine="142"/>
      </w:pPr>
      <w:r w:rsidRPr="00E15FFF">
        <w:t>Повышение качества работы почтовой связи, внедрение новых услуг и систем обслуживания, переход к современным технологиям, ускоренная пересылка почтовых отправлений и расширение спектра услуг по приему платежей о населения;</w:t>
      </w:r>
    </w:p>
    <w:p w:rsidR="000D3D24" w:rsidRPr="00E15FFF" w:rsidRDefault="000D3D24" w:rsidP="00BB372A">
      <w:pPr>
        <w:pStyle w:val="a5"/>
        <w:numPr>
          <w:ilvl w:val="0"/>
          <w:numId w:val="47"/>
        </w:numPr>
        <w:tabs>
          <w:tab w:val="left" w:pos="426"/>
        </w:tabs>
        <w:ind w:left="0" w:firstLine="142"/>
      </w:pPr>
      <w:r w:rsidRPr="00E15FFF">
        <w:t>Капитальный ремонт или замена помещений, предоставленных под ОПС;</w:t>
      </w:r>
    </w:p>
    <w:p w:rsidR="000D3D24" w:rsidRPr="00E15FFF" w:rsidRDefault="000D3D24" w:rsidP="00BB372A">
      <w:pPr>
        <w:pStyle w:val="a5"/>
        <w:numPr>
          <w:ilvl w:val="0"/>
          <w:numId w:val="47"/>
        </w:numPr>
        <w:tabs>
          <w:tab w:val="left" w:pos="426"/>
        </w:tabs>
        <w:ind w:left="0" w:firstLine="142"/>
      </w:pPr>
      <w:r w:rsidRPr="00E15FFF">
        <w:t>Создание новой магистральной сети передачи данных с централизованным пультом управления, диагностики и обслуживании.</w:t>
      </w:r>
    </w:p>
    <w:p w:rsidR="000D3D24" w:rsidRPr="00E15FFF" w:rsidRDefault="000D3D24" w:rsidP="00566DAE">
      <w:pPr>
        <w:pStyle w:val="a5"/>
        <w:rPr>
          <w:b/>
        </w:rPr>
      </w:pPr>
      <w:r w:rsidRPr="00E15FFF">
        <w:rPr>
          <w:b/>
        </w:rPr>
        <w:t>Расчетный срок</w:t>
      </w:r>
    </w:p>
    <w:p w:rsidR="000D3D24" w:rsidRPr="00E15FFF" w:rsidRDefault="000D3D24" w:rsidP="00BB372A">
      <w:pPr>
        <w:pStyle w:val="a5"/>
        <w:numPr>
          <w:ilvl w:val="0"/>
          <w:numId w:val="48"/>
        </w:numPr>
        <w:tabs>
          <w:tab w:val="left" w:pos="426"/>
        </w:tabs>
        <w:ind w:left="0" w:firstLine="142"/>
      </w:pPr>
      <w:r w:rsidRPr="00E15FFF">
        <w:t>Перевод всего вещания на DVB-T стандарт;</w:t>
      </w:r>
    </w:p>
    <w:p w:rsidR="000D3D24" w:rsidRPr="00E15FFF" w:rsidRDefault="000D3D24" w:rsidP="00BB372A">
      <w:pPr>
        <w:pStyle w:val="a5"/>
        <w:numPr>
          <w:ilvl w:val="0"/>
          <w:numId w:val="48"/>
        </w:numPr>
        <w:tabs>
          <w:tab w:val="left" w:pos="426"/>
        </w:tabs>
        <w:ind w:left="0" w:firstLine="142"/>
      </w:pPr>
      <w:r w:rsidRPr="00E15FFF">
        <w:t>Обеспечение 100% потребности в стационарных телефонах предприятий и населения;</w:t>
      </w:r>
    </w:p>
    <w:p w:rsidR="000D3D24" w:rsidRPr="00E15FFF" w:rsidRDefault="000D3D24" w:rsidP="00BB372A">
      <w:pPr>
        <w:pStyle w:val="a5"/>
        <w:numPr>
          <w:ilvl w:val="0"/>
          <w:numId w:val="48"/>
        </w:numPr>
        <w:tabs>
          <w:tab w:val="left" w:pos="426"/>
        </w:tabs>
        <w:ind w:left="0" w:firstLine="142"/>
      </w:pPr>
      <w:r w:rsidRPr="00E15FFF">
        <w:t>Организация полного покрытия ТВ сигналом всей территории поселения с использованием новых гибридных цифро-аналоговых передатчиков и высокоскоростной волоконно-оптической магистральной сетью передачи данных;</w:t>
      </w:r>
    </w:p>
    <w:p w:rsidR="000D3D24" w:rsidRPr="00E15FFF" w:rsidRDefault="000D3D24" w:rsidP="00BB372A">
      <w:pPr>
        <w:pStyle w:val="a5"/>
        <w:numPr>
          <w:ilvl w:val="0"/>
          <w:numId w:val="48"/>
        </w:numPr>
        <w:tabs>
          <w:tab w:val="left" w:pos="426"/>
        </w:tabs>
        <w:ind w:left="0" w:firstLine="142"/>
      </w:pPr>
      <w:r w:rsidRPr="00E15FFF">
        <w:t>Предоставление помещений для объектов почтовой связи в районах жилой застройки, а также оказания содействия в реконструкции, капитальном и текущем ремонте или замене помещений, занимаемых отделениями почтовой связи.</w:t>
      </w:r>
    </w:p>
    <w:p w:rsidR="00A83FA4" w:rsidRPr="00E15FFF" w:rsidRDefault="00261823" w:rsidP="00261823">
      <w:pPr>
        <w:pStyle w:val="2"/>
        <w:numPr>
          <w:ilvl w:val="1"/>
          <w:numId w:val="1"/>
        </w:numPr>
      </w:pPr>
      <w:bookmarkStart w:id="277" w:name="_Toc326009998"/>
      <w:r w:rsidRPr="00E15FFF">
        <w:t>МЕРОПРИЯТИЯ ПО ОХРАНЕ ОКРУЖАЮЩЕЙ СРЕДЫ, БЛАГОУСТРОЙСТВУ И ОЗЕЛЕНЕНИЮ ТЕРРИТОРИИ НАСЕЛЕННОГО ПУНКТА, ИСПОЛЬЗОВАНИЮ И ОХРАНЕ ЛЕСОВ</w:t>
      </w:r>
      <w:bookmarkEnd w:id="277"/>
    </w:p>
    <w:p w:rsidR="00A83FA4" w:rsidRPr="00E15FFF" w:rsidRDefault="00A83FA4" w:rsidP="00261823">
      <w:pPr>
        <w:pStyle w:val="3"/>
        <w:numPr>
          <w:ilvl w:val="2"/>
          <w:numId w:val="1"/>
        </w:numPr>
      </w:pPr>
      <w:bookmarkStart w:id="278" w:name="_Toc242099758"/>
      <w:bookmarkStart w:id="279" w:name="_Toc326009999"/>
      <w:r w:rsidRPr="00E15FFF">
        <w:t>Мероприятия по управлению в области охраны окружающей среды</w:t>
      </w:r>
      <w:bookmarkEnd w:id="278"/>
      <w:bookmarkEnd w:id="279"/>
    </w:p>
    <w:p w:rsidR="00A83FA4" w:rsidRPr="00E15FFF" w:rsidRDefault="00A83FA4" w:rsidP="00261823">
      <w:pPr>
        <w:pStyle w:val="a5"/>
      </w:pPr>
      <w:r w:rsidRPr="00E15FFF">
        <w:t>Генеральным планом предусмотрены следующие мероприятия в области охраны окружающей среды:</w:t>
      </w:r>
    </w:p>
    <w:p w:rsidR="00A83FA4" w:rsidRPr="00E15FFF" w:rsidRDefault="00A83FA4" w:rsidP="00BB372A">
      <w:pPr>
        <w:pStyle w:val="a5"/>
        <w:numPr>
          <w:ilvl w:val="0"/>
          <w:numId w:val="21"/>
        </w:numPr>
        <w:tabs>
          <w:tab w:val="left" w:pos="284"/>
        </w:tabs>
        <w:ind w:left="0" w:firstLine="0"/>
      </w:pPr>
      <w:r w:rsidRPr="00E15FFF">
        <w:t>формирование и развитие системы экологического мониторинга, в структуре информационной системы обеспечения градостроительной деятельности, ориентированного на наблюдения за состоянием с оценкой качества окружающей среды и природных ресурсов для принятия решений в области экологической безопасности;</w:t>
      </w:r>
    </w:p>
    <w:p w:rsidR="00A83FA4" w:rsidRPr="00E15FFF" w:rsidRDefault="00A83FA4" w:rsidP="00BB372A">
      <w:pPr>
        <w:pStyle w:val="a5"/>
        <w:numPr>
          <w:ilvl w:val="0"/>
          <w:numId w:val="21"/>
        </w:numPr>
        <w:tabs>
          <w:tab w:val="left" w:pos="284"/>
        </w:tabs>
        <w:ind w:left="0" w:firstLine="0"/>
      </w:pPr>
      <w:r w:rsidRPr="00E15FFF">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A83FA4" w:rsidRPr="00E15FFF" w:rsidRDefault="00A83FA4" w:rsidP="00BB372A">
      <w:pPr>
        <w:pStyle w:val="a5"/>
        <w:numPr>
          <w:ilvl w:val="0"/>
          <w:numId w:val="21"/>
        </w:numPr>
        <w:tabs>
          <w:tab w:val="left" w:pos="284"/>
        </w:tabs>
        <w:ind w:left="0" w:firstLine="0"/>
      </w:pPr>
      <w:r w:rsidRPr="00E15FFF">
        <w:t>соблюдение ограничений на территории земельных участков, расположенных в пределах СЗЗ, в соответствии с правилами землепользования и застройки;</w:t>
      </w:r>
    </w:p>
    <w:p w:rsidR="00A83FA4" w:rsidRPr="00E15FFF" w:rsidRDefault="00A83FA4" w:rsidP="00BB372A">
      <w:pPr>
        <w:pStyle w:val="a5"/>
        <w:numPr>
          <w:ilvl w:val="0"/>
          <w:numId w:val="21"/>
        </w:numPr>
        <w:tabs>
          <w:tab w:val="left" w:pos="284"/>
        </w:tabs>
        <w:ind w:left="0" w:firstLine="0"/>
      </w:pPr>
      <w:r w:rsidRPr="00E15FFF">
        <w:lastRenderedPageBreak/>
        <w:t>последовательное поэтапное хозяйственное освоение территории с учетом приоритетности экологических проблем (выбор эколого-хозяйственных приоритетов);</w:t>
      </w:r>
    </w:p>
    <w:p w:rsidR="00A83FA4" w:rsidRPr="00E15FFF" w:rsidRDefault="00A83FA4" w:rsidP="00BB372A">
      <w:pPr>
        <w:pStyle w:val="a5"/>
        <w:numPr>
          <w:ilvl w:val="0"/>
          <w:numId w:val="21"/>
        </w:numPr>
        <w:tabs>
          <w:tab w:val="left" w:pos="284"/>
        </w:tabs>
        <w:ind w:left="0" w:firstLine="0"/>
      </w:pPr>
      <w:r w:rsidRPr="00E15FFF">
        <w:t>разработка и осуществление комплекса природоохранных работ с учетом специфики физико-географических условий конкретной территории и характера хозяйственной деятельности.</w:t>
      </w:r>
    </w:p>
    <w:p w:rsidR="00A83FA4" w:rsidRPr="00E15FFF" w:rsidRDefault="00A83FA4" w:rsidP="00261823">
      <w:pPr>
        <w:pStyle w:val="3"/>
        <w:numPr>
          <w:ilvl w:val="2"/>
          <w:numId w:val="1"/>
        </w:numPr>
      </w:pPr>
      <w:bookmarkStart w:id="280" w:name="_Toc242099759"/>
      <w:bookmarkStart w:id="281" w:name="_Toc326010000"/>
      <w:r w:rsidRPr="00E15FFF">
        <w:t>Мероприятия по улучшению качества атмосферного воздуха</w:t>
      </w:r>
      <w:bookmarkEnd w:id="280"/>
      <w:bookmarkEnd w:id="281"/>
    </w:p>
    <w:p w:rsidR="00A83FA4" w:rsidRPr="00E15FFF" w:rsidRDefault="00A83FA4" w:rsidP="00261823">
      <w:pPr>
        <w:pStyle w:val="a5"/>
      </w:pPr>
      <w:r w:rsidRPr="00E15FFF">
        <w:t>Генеральным планом предусмотрены следующие мероприятия по улучшению качества атмосферного воздуха:</w:t>
      </w:r>
    </w:p>
    <w:p w:rsidR="00A83FA4" w:rsidRPr="00E15FFF" w:rsidRDefault="00A83FA4" w:rsidP="00BB372A">
      <w:pPr>
        <w:pStyle w:val="a5"/>
        <w:numPr>
          <w:ilvl w:val="0"/>
          <w:numId w:val="19"/>
        </w:numPr>
        <w:tabs>
          <w:tab w:val="left" w:pos="284"/>
        </w:tabs>
        <w:ind w:left="0" w:firstLine="0"/>
      </w:pPr>
      <w:r w:rsidRPr="00E15FFF">
        <w:t>внедрение и реконструкция пылегазоочистного оборудования на котельных и производственных предприятий,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A83FA4" w:rsidRPr="00E15FFF" w:rsidRDefault="00A83FA4" w:rsidP="00BB372A">
      <w:pPr>
        <w:pStyle w:val="a5"/>
        <w:numPr>
          <w:ilvl w:val="0"/>
          <w:numId w:val="19"/>
        </w:numPr>
        <w:tabs>
          <w:tab w:val="left" w:pos="284"/>
        </w:tabs>
        <w:ind w:left="0" w:firstLine="0"/>
      </w:pPr>
      <w:r w:rsidRPr="00E15FFF">
        <w:t>разработка проектов установления санитарно-защитных зон промышленных предприятий и других источников загрязнения атмосферного воздуха, водоемов, почвы;</w:t>
      </w:r>
    </w:p>
    <w:p w:rsidR="00A83FA4" w:rsidRPr="00E15FFF" w:rsidRDefault="00A83FA4" w:rsidP="00BB372A">
      <w:pPr>
        <w:pStyle w:val="a5"/>
        <w:numPr>
          <w:ilvl w:val="0"/>
          <w:numId w:val="19"/>
        </w:numPr>
        <w:tabs>
          <w:tab w:val="left" w:pos="284"/>
        </w:tabs>
        <w:ind w:left="0" w:firstLine="0"/>
      </w:pPr>
      <w:r w:rsidRPr="00E15FFF">
        <w:t>оборудование автозаправочных станций системой закольцовки паров бензина;</w:t>
      </w:r>
    </w:p>
    <w:p w:rsidR="00A83FA4" w:rsidRPr="00E15FFF" w:rsidRDefault="00A83FA4" w:rsidP="00BB372A">
      <w:pPr>
        <w:pStyle w:val="a5"/>
        <w:numPr>
          <w:ilvl w:val="0"/>
          <w:numId w:val="19"/>
        </w:numPr>
        <w:tabs>
          <w:tab w:val="left" w:pos="284"/>
        </w:tabs>
        <w:ind w:left="0" w:firstLine="0"/>
      </w:pPr>
      <w:r w:rsidRPr="00E15FFF">
        <w:t>создание и благоустройство санитарно-защитных зон промышленных предприятий и других источников загрязнения атмосферного воздуха, водоемов, почвы;</w:t>
      </w:r>
    </w:p>
    <w:p w:rsidR="00A83FA4" w:rsidRPr="00E15FFF" w:rsidRDefault="00A83FA4" w:rsidP="00BB372A">
      <w:pPr>
        <w:pStyle w:val="a5"/>
        <w:numPr>
          <w:ilvl w:val="0"/>
          <w:numId w:val="19"/>
        </w:numPr>
        <w:tabs>
          <w:tab w:val="left" w:pos="284"/>
        </w:tabs>
        <w:ind w:left="0" w:firstLine="0"/>
      </w:pPr>
      <w:r w:rsidRPr="00E15FFF">
        <w:t>благоустройство, озеленение улиц и проектируемой территории в целом.</w:t>
      </w:r>
    </w:p>
    <w:p w:rsidR="00A83FA4" w:rsidRPr="00E15FFF" w:rsidRDefault="00A83FA4" w:rsidP="00261823">
      <w:pPr>
        <w:pStyle w:val="a5"/>
      </w:pPr>
      <w:r w:rsidRPr="00E15FFF">
        <w:t>Для снижения влияния на состояние атмосферы автотранспорта необходимо:</w:t>
      </w:r>
    </w:p>
    <w:p w:rsidR="00A83FA4" w:rsidRPr="00E15FFF" w:rsidRDefault="00A83FA4" w:rsidP="00BB372A">
      <w:pPr>
        <w:pStyle w:val="a5"/>
        <w:numPr>
          <w:ilvl w:val="0"/>
          <w:numId w:val="20"/>
        </w:numPr>
        <w:tabs>
          <w:tab w:val="left" w:pos="284"/>
        </w:tabs>
        <w:ind w:left="0" w:firstLine="0"/>
      </w:pPr>
      <w:r w:rsidRPr="00E15FFF">
        <w:t xml:space="preserve">полное прекращение использования этилированного бензина; </w:t>
      </w:r>
    </w:p>
    <w:p w:rsidR="00A83FA4" w:rsidRPr="00E15FFF" w:rsidRDefault="00A83FA4" w:rsidP="00BB372A">
      <w:pPr>
        <w:pStyle w:val="a5"/>
        <w:numPr>
          <w:ilvl w:val="0"/>
          <w:numId w:val="20"/>
        </w:numPr>
        <w:tabs>
          <w:tab w:val="left" w:pos="284"/>
        </w:tabs>
        <w:ind w:left="0" w:firstLine="0"/>
      </w:pPr>
      <w:r w:rsidRPr="00E15FFF">
        <w:t xml:space="preserve">создание сети пунктов диагностического контроля и регулировки транспортных средств </w:t>
      </w:r>
    </w:p>
    <w:p w:rsidR="00A83FA4" w:rsidRPr="00E15FFF" w:rsidRDefault="00A83FA4" w:rsidP="00BB372A">
      <w:pPr>
        <w:pStyle w:val="a5"/>
        <w:numPr>
          <w:ilvl w:val="0"/>
          <w:numId w:val="20"/>
        </w:numPr>
        <w:tabs>
          <w:tab w:val="left" w:pos="284"/>
        </w:tabs>
        <w:ind w:left="0" w:firstLine="0"/>
      </w:pPr>
      <w:r w:rsidRPr="00E15FFF">
        <w:t xml:space="preserve">усовершенствование системы государственного контроля экологических параметров автотранспорта в процессе эксплуатации; </w:t>
      </w:r>
    </w:p>
    <w:p w:rsidR="00A83FA4" w:rsidRPr="00E15FFF" w:rsidRDefault="00A83FA4" w:rsidP="00BB372A">
      <w:pPr>
        <w:pStyle w:val="a5"/>
        <w:numPr>
          <w:ilvl w:val="0"/>
          <w:numId w:val="20"/>
        </w:numPr>
        <w:tabs>
          <w:tab w:val="left" w:pos="284"/>
        </w:tabs>
        <w:ind w:left="0" w:firstLine="0"/>
      </w:pPr>
      <w:r w:rsidRPr="00E15FFF">
        <w:t xml:space="preserve">усовершенствование системы платежей за загрязнение атмосферы, с целью экономического стимулирования снижения указанных выбросов, распространение его действия на владельцев индивидуального автотранспорта; </w:t>
      </w:r>
    </w:p>
    <w:p w:rsidR="00A83FA4" w:rsidRPr="00E15FFF" w:rsidRDefault="00A83FA4" w:rsidP="00BB372A">
      <w:pPr>
        <w:pStyle w:val="a5"/>
        <w:numPr>
          <w:ilvl w:val="0"/>
          <w:numId w:val="20"/>
        </w:numPr>
        <w:tabs>
          <w:tab w:val="left" w:pos="284"/>
        </w:tabs>
        <w:ind w:left="0" w:firstLine="0"/>
      </w:pPr>
      <w:r w:rsidRPr="00E15FFF">
        <w:t>оптимизация транспортных потоков в населенных пунктах.</w:t>
      </w:r>
    </w:p>
    <w:p w:rsidR="00A83FA4" w:rsidRPr="00E15FFF" w:rsidRDefault="00A83FA4" w:rsidP="00261823">
      <w:pPr>
        <w:pStyle w:val="3"/>
        <w:numPr>
          <w:ilvl w:val="2"/>
          <w:numId w:val="1"/>
        </w:numPr>
      </w:pPr>
      <w:bookmarkStart w:id="282" w:name="_Toc242099760"/>
      <w:bookmarkStart w:id="283" w:name="_Toc326010001"/>
      <w:r w:rsidRPr="00E15FFF">
        <w:t>Мероприятия по охране водных объектов</w:t>
      </w:r>
      <w:bookmarkEnd w:id="282"/>
      <w:bookmarkEnd w:id="283"/>
    </w:p>
    <w:p w:rsidR="00A83FA4" w:rsidRPr="00E15FFF" w:rsidRDefault="00A83FA4" w:rsidP="00261823">
      <w:pPr>
        <w:pStyle w:val="a5"/>
      </w:pPr>
      <w:r w:rsidRPr="00E15FFF">
        <w:t xml:space="preserve">Генеральным планом предусмотрены следующие мероприятия по восстановлению и предотвращению загрязнения водных объектов: </w:t>
      </w:r>
    </w:p>
    <w:p w:rsidR="00A83FA4" w:rsidRPr="00E15FFF" w:rsidRDefault="00A83FA4" w:rsidP="00BB372A">
      <w:pPr>
        <w:pStyle w:val="a5"/>
        <w:numPr>
          <w:ilvl w:val="0"/>
          <w:numId w:val="18"/>
        </w:numPr>
        <w:tabs>
          <w:tab w:val="left" w:pos="284"/>
        </w:tabs>
        <w:ind w:left="0" w:firstLine="0"/>
      </w:pPr>
      <w:r w:rsidRPr="00E15FFF">
        <w:t>организация и благоустройство водоохранных зон и прибрежных защитных полос, расчистка прибрежных территорий;</w:t>
      </w:r>
    </w:p>
    <w:p w:rsidR="00A83FA4" w:rsidRPr="00E15FFF" w:rsidRDefault="00A83FA4" w:rsidP="00BB372A">
      <w:pPr>
        <w:pStyle w:val="a5"/>
        <w:numPr>
          <w:ilvl w:val="0"/>
          <w:numId w:val="18"/>
        </w:numPr>
        <w:tabs>
          <w:tab w:val="left" w:pos="284"/>
        </w:tabs>
        <w:ind w:left="0" w:firstLine="0"/>
      </w:pPr>
      <w:r w:rsidRPr="00E15FFF">
        <w:t>организация контроля уровня загрязнения поверхностных и грунтовых вод;</w:t>
      </w:r>
    </w:p>
    <w:p w:rsidR="00A83FA4" w:rsidRPr="00E15FFF" w:rsidRDefault="00A83FA4" w:rsidP="00BB372A">
      <w:pPr>
        <w:pStyle w:val="a5"/>
        <w:numPr>
          <w:ilvl w:val="0"/>
          <w:numId w:val="18"/>
        </w:numPr>
        <w:tabs>
          <w:tab w:val="left" w:pos="284"/>
        </w:tabs>
        <w:ind w:left="0" w:firstLine="0"/>
      </w:pPr>
      <w:r w:rsidRPr="00E15FFF">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A83FA4" w:rsidRPr="00E15FFF" w:rsidRDefault="00A83FA4" w:rsidP="00BB372A">
      <w:pPr>
        <w:pStyle w:val="a5"/>
        <w:numPr>
          <w:ilvl w:val="0"/>
          <w:numId w:val="18"/>
        </w:numPr>
        <w:tabs>
          <w:tab w:val="left" w:pos="284"/>
        </w:tabs>
        <w:ind w:left="0" w:firstLine="0"/>
      </w:pPr>
      <w:r w:rsidRPr="00E15FFF">
        <w:t>усовершенствование системы сбора и отвода поверхностных стоков и технологии очистки сточных вод.</w:t>
      </w:r>
    </w:p>
    <w:p w:rsidR="00A83FA4" w:rsidRPr="00E15FFF" w:rsidRDefault="00A83FA4" w:rsidP="00261823">
      <w:pPr>
        <w:pStyle w:val="3"/>
        <w:numPr>
          <w:ilvl w:val="2"/>
          <w:numId w:val="1"/>
        </w:numPr>
      </w:pPr>
      <w:bookmarkStart w:id="284" w:name="_Toc242099761"/>
      <w:bookmarkStart w:id="285" w:name="_Toc326010002"/>
      <w:r w:rsidRPr="00E15FFF">
        <w:t>Мероприятия по охране и восстановлению почв</w:t>
      </w:r>
      <w:bookmarkEnd w:id="284"/>
      <w:bookmarkEnd w:id="285"/>
    </w:p>
    <w:p w:rsidR="00A83FA4" w:rsidRPr="00E15FFF" w:rsidRDefault="00A83FA4" w:rsidP="00261823">
      <w:pPr>
        <w:pStyle w:val="a5"/>
      </w:pPr>
      <w:r w:rsidRPr="00E15FFF">
        <w:t xml:space="preserve">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 </w:t>
      </w:r>
    </w:p>
    <w:p w:rsidR="00A83FA4" w:rsidRPr="00E15FFF" w:rsidRDefault="00A83FA4" w:rsidP="00BB372A">
      <w:pPr>
        <w:pStyle w:val="a5"/>
        <w:numPr>
          <w:ilvl w:val="0"/>
          <w:numId w:val="17"/>
        </w:numPr>
        <w:tabs>
          <w:tab w:val="left" w:pos="284"/>
        </w:tabs>
        <w:ind w:left="0" w:firstLine="0"/>
      </w:pPr>
      <w:r w:rsidRPr="00E15FFF">
        <w:t xml:space="preserve">разработке месторождений полезных ископаемых; </w:t>
      </w:r>
    </w:p>
    <w:p w:rsidR="00A83FA4" w:rsidRPr="00E15FFF" w:rsidRDefault="00A83FA4" w:rsidP="00BB372A">
      <w:pPr>
        <w:pStyle w:val="a5"/>
        <w:numPr>
          <w:ilvl w:val="0"/>
          <w:numId w:val="17"/>
        </w:numPr>
        <w:tabs>
          <w:tab w:val="left" w:pos="284"/>
        </w:tabs>
        <w:ind w:left="0" w:firstLine="0"/>
      </w:pPr>
      <w:r w:rsidRPr="00E15FFF">
        <w:t xml:space="preserve">прокладке трубопроводов, строительстве и прокладке инженерных сетей различного назначения; </w:t>
      </w:r>
    </w:p>
    <w:p w:rsidR="00A83FA4" w:rsidRPr="00E15FFF" w:rsidRDefault="00A83FA4" w:rsidP="00BB372A">
      <w:pPr>
        <w:pStyle w:val="a5"/>
        <w:numPr>
          <w:ilvl w:val="0"/>
          <w:numId w:val="17"/>
        </w:numPr>
        <w:tabs>
          <w:tab w:val="left" w:pos="284"/>
        </w:tabs>
        <w:ind w:left="0" w:firstLine="0"/>
      </w:pPr>
      <w:r w:rsidRPr="00E15FFF">
        <w:t>складировании и захоронении промышленных, бытовых и прочих отходов;</w:t>
      </w:r>
    </w:p>
    <w:p w:rsidR="00A83FA4" w:rsidRPr="00E15FFF" w:rsidRDefault="00A83FA4" w:rsidP="00BB372A">
      <w:pPr>
        <w:pStyle w:val="a5"/>
        <w:numPr>
          <w:ilvl w:val="0"/>
          <w:numId w:val="17"/>
        </w:numPr>
        <w:tabs>
          <w:tab w:val="left" w:pos="284"/>
        </w:tabs>
        <w:ind w:left="0" w:firstLine="0"/>
      </w:pPr>
      <w:r w:rsidRPr="00E15FFF">
        <w:t>ликвидации последствий военных действий;</w:t>
      </w:r>
    </w:p>
    <w:p w:rsidR="00A83FA4" w:rsidRPr="00E15FFF" w:rsidRDefault="00A83FA4" w:rsidP="00BB372A">
      <w:pPr>
        <w:pStyle w:val="a5"/>
        <w:numPr>
          <w:ilvl w:val="0"/>
          <w:numId w:val="17"/>
        </w:numPr>
        <w:tabs>
          <w:tab w:val="left" w:pos="284"/>
        </w:tabs>
        <w:ind w:left="0" w:firstLine="0"/>
      </w:pPr>
      <w:r w:rsidRPr="00E15FFF">
        <w:t>ликвидации последствий загрязнения земель.</w:t>
      </w:r>
    </w:p>
    <w:p w:rsidR="00A83FA4" w:rsidRPr="00E15FFF" w:rsidRDefault="00A83FA4" w:rsidP="00BB372A">
      <w:pPr>
        <w:pStyle w:val="a5"/>
        <w:numPr>
          <w:ilvl w:val="0"/>
          <w:numId w:val="17"/>
        </w:numPr>
        <w:tabs>
          <w:tab w:val="left" w:pos="284"/>
        </w:tabs>
        <w:ind w:left="0" w:firstLine="0"/>
      </w:pPr>
      <w:r w:rsidRPr="00E15FFF">
        <w:lastRenderedPageBreak/>
        <w:t>Для предотвращения загрязнения и разрушения почвенного покрова генеральным планом предполагается ряд мероприятий:</w:t>
      </w:r>
    </w:p>
    <w:p w:rsidR="00A83FA4" w:rsidRPr="00E15FFF" w:rsidRDefault="00A83FA4" w:rsidP="00BB372A">
      <w:pPr>
        <w:pStyle w:val="a5"/>
        <w:numPr>
          <w:ilvl w:val="0"/>
          <w:numId w:val="17"/>
        </w:numPr>
        <w:tabs>
          <w:tab w:val="left" w:pos="284"/>
        </w:tabs>
        <w:ind w:left="0" w:firstLine="0"/>
      </w:pPr>
      <w:r w:rsidRPr="00E15FFF">
        <w:t>проведение технической рекультивации земель нарушенных при строительстве и прокладке инженерных сетей, а также при ведении боевых действий;</w:t>
      </w:r>
    </w:p>
    <w:p w:rsidR="00A83FA4" w:rsidRPr="00E15FFF" w:rsidRDefault="00A83FA4" w:rsidP="00BB372A">
      <w:pPr>
        <w:pStyle w:val="a5"/>
        <w:numPr>
          <w:ilvl w:val="0"/>
          <w:numId w:val="17"/>
        </w:numPr>
        <w:tabs>
          <w:tab w:val="left" w:pos="284"/>
        </w:tabs>
        <w:ind w:left="0" w:firstLine="0"/>
      </w:pPr>
      <w:r w:rsidRPr="00E15FFF">
        <w:t>выявление и ликвидация несанкционированных свалок, захламленных участков с последующей рекультивацией территории;</w:t>
      </w:r>
    </w:p>
    <w:p w:rsidR="00A83FA4" w:rsidRPr="00E15FFF" w:rsidRDefault="00A83FA4" w:rsidP="00BB372A">
      <w:pPr>
        <w:pStyle w:val="a5"/>
        <w:numPr>
          <w:ilvl w:val="0"/>
          <w:numId w:val="17"/>
        </w:numPr>
        <w:tabs>
          <w:tab w:val="left" w:pos="284"/>
        </w:tabs>
        <w:ind w:left="0" w:firstLine="0"/>
      </w:pPr>
      <w:r w:rsidRPr="00E15FFF">
        <w:t>контроль качества и своевременности выполнения работ по рекультивации нарушенных земель.</w:t>
      </w:r>
    </w:p>
    <w:p w:rsidR="00A83FA4" w:rsidRPr="00E15FFF" w:rsidRDefault="00A83FA4" w:rsidP="00261823">
      <w:pPr>
        <w:pStyle w:val="3"/>
        <w:numPr>
          <w:ilvl w:val="2"/>
          <w:numId w:val="1"/>
        </w:numPr>
      </w:pPr>
      <w:bookmarkStart w:id="286" w:name="_Toc242099762"/>
      <w:bookmarkStart w:id="287" w:name="_Toc326010003"/>
      <w:r w:rsidRPr="00E15FFF">
        <w:t>Мероприятия по охране недр, минерально-сырьевые ресурсов, подземных вод</w:t>
      </w:r>
      <w:bookmarkEnd w:id="286"/>
      <w:bookmarkEnd w:id="287"/>
    </w:p>
    <w:p w:rsidR="00A83FA4" w:rsidRPr="00E15FFF" w:rsidRDefault="00A83FA4" w:rsidP="00261823">
      <w:pPr>
        <w:pStyle w:val="a5"/>
      </w:pPr>
      <w:r w:rsidRPr="00E15FFF">
        <w:t>Генеральным планом предусматриваются и рекомендуются следующие мероприятия по охране водной среды:</w:t>
      </w:r>
    </w:p>
    <w:p w:rsidR="00A83FA4" w:rsidRPr="00E15FFF" w:rsidRDefault="00A83FA4" w:rsidP="00BB372A">
      <w:pPr>
        <w:pStyle w:val="a5"/>
        <w:numPr>
          <w:ilvl w:val="0"/>
          <w:numId w:val="16"/>
        </w:numPr>
        <w:tabs>
          <w:tab w:val="left" w:pos="284"/>
        </w:tabs>
        <w:ind w:left="0" w:firstLine="0"/>
      </w:pPr>
      <w:r w:rsidRPr="00E15FFF">
        <w:t>реконструкция и строительство новых инженерных сетей;</w:t>
      </w:r>
    </w:p>
    <w:p w:rsidR="00A83FA4" w:rsidRPr="00E15FFF" w:rsidRDefault="00A83FA4" w:rsidP="00BB372A">
      <w:pPr>
        <w:pStyle w:val="a5"/>
        <w:numPr>
          <w:ilvl w:val="0"/>
          <w:numId w:val="15"/>
        </w:numPr>
        <w:tabs>
          <w:tab w:val="left" w:pos="284"/>
        </w:tabs>
        <w:ind w:left="0" w:firstLine="0"/>
      </w:pPr>
      <w:r w:rsidRPr="00E15FFF">
        <w:t xml:space="preserve">реконструкция канализационных очистных сооружений; </w:t>
      </w:r>
    </w:p>
    <w:p w:rsidR="00A83FA4" w:rsidRPr="00E15FFF" w:rsidRDefault="00A83FA4" w:rsidP="00BB372A">
      <w:pPr>
        <w:pStyle w:val="a5"/>
        <w:numPr>
          <w:ilvl w:val="0"/>
          <w:numId w:val="15"/>
        </w:numPr>
        <w:tabs>
          <w:tab w:val="left" w:pos="284"/>
        </w:tabs>
        <w:ind w:left="0" w:firstLine="0"/>
      </w:pPr>
      <w:r w:rsidRPr="00E15FFF">
        <w:t xml:space="preserve">разработка планов мероприятий по предотвращению аварий на объектах, представляющих потенциальную угрозу загрязнения; </w:t>
      </w:r>
    </w:p>
    <w:p w:rsidR="00A83FA4" w:rsidRPr="00E15FFF" w:rsidRDefault="00A83FA4" w:rsidP="00BB372A">
      <w:pPr>
        <w:pStyle w:val="a5"/>
        <w:numPr>
          <w:ilvl w:val="0"/>
          <w:numId w:val="15"/>
        </w:numPr>
        <w:tabs>
          <w:tab w:val="left" w:pos="284"/>
        </w:tabs>
        <w:ind w:left="0" w:firstLine="0"/>
      </w:pPr>
      <w:r w:rsidRPr="00E15FFF">
        <w:t>усовершенствование системы сбора, отвода поверхностных стоков и технологии очистки сточных вод;</w:t>
      </w:r>
    </w:p>
    <w:p w:rsidR="00A83FA4" w:rsidRPr="00E15FFF" w:rsidRDefault="00A83FA4" w:rsidP="00BB372A">
      <w:pPr>
        <w:pStyle w:val="a5"/>
        <w:numPr>
          <w:ilvl w:val="0"/>
          <w:numId w:val="15"/>
        </w:numPr>
        <w:tabs>
          <w:tab w:val="left" w:pos="284"/>
        </w:tabs>
        <w:ind w:left="0" w:firstLine="0"/>
      </w:pPr>
      <w:r w:rsidRPr="00E15FFF">
        <w:t>организация контроля уровня загрязнения поверхностных и грунтовых вод;</w:t>
      </w:r>
    </w:p>
    <w:p w:rsidR="00A83FA4" w:rsidRPr="00E15FFF" w:rsidRDefault="00A83FA4" w:rsidP="00261823">
      <w:pPr>
        <w:pStyle w:val="3"/>
        <w:numPr>
          <w:ilvl w:val="2"/>
          <w:numId w:val="1"/>
        </w:numPr>
      </w:pPr>
      <w:bookmarkStart w:id="288" w:name="_Toc242099763"/>
      <w:bookmarkStart w:id="289" w:name="_Toc283450229"/>
      <w:bookmarkStart w:id="290" w:name="_Toc324771993"/>
      <w:bookmarkStart w:id="291" w:name="_Toc324772151"/>
      <w:bookmarkStart w:id="292" w:name="_Toc326010004"/>
      <w:r w:rsidRPr="00E15FFF">
        <w:t>Мероприятия по благоустройству, озеленению и санитарной очистке территорий</w:t>
      </w:r>
      <w:bookmarkEnd w:id="288"/>
      <w:bookmarkEnd w:id="289"/>
      <w:bookmarkEnd w:id="290"/>
      <w:bookmarkEnd w:id="291"/>
      <w:bookmarkEnd w:id="292"/>
    </w:p>
    <w:p w:rsidR="00A83FA4" w:rsidRPr="00E15FFF" w:rsidRDefault="00956189" w:rsidP="00261823">
      <w:pPr>
        <w:pStyle w:val="4"/>
        <w:numPr>
          <w:ilvl w:val="3"/>
          <w:numId w:val="1"/>
        </w:numPr>
      </w:pPr>
      <w:bookmarkStart w:id="293" w:name="_Toc242099764"/>
      <w:r w:rsidRPr="00E15FFF">
        <w:t>МЕРОПРИЯТИЯ ПО ОЗЕЛЕНЕНИЮ ТЕРРИТОРИИ</w:t>
      </w:r>
      <w:bookmarkEnd w:id="293"/>
    </w:p>
    <w:p w:rsidR="00A83FA4" w:rsidRPr="00E15FFF" w:rsidRDefault="00A83FA4" w:rsidP="00261823">
      <w:pPr>
        <w:pStyle w:val="a5"/>
      </w:pPr>
      <w:r w:rsidRPr="00E15FFF">
        <w:t>Генеральным планом предусмотрены следующие мероприятия по озеленению территории:</w:t>
      </w:r>
    </w:p>
    <w:p w:rsidR="00A83FA4" w:rsidRPr="00E15FFF" w:rsidRDefault="00A83FA4" w:rsidP="00BB372A">
      <w:pPr>
        <w:pStyle w:val="a5"/>
        <w:numPr>
          <w:ilvl w:val="0"/>
          <w:numId w:val="13"/>
        </w:numPr>
        <w:tabs>
          <w:tab w:val="left" w:pos="284"/>
        </w:tabs>
        <w:ind w:left="0" w:firstLine="0"/>
      </w:pPr>
      <w:r w:rsidRPr="00E15FFF">
        <w:t>создание системы зеленых насаждений;</w:t>
      </w:r>
    </w:p>
    <w:p w:rsidR="00A83FA4" w:rsidRPr="00E15FFF" w:rsidRDefault="00A83FA4" w:rsidP="00BB372A">
      <w:pPr>
        <w:pStyle w:val="a5"/>
        <w:numPr>
          <w:ilvl w:val="0"/>
          <w:numId w:val="13"/>
        </w:numPr>
        <w:tabs>
          <w:tab w:val="left" w:pos="284"/>
        </w:tabs>
        <w:ind w:left="0" w:firstLine="0"/>
      </w:pPr>
      <w:r w:rsidRPr="00E15FFF">
        <w:t>сохранение естественной древесно-кустарниковой растительности;</w:t>
      </w:r>
    </w:p>
    <w:p w:rsidR="00A83FA4" w:rsidRPr="00E15FFF" w:rsidRDefault="00A83FA4" w:rsidP="00BB372A">
      <w:pPr>
        <w:pStyle w:val="a5"/>
        <w:numPr>
          <w:ilvl w:val="0"/>
          <w:numId w:val="13"/>
        </w:numPr>
        <w:tabs>
          <w:tab w:val="left" w:pos="284"/>
        </w:tabs>
        <w:ind w:left="0" w:firstLine="0"/>
      </w:pPr>
      <w:r w:rsidRPr="00E15FFF">
        <w:t>восстановление растительного покрова в местах сильной деградации зеленых насаждений;</w:t>
      </w:r>
    </w:p>
    <w:p w:rsidR="00A83FA4" w:rsidRPr="00E15FFF" w:rsidRDefault="00A83FA4" w:rsidP="00BB372A">
      <w:pPr>
        <w:pStyle w:val="a5"/>
        <w:numPr>
          <w:ilvl w:val="0"/>
          <w:numId w:val="13"/>
        </w:numPr>
        <w:tabs>
          <w:tab w:val="left" w:pos="284"/>
        </w:tabs>
        <w:ind w:left="0" w:firstLine="0"/>
      </w:pPr>
      <w:r w:rsidRPr="00E15FFF">
        <w:t>проектирование примагистральных полос из пылезадерживающих пород деревьев вдоль автомобильной дороги;</w:t>
      </w:r>
    </w:p>
    <w:p w:rsidR="00A83FA4" w:rsidRPr="00E15FFF" w:rsidRDefault="00A83FA4" w:rsidP="00BB372A">
      <w:pPr>
        <w:pStyle w:val="a5"/>
        <w:numPr>
          <w:ilvl w:val="0"/>
          <w:numId w:val="13"/>
        </w:numPr>
        <w:tabs>
          <w:tab w:val="left" w:pos="284"/>
        </w:tabs>
        <w:ind w:left="0" w:firstLine="0"/>
      </w:pPr>
      <w:r w:rsidRPr="00E15FFF">
        <w:t>целенаправленное формирование крупных насаждений, устойчивых к влиянию антропогенных и техногенных факторов;</w:t>
      </w:r>
    </w:p>
    <w:p w:rsidR="00A83FA4" w:rsidRPr="00E15FFF" w:rsidRDefault="00A83FA4" w:rsidP="00BB372A">
      <w:pPr>
        <w:pStyle w:val="a5"/>
        <w:numPr>
          <w:ilvl w:val="0"/>
          <w:numId w:val="13"/>
        </w:numPr>
        <w:tabs>
          <w:tab w:val="left" w:pos="284"/>
        </w:tabs>
        <w:ind w:left="0" w:firstLine="0"/>
      </w:pPr>
      <w:r w:rsidRPr="00E15FFF">
        <w:t>посадка газонов на площадях, не занятых дорожным покрытием, для предотвращения образования пылящих поверхностей.</w:t>
      </w:r>
    </w:p>
    <w:p w:rsidR="00A83FA4" w:rsidRPr="00E15FFF" w:rsidRDefault="00A83FA4" w:rsidP="00261823">
      <w:pPr>
        <w:pStyle w:val="a5"/>
      </w:pPr>
      <w:r w:rsidRPr="00E15FFF">
        <w:t>Организация системы зеленых насаждений населенных пунктов включает:</w:t>
      </w:r>
    </w:p>
    <w:p w:rsidR="00A83FA4" w:rsidRPr="00E15FFF" w:rsidRDefault="00A83FA4" w:rsidP="00BB372A">
      <w:pPr>
        <w:pStyle w:val="a5"/>
        <w:numPr>
          <w:ilvl w:val="0"/>
          <w:numId w:val="14"/>
        </w:numPr>
        <w:tabs>
          <w:tab w:val="left" w:pos="284"/>
        </w:tabs>
        <w:ind w:left="0" w:firstLine="0"/>
      </w:pPr>
      <w:r w:rsidRPr="00E15FFF">
        <w:t>участки озеленения общего пользования;</w:t>
      </w:r>
    </w:p>
    <w:p w:rsidR="00A83FA4" w:rsidRPr="00E15FFF" w:rsidRDefault="00A83FA4" w:rsidP="00BB372A">
      <w:pPr>
        <w:pStyle w:val="a5"/>
        <w:numPr>
          <w:ilvl w:val="0"/>
          <w:numId w:val="14"/>
        </w:numPr>
        <w:tabs>
          <w:tab w:val="left" w:pos="284"/>
        </w:tabs>
        <w:ind w:left="0" w:firstLine="0"/>
      </w:pPr>
      <w:r w:rsidRPr="00E15FFF">
        <w:t>участки озеленения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rsidR="00A83FA4" w:rsidRPr="00E15FFF" w:rsidRDefault="00A83FA4" w:rsidP="00BB372A">
      <w:pPr>
        <w:pStyle w:val="a5"/>
        <w:numPr>
          <w:ilvl w:val="0"/>
          <w:numId w:val="14"/>
        </w:numPr>
        <w:tabs>
          <w:tab w:val="left" w:pos="284"/>
        </w:tabs>
        <w:ind w:left="0" w:firstLine="0"/>
      </w:pPr>
      <w:r w:rsidRPr="00E15FFF">
        <w:t>участки специального назначения (озеленение санитарно-защитных, территорий вдоль дорог).</w:t>
      </w:r>
    </w:p>
    <w:p w:rsidR="00A83FA4" w:rsidRPr="00E15FFF" w:rsidRDefault="00956189" w:rsidP="00261823">
      <w:pPr>
        <w:pStyle w:val="4"/>
        <w:numPr>
          <w:ilvl w:val="3"/>
          <w:numId w:val="1"/>
        </w:numPr>
      </w:pPr>
      <w:bookmarkStart w:id="294" w:name="_Toc242099765"/>
      <w:r w:rsidRPr="00E15FFF">
        <w:t>МЕРОПРИЯТИЯ ПО САНИТАРНОЙ ОЧИСТКЕ ТЕРРИТОРИИ</w:t>
      </w:r>
      <w:bookmarkEnd w:id="294"/>
    </w:p>
    <w:p w:rsidR="00A83FA4" w:rsidRPr="00E15FFF" w:rsidRDefault="00A83FA4" w:rsidP="00261823">
      <w:pPr>
        <w:pStyle w:val="a5"/>
      </w:pPr>
      <w:r w:rsidRPr="00E15FFF">
        <w:t>Основными положениями организации системы санитарной очистки являются:</w:t>
      </w:r>
    </w:p>
    <w:p w:rsidR="00A83FA4" w:rsidRPr="00E15FFF" w:rsidRDefault="00A83FA4" w:rsidP="00BB372A">
      <w:pPr>
        <w:pStyle w:val="a5"/>
        <w:numPr>
          <w:ilvl w:val="0"/>
          <w:numId w:val="12"/>
        </w:numPr>
        <w:tabs>
          <w:tab w:val="left" w:pos="426"/>
        </w:tabs>
        <w:ind w:left="0" w:firstLine="0"/>
      </w:pPr>
      <w:r w:rsidRPr="00E15FFF">
        <w:t>сбор, транспортировка, обезвреживание и утилизация всех видов отходов;</w:t>
      </w:r>
    </w:p>
    <w:p w:rsidR="00A83FA4" w:rsidRPr="00E15FFF" w:rsidRDefault="00A83FA4" w:rsidP="00BB372A">
      <w:pPr>
        <w:pStyle w:val="a5"/>
        <w:numPr>
          <w:ilvl w:val="0"/>
          <w:numId w:val="12"/>
        </w:numPr>
        <w:tabs>
          <w:tab w:val="left" w:pos="426"/>
        </w:tabs>
        <w:ind w:left="0" w:firstLine="0"/>
      </w:pPr>
      <w:r w:rsidRPr="00E15FFF">
        <w:t>сбор, удаление и обезвреживание специфических отходов;</w:t>
      </w:r>
    </w:p>
    <w:p w:rsidR="00A83FA4" w:rsidRPr="00E15FFF" w:rsidRDefault="00A83FA4" w:rsidP="00BB372A">
      <w:pPr>
        <w:pStyle w:val="a5"/>
        <w:numPr>
          <w:ilvl w:val="0"/>
          <w:numId w:val="12"/>
        </w:numPr>
        <w:tabs>
          <w:tab w:val="left" w:pos="426"/>
        </w:tabs>
        <w:ind w:left="0" w:firstLine="0"/>
      </w:pPr>
      <w:r w:rsidRPr="00E15FFF">
        <w:t>уборка территорий от мусора, смета, снега.</w:t>
      </w:r>
    </w:p>
    <w:p w:rsidR="00A83FA4" w:rsidRPr="00E15FFF" w:rsidRDefault="00A83FA4" w:rsidP="00BB372A">
      <w:pPr>
        <w:pStyle w:val="a5"/>
        <w:numPr>
          <w:ilvl w:val="0"/>
          <w:numId w:val="12"/>
        </w:numPr>
        <w:tabs>
          <w:tab w:val="left" w:pos="426"/>
        </w:tabs>
        <w:ind w:left="0" w:firstLine="0"/>
      </w:pPr>
      <w:r w:rsidRPr="00E15FFF">
        <w:t xml:space="preserve">Генеральным планом предусмотрены следующие мероприятия по санитарной очистке территории: </w:t>
      </w:r>
    </w:p>
    <w:p w:rsidR="00A83FA4" w:rsidRPr="00E15FFF" w:rsidRDefault="00A83FA4" w:rsidP="00BB372A">
      <w:pPr>
        <w:pStyle w:val="a5"/>
        <w:numPr>
          <w:ilvl w:val="0"/>
          <w:numId w:val="12"/>
        </w:numPr>
        <w:tabs>
          <w:tab w:val="left" w:pos="426"/>
        </w:tabs>
        <w:ind w:left="0" w:firstLine="0"/>
      </w:pPr>
      <w:r w:rsidRPr="00E15FFF">
        <w:lastRenderedPageBreak/>
        <w:t>организация планово-регулярной системы очистки населенного пункта, своевременного сбора и вывоза всех бытовых отходов (включая уличный смет), их обезвреживание;</w:t>
      </w:r>
    </w:p>
    <w:p w:rsidR="00A83FA4" w:rsidRPr="00E15FFF" w:rsidRDefault="00A83FA4" w:rsidP="00BB372A">
      <w:pPr>
        <w:pStyle w:val="a5"/>
        <w:numPr>
          <w:ilvl w:val="0"/>
          <w:numId w:val="12"/>
        </w:numPr>
        <w:tabs>
          <w:tab w:val="left" w:pos="426"/>
        </w:tabs>
        <w:ind w:left="0" w:firstLine="0"/>
      </w:pPr>
      <w:r w:rsidRPr="00E15FFF">
        <w:t>выявление несанкционированных свалок с последующей рекультивацией территории.</w:t>
      </w:r>
    </w:p>
    <w:p w:rsidR="00A83FA4" w:rsidRPr="00E15FFF" w:rsidRDefault="00261823" w:rsidP="002C0A00">
      <w:pPr>
        <w:pStyle w:val="2"/>
        <w:numPr>
          <w:ilvl w:val="1"/>
          <w:numId w:val="1"/>
        </w:numPr>
      </w:pPr>
      <w:bookmarkStart w:id="295" w:name="_Toc242099766"/>
      <w:bookmarkStart w:id="296" w:name="_Toc283450230"/>
      <w:bookmarkStart w:id="297" w:name="_Toc324771994"/>
      <w:bookmarkStart w:id="298" w:name="_Toc324772152"/>
      <w:bookmarkStart w:id="299" w:name="_Toc326010005"/>
      <w:r w:rsidRPr="00E15FFF">
        <w:t>МЕРОПРИЯТИЯ ПО ПРЕДОТВРАЩЕНИЮ ЧРЕЗВЫЧАЙНЫХ СИТУАЦИЙ ПРИРОДНОГО И ТЕХНОГЕННОГО ХАРАКТЕРА</w:t>
      </w:r>
      <w:bookmarkEnd w:id="295"/>
      <w:bookmarkEnd w:id="296"/>
      <w:bookmarkEnd w:id="297"/>
      <w:bookmarkEnd w:id="298"/>
      <w:bookmarkEnd w:id="299"/>
    </w:p>
    <w:p w:rsidR="00A83FA4" w:rsidRPr="00E15FFF" w:rsidRDefault="00A83FA4" w:rsidP="002C0A00">
      <w:pPr>
        <w:pStyle w:val="3"/>
        <w:numPr>
          <w:ilvl w:val="2"/>
          <w:numId w:val="1"/>
        </w:numPr>
      </w:pPr>
      <w:bookmarkStart w:id="300" w:name="_Toc242099767"/>
      <w:bookmarkStart w:id="301" w:name="_Toc326010006"/>
      <w:r w:rsidRPr="00E15FFF">
        <w:t>Мероприятия по предотвращению чрезвычайных ситуаций техногенного характера</w:t>
      </w:r>
      <w:bookmarkEnd w:id="300"/>
      <w:bookmarkEnd w:id="301"/>
    </w:p>
    <w:p w:rsidR="00A80DD9" w:rsidRPr="00E15FFF" w:rsidRDefault="00A80DD9" w:rsidP="00A80DD9">
      <w:pPr>
        <w:pStyle w:val="a5"/>
        <w:ind w:firstLine="0"/>
        <w:jc w:val="center"/>
        <w:rPr>
          <w:u w:val="single"/>
        </w:rPr>
      </w:pPr>
      <w:r w:rsidRPr="00E15FFF">
        <w:rPr>
          <w:u w:val="single"/>
        </w:rPr>
        <w:t>ПЕРЕЧЕНЬ ПОТЕНЦИАЛЬНО ОПАСНЫХ ОБЪЕКТОВ НА ТЕРРИТОРИИ МАЙРТУПСКОГО СЕЛЬСКОГО ПОСЕЛЕНИЯ</w:t>
      </w:r>
    </w:p>
    <w:tbl>
      <w:tblPr>
        <w:tblStyle w:val="affffc"/>
        <w:tblW w:w="0" w:type="auto"/>
        <w:jc w:val="center"/>
        <w:tblLook w:val="04A0"/>
      </w:tblPr>
      <w:tblGrid>
        <w:gridCol w:w="440"/>
        <w:gridCol w:w="2360"/>
        <w:gridCol w:w="2108"/>
        <w:gridCol w:w="2063"/>
        <w:gridCol w:w="1806"/>
      </w:tblGrid>
      <w:tr w:rsidR="00EC198E" w:rsidRPr="00E15FFF" w:rsidTr="00EC198E">
        <w:trPr>
          <w:jc w:val="center"/>
        </w:trPr>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w:t>
            </w:r>
          </w:p>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п/п</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Наименование организации</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Адрес</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Место нахождения</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Отметка о страховке</w:t>
            </w:r>
          </w:p>
        </w:tc>
      </w:tr>
      <w:tr w:rsidR="00EC198E" w:rsidRPr="00E15FFF" w:rsidTr="00EC198E">
        <w:trPr>
          <w:jc w:val="center"/>
        </w:trPr>
        <w:tc>
          <w:tcPr>
            <w:tcW w:w="0" w:type="auto"/>
            <w:vAlign w:val="center"/>
          </w:tcPr>
          <w:p w:rsidR="00EC198E" w:rsidRPr="00E15FFF" w:rsidRDefault="00EC198E" w:rsidP="00BB372A">
            <w:pPr>
              <w:numPr>
                <w:ilvl w:val="0"/>
                <w:numId w:val="22"/>
              </w:numPr>
              <w:autoSpaceDE/>
              <w:autoSpaceDN/>
              <w:adjustRightInd/>
              <w:ind w:hanging="900"/>
              <w:jc w:val="center"/>
              <w:rPr>
                <w:rFonts w:ascii="Arial Narrow" w:hAnsi="Arial Narrow"/>
                <w:sz w:val="20"/>
                <w:szCs w:val="20"/>
              </w:rPr>
            </w:pP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АЗС «Собар»</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Майртуп</w:t>
            </w:r>
          </w:p>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(западная окраина села)</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Вне населенного пункта</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не застрахован</w:t>
            </w:r>
          </w:p>
        </w:tc>
      </w:tr>
      <w:tr w:rsidR="00EC198E" w:rsidRPr="00E15FFF" w:rsidTr="00EC198E">
        <w:trPr>
          <w:jc w:val="center"/>
        </w:trPr>
        <w:tc>
          <w:tcPr>
            <w:tcW w:w="0" w:type="auto"/>
            <w:vAlign w:val="center"/>
          </w:tcPr>
          <w:p w:rsidR="00EC198E" w:rsidRPr="00E15FFF" w:rsidRDefault="00EC198E" w:rsidP="00BB372A">
            <w:pPr>
              <w:numPr>
                <w:ilvl w:val="0"/>
                <w:numId w:val="22"/>
              </w:numPr>
              <w:autoSpaceDE/>
              <w:autoSpaceDN/>
              <w:adjustRightInd/>
              <w:ind w:hanging="900"/>
              <w:jc w:val="center"/>
              <w:rPr>
                <w:rFonts w:ascii="Arial Narrow" w:hAnsi="Arial Narrow"/>
                <w:sz w:val="20"/>
                <w:szCs w:val="20"/>
              </w:rPr>
            </w:pP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АЗС «Бумеранг»</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Майртуп</w:t>
            </w:r>
          </w:p>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(западная часть села)</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В населенном пункте</w:t>
            </w:r>
          </w:p>
        </w:tc>
        <w:tc>
          <w:tcPr>
            <w:tcW w:w="0" w:type="auto"/>
            <w:vAlign w:val="center"/>
          </w:tcPr>
          <w:p w:rsidR="00EC198E" w:rsidRPr="00E15FFF" w:rsidRDefault="00EC198E" w:rsidP="00EC198E">
            <w:pPr>
              <w:jc w:val="center"/>
              <w:rPr>
                <w:rFonts w:ascii="Arial Narrow" w:hAnsi="Arial Narrow"/>
                <w:sz w:val="20"/>
                <w:szCs w:val="20"/>
              </w:rPr>
            </w:pPr>
            <w:r w:rsidRPr="00E15FFF">
              <w:rPr>
                <w:rFonts w:ascii="Arial Narrow" w:hAnsi="Arial Narrow"/>
                <w:sz w:val="20"/>
                <w:szCs w:val="20"/>
              </w:rPr>
              <w:t>не застрахован</w:t>
            </w:r>
          </w:p>
        </w:tc>
      </w:tr>
    </w:tbl>
    <w:p w:rsidR="00A83FA4" w:rsidRPr="00E15FFF" w:rsidRDefault="00A83FA4" w:rsidP="002C0A00">
      <w:pPr>
        <w:pStyle w:val="a5"/>
      </w:pPr>
      <w:r w:rsidRPr="00E15FFF">
        <w:t>Генеральным планом предусмотрены следующие мероприятия по предотвращению чрезвычайных ситуаций:</w:t>
      </w:r>
    </w:p>
    <w:p w:rsidR="00A83FA4" w:rsidRPr="00E15FFF" w:rsidRDefault="00A83FA4" w:rsidP="002C0A00">
      <w:pPr>
        <w:pStyle w:val="a5"/>
      </w:pPr>
      <w:r w:rsidRPr="00E15FFF">
        <w:t>обеспечение санитарно-защитных зон и противопожарных разрывов от автозаправочных станций;</w:t>
      </w:r>
    </w:p>
    <w:p w:rsidR="00A83FA4" w:rsidRPr="00E15FFF" w:rsidRDefault="00A83FA4" w:rsidP="002C0A00">
      <w:pPr>
        <w:pStyle w:val="a5"/>
      </w:pPr>
      <w:r w:rsidRPr="00E15FFF">
        <w:t>оснащение территории АЗС современным оборудованием, предотвращающим возникновение чрезвычайных  ситуаций;</w:t>
      </w:r>
    </w:p>
    <w:p w:rsidR="00A83FA4" w:rsidRPr="00E15FFF" w:rsidRDefault="00A83FA4" w:rsidP="002C0A00">
      <w:pPr>
        <w:pStyle w:val="a5"/>
      </w:pPr>
      <w:r w:rsidRPr="00E15FFF">
        <w:t>контроль за состоянием емкостей на АЗС, замена поврежденного коррозией оборудования;</w:t>
      </w:r>
    </w:p>
    <w:p w:rsidR="00A83FA4" w:rsidRPr="00E15FFF" w:rsidRDefault="00A83FA4" w:rsidP="002C0A00">
      <w:pPr>
        <w:pStyle w:val="a5"/>
      </w:pPr>
      <w:r w:rsidRPr="00E15FFF">
        <w:t>применение изоляционных покрытий на территории АЗС исключающих попадание нефтепродуктов в почву;</w:t>
      </w:r>
    </w:p>
    <w:p w:rsidR="00A83FA4" w:rsidRPr="00E15FFF" w:rsidRDefault="00A83FA4" w:rsidP="002C0A00">
      <w:pPr>
        <w:pStyle w:val="a5"/>
      </w:pPr>
      <w:r w:rsidRPr="00E15FFF">
        <w:t>строгое соблюдение противопожарных нормативов и требований;</w:t>
      </w:r>
    </w:p>
    <w:p w:rsidR="00A83FA4" w:rsidRPr="00E15FFF" w:rsidRDefault="00A83FA4" w:rsidP="002C0A00">
      <w:pPr>
        <w:pStyle w:val="a5"/>
      </w:pPr>
      <w:r w:rsidRPr="00E15FFF">
        <w:t>формирование аварийных подразделений обеспеченных соответствующими машинами и механизмами, мощными средствами пожаротушения.</w:t>
      </w:r>
    </w:p>
    <w:p w:rsidR="00A83FA4" w:rsidRPr="00E15FFF" w:rsidRDefault="00A83FA4" w:rsidP="002C0A00">
      <w:pPr>
        <w:pStyle w:val="a5"/>
      </w:pPr>
      <w:r w:rsidRPr="00E15FFF">
        <w:t>С целью предотвращения ЧС на канализационных сооружениях необходимо проведение следующих мероприятий:</w:t>
      </w:r>
    </w:p>
    <w:p w:rsidR="00A83FA4" w:rsidRPr="00E15FFF" w:rsidRDefault="00A83FA4" w:rsidP="002C0A00">
      <w:pPr>
        <w:pStyle w:val="a5"/>
      </w:pPr>
      <w:r w:rsidRPr="00E15FFF">
        <w:t>планово-предупредительные ремонты оборудования;</w:t>
      </w:r>
    </w:p>
    <w:p w:rsidR="00A83FA4" w:rsidRPr="00E15FFF" w:rsidRDefault="00A83FA4" w:rsidP="002C0A00">
      <w:pPr>
        <w:pStyle w:val="a5"/>
      </w:pPr>
      <w:r w:rsidRPr="00E15FFF">
        <w:t>замена и модернизация морально устаревшего технологического оборудования;</w:t>
      </w:r>
    </w:p>
    <w:p w:rsidR="00A83FA4" w:rsidRPr="00E15FFF" w:rsidRDefault="00A83FA4" w:rsidP="002C0A00">
      <w:pPr>
        <w:pStyle w:val="a5"/>
      </w:pPr>
      <w:r w:rsidRPr="00E15FFF">
        <w:t>установка дополнительной запорной арматуры.</w:t>
      </w:r>
    </w:p>
    <w:p w:rsidR="00A83FA4" w:rsidRPr="00E15FFF" w:rsidRDefault="00A83FA4" w:rsidP="002C0A00">
      <w:pPr>
        <w:pStyle w:val="a5"/>
      </w:pPr>
      <w:r w:rsidRPr="00E15FFF">
        <w:t>На объектах повышенной опасности (помещениях котельных, газорегуляторного пункта) необходимо установка автоматического контроля за концентрацией опасных веществ и систем автоматической сигнализации о превышении допустимых норм. Автоматические системы регулирования, блокировок, аварийной остановки котельного оборудования должны работать в соответствии с установленными параметрами, при аварийном превышении которых происходит автоматическая аварийная остановка котлов.</w:t>
      </w:r>
    </w:p>
    <w:p w:rsidR="00A83FA4" w:rsidRPr="00E15FFF" w:rsidRDefault="00A83FA4" w:rsidP="002C0A00">
      <w:pPr>
        <w:pStyle w:val="a5"/>
      </w:pPr>
      <w:r w:rsidRPr="00E15FFF">
        <w:t>Предотвращение образования взрыво- и пожароопасной среды на объектах теплоснабжения обеспечивается:</w:t>
      </w:r>
    </w:p>
    <w:p w:rsidR="00A83FA4" w:rsidRPr="00E15FFF" w:rsidRDefault="00A83FA4" w:rsidP="002C0A00">
      <w:pPr>
        <w:pStyle w:val="a5"/>
      </w:pPr>
      <w:r w:rsidRPr="00E15FFF">
        <w:t>применением герметичного производственного оборудования;</w:t>
      </w:r>
    </w:p>
    <w:p w:rsidR="00A83FA4" w:rsidRPr="00E15FFF" w:rsidRDefault="00A83FA4" w:rsidP="002C0A00">
      <w:pPr>
        <w:pStyle w:val="a5"/>
      </w:pPr>
      <w:r w:rsidRPr="00E15FFF">
        <w:t>соблюдением норм технологического режима;</w:t>
      </w:r>
    </w:p>
    <w:p w:rsidR="00A83FA4" w:rsidRPr="00E15FFF" w:rsidRDefault="00A83FA4" w:rsidP="002C0A00">
      <w:pPr>
        <w:pStyle w:val="a5"/>
      </w:pPr>
      <w:r w:rsidRPr="00E15FFF">
        <w:t xml:space="preserve">контролем состава воздушной среды и применением аварийной вентиляции. </w:t>
      </w:r>
    </w:p>
    <w:p w:rsidR="00A83FA4" w:rsidRPr="00E15FFF" w:rsidRDefault="00A83FA4" w:rsidP="002C0A00">
      <w:pPr>
        <w:pStyle w:val="a5"/>
      </w:pPr>
      <w:r w:rsidRPr="00E15FFF">
        <w:t>Надежность водоснабжения обеспечится при проведении следующих мероприятий:</w:t>
      </w:r>
    </w:p>
    <w:p w:rsidR="00A83FA4" w:rsidRPr="00E15FFF" w:rsidRDefault="00A83FA4" w:rsidP="002C0A00">
      <w:pPr>
        <w:pStyle w:val="a5"/>
      </w:pPr>
      <w:r w:rsidRPr="00E15FFF">
        <w:t>защита водоисточников и резервуаров чистой воды от радиационного, химического и бактериологического заражения;</w:t>
      </w:r>
    </w:p>
    <w:p w:rsidR="00A83FA4" w:rsidRPr="00E15FFF" w:rsidRDefault="00A83FA4" w:rsidP="002C0A00">
      <w:pPr>
        <w:pStyle w:val="a5"/>
      </w:pPr>
      <w:r w:rsidRPr="00E15FFF">
        <w:t>усиление охраны водоочистных сооружений, котельных и др. жизнеобеспечивающих объектов;</w:t>
      </w:r>
    </w:p>
    <w:p w:rsidR="00A83FA4" w:rsidRPr="00E15FFF" w:rsidRDefault="00A83FA4" w:rsidP="002C0A00">
      <w:pPr>
        <w:pStyle w:val="a5"/>
      </w:pPr>
      <w:r w:rsidRPr="00E15FFF">
        <w:t>наличие резервного электроснабжения;</w:t>
      </w:r>
    </w:p>
    <w:p w:rsidR="00A83FA4" w:rsidRPr="00E15FFF" w:rsidRDefault="00A83FA4" w:rsidP="002C0A00">
      <w:pPr>
        <w:pStyle w:val="a5"/>
      </w:pPr>
      <w:r w:rsidRPr="00E15FFF">
        <w:t>замена устаревшего оборудования на новое, применение новых технологий производства;</w:t>
      </w:r>
    </w:p>
    <w:p w:rsidR="00A83FA4" w:rsidRPr="00E15FFF" w:rsidRDefault="00A83FA4" w:rsidP="002C0A00">
      <w:pPr>
        <w:pStyle w:val="a5"/>
      </w:pPr>
      <w:r w:rsidRPr="00E15FFF">
        <w:lastRenderedPageBreak/>
        <w:t>обучение и повышение квалификации работников предприятий;</w:t>
      </w:r>
    </w:p>
    <w:p w:rsidR="00A83FA4" w:rsidRPr="00E15FFF" w:rsidRDefault="00A83FA4" w:rsidP="002C0A00">
      <w:pPr>
        <w:pStyle w:val="a5"/>
      </w:pPr>
      <w:r w:rsidRPr="00E15FFF">
        <w:t>создание аварийного запаса материалов.</w:t>
      </w:r>
    </w:p>
    <w:p w:rsidR="00A83FA4" w:rsidRPr="00E15FFF" w:rsidRDefault="00A83FA4" w:rsidP="002C0A00">
      <w:pPr>
        <w:pStyle w:val="a5"/>
      </w:pPr>
      <w:r w:rsidRPr="00E15FFF">
        <w:t>Для обеспечения безопасности газопроводов предусматриваются следующие мероприятия:</w:t>
      </w:r>
    </w:p>
    <w:p w:rsidR="00A83FA4" w:rsidRPr="00E15FFF" w:rsidRDefault="00A83FA4" w:rsidP="002C0A00">
      <w:pPr>
        <w:pStyle w:val="a5"/>
      </w:pPr>
      <w:r w:rsidRPr="00E15FFF">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телефонов газовой службы, районного отдела по делам ГО и ЧС;</w:t>
      </w:r>
    </w:p>
    <w:p w:rsidR="00A83FA4" w:rsidRPr="00E15FFF" w:rsidRDefault="00A83FA4" w:rsidP="002C0A00">
      <w:pPr>
        <w:pStyle w:val="a5"/>
      </w:pPr>
      <w:r w:rsidRPr="00E15FFF">
        <w:t>материалы и технические изделия для системы газоснабжения должны соответствовать требованиям государственных стандартов и технических условий, утверждённых в установленном порядке и прошедших государственную регистрацию в соответствии с ГОСТ 2.114-70.</w:t>
      </w:r>
    </w:p>
    <w:p w:rsidR="00A83FA4" w:rsidRPr="00E15FFF" w:rsidRDefault="00A83FA4" w:rsidP="002C0A00">
      <w:pPr>
        <w:pStyle w:val="a5"/>
      </w:pPr>
      <w:r w:rsidRPr="00E15FFF">
        <w:t>Отличительными особенностями ликвидации последствий транспортных аварий (катастроф) могут являться:</w:t>
      </w:r>
    </w:p>
    <w:p w:rsidR="00A83FA4" w:rsidRPr="00E15FFF" w:rsidRDefault="00A83FA4" w:rsidP="002C0A00">
      <w:pPr>
        <w:pStyle w:val="a5"/>
      </w:pPr>
      <w:r w:rsidRPr="00E15FFF">
        <w:t>труднодоступность подъездов к месту катастрофы и затрудненность применения инженерной техники;</w:t>
      </w:r>
    </w:p>
    <w:p w:rsidR="00A83FA4" w:rsidRPr="00E15FFF" w:rsidRDefault="00A83FA4" w:rsidP="002C0A00">
      <w:pPr>
        <w:pStyle w:val="a5"/>
      </w:pPr>
      <w:r w:rsidRPr="00E15FFF">
        <w:t>наличие, в некоторых случаях, сложной медико-биологической обстановки, характеризующейся массовым возникновением санитарных и безвозвратных потерь;</w:t>
      </w:r>
    </w:p>
    <w:p w:rsidR="00A83FA4" w:rsidRPr="00E15FFF" w:rsidRDefault="00A83FA4" w:rsidP="002C0A00">
      <w:pPr>
        <w:pStyle w:val="a5"/>
      </w:pPr>
      <w:r w:rsidRPr="00E15FFF">
        <w:t xml:space="preserve">необходимость отправки большого количества пострадавших (эвакуация) в другие населенные пункты в связи со спецификой лечения; </w:t>
      </w:r>
    </w:p>
    <w:p w:rsidR="00A83FA4" w:rsidRPr="00E15FFF" w:rsidRDefault="00A83FA4" w:rsidP="002C0A00">
      <w:pPr>
        <w:pStyle w:val="a5"/>
      </w:pPr>
      <w:r w:rsidRPr="00E15FFF">
        <w:t>трудность в определении числа пассажиров, выехавших из различных населенных пунктов и оказавшихся на месте катастрофы.</w:t>
      </w:r>
    </w:p>
    <w:p w:rsidR="00A83FA4" w:rsidRPr="00E15FFF" w:rsidRDefault="00A83FA4" w:rsidP="002C0A00">
      <w:pPr>
        <w:pStyle w:val="a5"/>
      </w:pPr>
      <w:r w:rsidRPr="00E15FFF">
        <w:t>На автомобильных дорогах предлагается провести следующие мероприятия:</w:t>
      </w:r>
    </w:p>
    <w:p w:rsidR="00A83FA4" w:rsidRPr="00E15FFF" w:rsidRDefault="00A83FA4" w:rsidP="002C0A00">
      <w:pPr>
        <w:pStyle w:val="a5"/>
      </w:pPr>
      <w:r w:rsidRPr="00E15FFF">
        <w:t>улучшение качества зимнего содержания дорог, особенно на дорогах с уклонами, перед мостами, на участках пересечения с магистральными трубопроводами, в период гололеда;</w:t>
      </w:r>
    </w:p>
    <w:p w:rsidR="00A83FA4" w:rsidRPr="00E15FFF" w:rsidRDefault="00A83FA4" w:rsidP="002C0A00">
      <w:pPr>
        <w:pStyle w:val="a5"/>
      </w:pPr>
      <w:r w:rsidRPr="00E15FFF">
        <w:t>устройство ограждений, разметка, установка дорожных знаков, улучшение освещения на автодорогах;</w:t>
      </w:r>
    </w:p>
    <w:p w:rsidR="00A83FA4" w:rsidRPr="00E15FFF" w:rsidRDefault="00A83FA4" w:rsidP="002C0A00">
      <w:pPr>
        <w:pStyle w:val="a5"/>
      </w:pPr>
      <w:r w:rsidRPr="00E15FFF">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A83FA4" w:rsidRPr="00E15FFF" w:rsidRDefault="00A83FA4" w:rsidP="002C0A00">
      <w:pPr>
        <w:pStyle w:val="a5"/>
      </w:pPr>
      <w:r w:rsidRPr="00E15FFF">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A83FA4" w:rsidRPr="00E15FFF" w:rsidRDefault="00A83FA4" w:rsidP="002C0A00">
      <w:pPr>
        <w:pStyle w:val="a5"/>
      </w:pPr>
      <w:r w:rsidRPr="00E15FFF">
        <w:t>регулярная проверка состояния постоянных автомобильных мостов через реки и овраги;</w:t>
      </w:r>
    </w:p>
    <w:p w:rsidR="00A83FA4" w:rsidRPr="00E15FFF" w:rsidRDefault="00A83FA4" w:rsidP="002C0A00">
      <w:pPr>
        <w:pStyle w:val="a5"/>
      </w:pPr>
      <w:r w:rsidRPr="00E15FFF">
        <w:t>очистка дорог в зимнее время от снежных валов, сужающих проезжую часть и ограничивающих видимость.</w:t>
      </w:r>
    </w:p>
    <w:p w:rsidR="00A83FA4" w:rsidRPr="00E15FFF" w:rsidRDefault="00A83FA4" w:rsidP="002C0A00">
      <w:pPr>
        <w:pStyle w:val="a5"/>
      </w:pPr>
      <w:r w:rsidRPr="00E15FFF">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w:t>
      </w:r>
    </w:p>
    <w:p w:rsidR="00A83FA4" w:rsidRPr="00E15FFF" w:rsidRDefault="00A83FA4" w:rsidP="002C0A00">
      <w:pPr>
        <w:pStyle w:val="3"/>
        <w:numPr>
          <w:ilvl w:val="2"/>
          <w:numId w:val="1"/>
        </w:numPr>
      </w:pPr>
      <w:bookmarkStart w:id="302" w:name="_Toc242099768"/>
      <w:bookmarkStart w:id="303" w:name="_Toc326010007"/>
      <w:r w:rsidRPr="00E15FFF">
        <w:t>Мероприятия по предотвращению чрезвычайных ситуаций природного характера</w:t>
      </w:r>
      <w:bookmarkEnd w:id="302"/>
      <w:bookmarkEnd w:id="303"/>
    </w:p>
    <w:p w:rsidR="00A83FA4" w:rsidRPr="00E15FFF" w:rsidRDefault="00A83FA4" w:rsidP="002C0A00">
      <w:pPr>
        <w:pStyle w:val="a5"/>
      </w:pPr>
      <w:bookmarkStart w:id="304" w:name="_Toc242099769"/>
      <w:bookmarkStart w:id="305" w:name="OLE_LINK1"/>
      <w:r w:rsidRPr="00E15FFF">
        <w:t>Из природных стихийных бедствий наиболее вероятными являются: пожары, сейсмические явления, карстовые провалы, оползни, обвалы, повышение уровня грунтовых вод, метеорологические природные опасности (шквалы, ураганы, градобития, смерчи, катастрофические ливни, грозы, метели, снегопады и др.).</w:t>
      </w:r>
    </w:p>
    <w:p w:rsidR="00A83FA4" w:rsidRPr="00E15FFF" w:rsidRDefault="00A83FA4" w:rsidP="002C0A00">
      <w:pPr>
        <w:pStyle w:val="a5"/>
      </w:pPr>
      <w:r w:rsidRPr="00E15FFF">
        <w:t>Для предотвращения развития чрезвычайных ситуаций природного характера, вызванных опасными экзогенными геологическими процессами и явлениями необходимо проведение специальных инженерно-технических мероприятий на участках возможного образования карстовых провалов, оползней. Для защиты населения от сейсмических явлений необходимо здания и сооружения проектировать и строить с учетом требований сейсмобезопасности.</w:t>
      </w:r>
    </w:p>
    <w:p w:rsidR="00A83FA4" w:rsidRPr="00E15FFF" w:rsidRDefault="00A83FA4" w:rsidP="002C0A00">
      <w:pPr>
        <w:pStyle w:val="a5"/>
      </w:pPr>
      <w:r w:rsidRPr="00E15FFF">
        <w:t xml:space="preserve">Быстрое распространение пожара при сильном ветре и сильное задымление создают угрозу экологической безопасности населения. Поэтому в целях предупреждения крупных лесных пожаров </w:t>
      </w:r>
      <w:r w:rsidRPr="00E15FFF">
        <w:lastRenderedPageBreak/>
        <w:t>необходимо осуществлять постоянный мониторинг состояния лесов в пожароопасный период и принимать своевременные меры по ликвидации очагов.</w:t>
      </w:r>
    </w:p>
    <w:p w:rsidR="00A83FA4" w:rsidRPr="00E15FFF" w:rsidRDefault="00A83FA4" w:rsidP="002C0A00">
      <w:pPr>
        <w:pStyle w:val="a5"/>
      </w:pPr>
      <w:r w:rsidRPr="00E15FFF">
        <w:t>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w:t>
      </w:r>
    </w:p>
    <w:p w:rsidR="00A83FA4" w:rsidRPr="00E15FFF" w:rsidRDefault="00A83FA4" w:rsidP="002C0A00">
      <w:pPr>
        <w:pStyle w:val="a5"/>
      </w:pPr>
      <w:r w:rsidRPr="00E15FFF">
        <w:t>Эти меры включают:</w:t>
      </w:r>
    </w:p>
    <w:p w:rsidR="00A83FA4" w:rsidRPr="00E15FFF" w:rsidRDefault="00A83FA4" w:rsidP="002C0A00">
      <w:pPr>
        <w:pStyle w:val="a5"/>
      </w:pPr>
      <w:r w:rsidRPr="00E15FFF">
        <w:t>усиление противопожарных мероприятий в местах массового сосредоточения людей;</w:t>
      </w:r>
    </w:p>
    <w:p w:rsidR="00A83FA4" w:rsidRPr="00E15FFF" w:rsidRDefault="00A83FA4" w:rsidP="002C0A00">
      <w:pPr>
        <w:pStyle w:val="a5"/>
      </w:pPr>
      <w:r w:rsidRPr="00E15FFF">
        <w:t>контроль соблюдения правил пожарной безопасности;</w:t>
      </w:r>
    </w:p>
    <w:p w:rsidR="00A83FA4" w:rsidRPr="00E15FFF" w:rsidRDefault="00A83FA4" w:rsidP="002C0A00">
      <w:pPr>
        <w:pStyle w:val="a5"/>
      </w:pPr>
      <w:r w:rsidRPr="00E15FFF">
        <w:t xml:space="preserve">устройство противопожарных резервуаров, минерализованных полос; </w:t>
      </w:r>
    </w:p>
    <w:p w:rsidR="00A83FA4" w:rsidRPr="00E15FFF" w:rsidRDefault="00A83FA4" w:rsidP="002C0A00">
      <w:pPr>
        <w:pStyle w:val="a5"/>
      </w:pPr>
      <w:r w:rsidRPr="00E15FFF">
        <w:t>разработка оперативного плана тушения лесных пожаров;</w:t>
      </w:r>
    </w:p>
    <w:p w:rsidR="00A83FA4" w:rsidRPr="00E15FFF" w:rsidRDefault="00A83FA4" w:rsidP="002C0A00">
      <w:pPr>
        <w:pStyle w:val="a5"/>
      </w:pPr>
      <w:r w:rsidRPr="00E15FFF">
        <w:t>разъяснительная и воспитательная работа;</w:t>
      </w:r>
    </w:p>
    <w:p w:rsidR="00A83FA4" w:rsidRPr="00E15FFF" w:rsidRDefault="00A83FA4" w:rsidP="002C0A00">
      <w:pPr>
        <w:pStyle w:val="a5"/>
      </w:pPr>
      <w:r w:rsidRPr="00E15FFF">
        <w:t>осуществление государственного пожарного надзора за соблюдением гражданами требований и правил пожарной безопасности в лесах.</w:t>
      </w:r>
    </w:p>
    <w:p w:rsidR="00A83FA4" w:rsidRPr="00E15FFF" w:rsidRDefault="00A83FA4" w:rsidP="002C0A00">
      <w:pPr>
        <w:pStyle w:val="a5"/>
      </w:pPr>
      <w:r w:rsidRPr="00E15FFF">
        <w:t>Лесные пожары могут быть как природного характера (молния, гроза), так и антропогенного характера (окурки, непогашенные костры и т.д.).</w:t>
      </w:r>
    </w:p>
    <w:p w:rsidR="00A83FA4" w:rsidRPr="00E15FFF" w:rsidRDefault="00A83FA4" w:rsidP="002C0A00">
      <w:pPr>
        <w:pStyle w:val="a5"/>
      </w:pPr>
      <w:r w:rsidRPr="00E15FFF">
        <w:t>Согласно правилам пожарной безопасности запрещается разводить костры в пожароопасных местах (под кронами деревьев, на сухой подстилке, на торфяных почвах) и в пожароопасный период, оставлять непогашенные костры, бросать окурки.</w:t>
      </w:r>
    </w:p>
    <w:p w:rsidR="00A83FA4" w:rsidRPr="00E15FFF" w:rsidRDefault="00A83FA4" w:rsidP="002C0A00">
      <w:pPr>
        <w:pStyle w:val="a5"/>
      </w:pPr>
      <w:r w:rsidRPr="00E15FFF">
        <w:t>Невыполнение законных требований органов государственного контроля над использованием, воспроизводством и охраной лесов влечет за собой административный штраф, а умышленное повреждение или поджог леса относится к тяжким преступлениям.</w:t>
      </w:r>
    </w:p>
    <w:p w:rsidR="00A83FA4" w:rsidRPr="00E15FFF" w:rsidRDefault="00A83FA4" w:rsidP="002C0A00">
      <w:pPr>
        <w:pStyle w:val="a5"/>
      </w:pPr>
      <w:r w:rsidRPr="00E15FFF">
        <w:t xml:space="preserve">Тушение лесных пожаров осуществляет специальная служба государственной лесной охраны. </w:t>
      </w:r>
    </w:p>
    <w:p w:rsidR="00A83FA4" w:rsidRPr="00E15FFF" w:rsidRDefault="00A83FA4" w:rsidP="002C0A00">
      <w:pPr>
        <w:pStyle w:val="a5"/>
      </w:pPr>
      <w:r w:rsidRPr="00E15FFF">
        <w:t>Для предотвращения негативных воздействий гололеда на территории населенных пунктов необходимо предусмотреть установку емкостей для песка. Предотвращение развития гололедных явлений, на дорожных покрытиях территории, осуществляют районные дорожно-эксплуатационные участки.</w:t>
      </w:r>
    </w:p>
    <w:p w:rsidR="00A83FA4" w:rsidRPr="00E15FFF" w:rsidRDefault="00A83FA4" w:rsidP="002C0A00">
      <w:pPr>
        <w:pStyle w:val="a5"/>
      </w:pPr>
      <w:r w:rsidRPr="00E15FFF">
        <w:t>Для предотвращения биолого-социальных чрезвычайных ситуаций необходимо проведение мероприятий по следующим направлениям:</w:t>
      </w:r>
    </w:p>
    <w:p w:rsidR="00A83FA4" w:rsidRPr="00E15FFF" w:rsidRDefault="00A83FA4" w:rsidP="002C0A00">
      <w:pPr>
        <w:pStyle w:val="a5"/>
      </w:pPr>
      <w:r w:rsidRPr="00E15FFF">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rsidR="00A83FA4" w:rsidRPr="00E15FFF" w:rsidRDefault="00A83FA4" w:rsidP="002C0A00">
      <w:pPr>
        <w:pStyle w:val="a5"/>
      </w:pPr>
      <w:r w:rsidRPr="00E15FFF">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rsidR="00A83FA4" w:rsidRPr="00E15FFF" w:rsidRDefault="00A83FA4" w:rsidP="002C0A00">
      <w:pPr>
        <w:pStyle w:val="a5"/>
      </w:pPr>
      <w:r w:rsidRPr="00E15FFF">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A83FA4" w:rsidRPr="00E15FFF" w:rsidRDefault="00A83FA4" w:rsidP="002C0A00">
      <w:pPr>
        <w:pStyle w:val="a5"/>
      </w:pPr>
      <w:r w:rsidRPr="00E15FFF">
        <w:t>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p>
    <w:p w:rsidR="00A83FA4" w:rsidRPr="00E15FFF" w:rsidRDefault="002C0A00" w:rsidP="002C0A00">
      <w:pPr>
        <w:pStyle w:val="2"/>
        <w:numPr>
          <w:ilvl w:val="1"/>
          <w:numId w:val="1"/>
        </w:numPr>
      </w:pPr>
      <w:bookmarkStart w:id="306" w:name="_Toc283450231"/>
      <w:bookmarkStart w:id="307" w:name="_Toc324771995"/>
      <w:bookmarkStart w:id="308" w:name="_Toc324772153"/>
      <w:bookmarkStart w:id="309" w:name="_Toc326010008"/>
      <w:r w:rsidRPr="00E15FFF">
        <w:t>МЕРОПРИЯТИЯ ПО НОРМАТИВНОМУ ПРАВОВОМУ ОБЕСПЕЧЕНИЮ РЕАЛИЗАЦИИ ГЕНЕРАЛЬНОГО ПЛАНА</w:t>
      </w:r>
      <w:bookmarkEnd w:id="304"/>
      <w:bookmarkEnd w:id="306"/>
      <w:bookmarkEnd w:id="307"/>
      <w:bookmarkEnd w:id="308"/>
      <w:bookmarkEnd w:id="309"/>
    </w:p>
    <w:p w:rsidR="00A83FA4" w:rsidRPr="00E15FFF" w:rsidRDefault="00A83FA4" w:rsidP="00B53F03">
      <w:pPr>
        <w:rPr>
          <w:rFonts w:ascii="Arial Narrow" w:hAnsi="Arial Narrow"/>
        </w:rPr>
      </w:pPr>
      <w:r w:rsidRPr="00E15FFF">
        <w:rPr>
          <w:rFonts w:ascii="Arial Narrow" w:hAnsi="Arial Narrow"/>
        </w:rPr>
        <w:t>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поселения:</w:t>
      </w:r>
    </w:p>
    <w:p w:rsidR="00A83FA4" w:rsidRPr="00E15FFF" w:rsidRDefault="00A83FA4" w:rsidP="00BB372A">
      <w:pPr>
        <w:pStyle w:val="a5"/>
        <w:numPr>
          <w:ilvl w:val="0"/>
          <w:numId w:val="11"/>
        </w:numPr>
      </w:pPr>
      <w:r w:rsidRPr="00E15FFF">
        <w:t>подготовка плана реализации генерального плана поселения;</w:t>
      </w:r>
    </w:p>
    <w:p w:rsidR="00A83FA4" w:rsidRPr="00E15FFF" w:rsidRDefault="00A83FA4" w:rsidP="00BB372A">
      <w:pPr>
        <w:pStyle w:val="a5"/>
        <w:numPr>
          <w:ilvl w:val="0"/>
          <w:numId w:val="11"/>
        </w:numPr>
      </w:pPr>
      <w:r w:rsidRPr="00E15FFF">
        <w:t>подготовка проекта правил землепользования и застройки поселения;</w:t>
      </w:r>
    </w:p>
    <w:p w:rsidR="00A83FA4" w:rsidRPr="00E15FFF" w:rsidRDefault="00A83FA4" w:rsidP="00EC198E">
      <w:r w:rsidRPr="00E15FFF">
        <w:t>подготовка документации по планировке территории.</w:t>
      </w:r>
      <w:bookmarkEnd w:id="230"/>
      <w:bookmarkEnd w:id="231"/>
      <w:bookmarkEnd w:id="232"/>
      <w:bookmarkEnd w:id="233"/>
      <w:bookmarkEnd w:id="234"/>
      <w:bookmarkEnd w:id="235"/>
      <w:bookmarkEnd w:id="236"/>
      <w:bookmarkEnd w:id="237"/>
      <w:bookmarkEnd w:id="238"/>
      <w:bookmarkEnd w:id="239"/>
      <w:bookmarkEnd w:id="240"/>
      <w:bookmarkEnd w:id="305"/>
    </w:p>
    <w:p w:rsidR="00EC198E" w:rsidRPr="00E15FFF" w:rsidRDefault="00EC198E" w:rsidP="00EC198E"/>
    <w:sectPr w:rsidR="00EC198E" w:rsidRPr="00E15FFF" w:rsidSect="0051110B">
      <w:headerReference w:type="default" r:id="rId8"/>
      <w:footerReference w:type="even" r:id="rId9"/>
      <w:footerReference w:type="default" r:id="rId10"/>
      <w:pgSz w:w="11906" w:h="16838"/>
      <w:pgMar w:top="1134" w:right="850" w:bottom="1134" w:left="1701" w:header="45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DA0" w:rsidRDefault="00152DA0" w:rsidP="00630695">
      <w:r>
        <w:separator/>
      </w:r>
    </w:p>
  </w:endnote>
  <w:endnote w:type="continuationSeparator" w:id="1">
    <w:p w:rsidR="00152DA0" w:rsidRDefault="00152DA0" w:rsidP="00630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D2" w:rsidRDefault="008378D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378D2" w:rsidRDefault="008378D2">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D2" w:rsidRPr="00095CB9" w:rsidRDefault="008378D2" w:rsidP="0051110B">
    <w:pPr>
      <w:pStyle w:val="af4"/>
      <w:pBdr>
        <w:top w:val="thinThickSmallGap" w:sz="24" w:space="1" w:color="622423"/>
      </w:pBdr>
      <w:tabs>
        <w:tab w:val="clear" w:pos="4677"/>
      </w:tabs>
      <w:rPr>
        <w:rFonts w:ascii="Arial Narrow" w:hAnsi="Arial Narrow"/>
      </w:rPr>
    </w:pPr>
    <w:r w:rsidRPr="008A36CC">
      <w:rPr>
        <w:rFonts w:ascii="Arial Narrow" w:hAnsi="Arial Narrow"/>
        <w:sz w:val="22"/>
        <w:szCs w:val="22"/>
      </w:rPr>
      <w:t xml:space="preserve">                          </w:t>
    </w:r>
    <w:r>
      <w:rPr>
        <w:rFonts w:ascii="Arial Narrow" w:hAnsi="Arial Narrow"/>
        <w:sz w:val="22"/>
        <w:szCs w:val="22"/>
      </w:rPr>
      <w:t xml:space="preserve">                                       ООО «СТРОЙМАРКЕТ»</w:t>
    </w:r>
    <w:r w:rsidRPr="00095CB9">
      <w:rPr>
        <w:rFonts w:ascii="Arial Narrow" w:hAnsi="Arial Narrow"/>
      </w:rPr>
      <w:tab/>
    </w:r>
    <w:r w:rsidRPr="00095CB9">
      <w:rPr>
        <w:rFonts w:ascii="Arial Narrow" w:hAnsi="Arial Narrow"/>
      </w:rPr>
      <w:fldChar w:fldCharType="begin"/>
    </w:r>
    <w:r w:rsidRPr="00095CB9">
      <w:rPr>
        <w:rFonts w:ascii="Arial Narrow" w:hAnsi="Arial Narrow"/>
      </w:rPr>
      <w:instrText xml:space="preserve"> PAGE   \* MERGEFORMAT </w:instrText>
    </w:r>
    <w:r w:rsidRPr="00095CB9">
      <w:rPr>
        <w:rFonts w:ascii="Arial Narrow" w:hAnsi="Arial Narrow"/>
      </w:rPr>
      <w:fldChar w:fldCharType="separate"/>
    </w:r>
    <w:r w:rsidR="00394231">
      <w:rPr>
        <w:rFonts w:ascii="Arial Narrow" w:hAnsi="Arial Narrow"/>
        <w:noProof/>
      </w:rPr>
      <w:t>4</w:t>
    </w:r>
    <w:r w:rsidRPr="00095CB9">
      <w:rPr>
        <w:rFonts w:ascii="Arial Narrow" w:hAnsi="Arial Narrow"/>
      </w:rPr>
      <w:fldChar w:fldCharType="end"/>
    </w:r>
  </w:p>
  <w:p w:rsidR="008378D2" w:rsidRDefault="008378D2">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DA0" w:rsidRDefault="00152DA0" w:rsidP="00630695">
      <w:r>
        <w:separator/>
      </w:r>
    </w:p>
  </w:footnote>
  <w:footnote w:type="continuationSeparator" w:id="1">
    <w:p w:rsidR="00152DA0" w:rsidRDefault="00152DA0" w:rsidP="00630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D2" w:rsidRDefault="008378D2" w:rsidP="0051110B">
    <w:pPr>
      <w:pStyle w:val="af7"/>
      <w:spacing w:line="276" w:lineRule="auto"/>
      <w:ind w:right="-286"/>
      <w:jc w:val="center"/>
      <w:rPr>
        <w:rFonts w:ascii="Arial Narrow" w:hAnsi="Arial Narrow"/>
        <w:sz w:val="20"/>
      </w:rPr>
    </w:pPr>
    <w:r>
      <w:rPr>
        <w:rFonts w:ascii="Arial Narrow" w:hAnsi="Arial Narrow"/>
        <w:sz w:val="20"/>
      </w:rPr>
      <w:t>Генеральный план МО «Майртупское сельское поселение» Курчалоевского муниципального района Чеченской Республики</w:t>
    </w:r>
  </w:p>
  <w:p w:rsidR="008378D2" w:rsidRDefault="008378D2" w:rsidP="0051110B">
    <w:pPr>
      <w:pStyle w:val="af7"/>
      <w:tabs>
        <w:tab w:val="left" w:pos="1935"/>
        <w:tab w:val="center" w:pos="4677"/>
      </w:tabs>
      <w:jc w:val="center"/>
      <w:rPr>
        <w:rFonts w:ascii="Arial Narrow" w:hAnsi="Arial Narrow"/>
        <w:sz w:val="20"/>
      </w:rPr>
    </w:pPr>
    <w:r>
      <w:rPr>
        <w:rFonts w:ascii="Arial Narrow" w:hAnsi="Arial Narrow"/>
        <w:sz w:val="20"/>
      </w:rPr>
      <w:t>Материалы по обоснованию</w:t>
    </w:r>
  </w:p>
  <w:p w:rsidR="008378D2" w:rsidRDefault="008378D2" w:rsidP="0051110B">
    <w:pPr>
      <w:pStyle w:val="af7"/>
    </w:pPr>
    <w:r>
      <w:rPr>
        <w:rFonts w:ascii="Arial Narrow" w:hAnsi="Arial Narrow"/>
        <w:b/>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1">
    <w:nsid w:val="00000009"/>
    <w:multiLevelType w:val="singleLevel"/>
    <w:tmpl w:val="00000009"/>
    <w:name w:val="WW8Num9"/>
    <w:lvl w:ilvl="0">
      <w:start w:val="65535"/>
      <w:numFmt w:val="bullet"/>
      <w:lvlText w:val="–"/>
      <w:lvlJc w:val="left"/>
      <w:pPr>
        <w:tabs>
          <w:tab w:val="num" w:pos="0"/>
        </w:tabs>
        <w:ind w:left="1429" w:hanging="360"/>
      </w:pPr>
      <w:rPr>
        <w:rFonts w:ascii="Times New Roman" w:hAnsi="Times New Roman"/>
        <w:color w:val="auto"/>
      </w:rPr>
    </w:lvl>
  </w:abstractNum>
  <w:abstractNum w:abstractNumId="2">
    <w:nsid w:val="0033449A"/>
    <w:multiLevelType w:val="hybridMultilevel"/>
    <w:tmpl w:val="0B760DCA"/>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7949CB"/>
    <w:multiLevelType w:val="hybridMultilevel"/>
    <w:tmpl w:val="640C968A"/>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51392"/>
    <w:multiLevelType w:val="hybridMultilevel"/>
    <w:tmpl w:val="F1A0392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580EDE"/>
    <w:multiLevelType w:val="hybridMultilevel"/>
    <w:tmpl w:val="F8D235C2"/>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822710"/>
    <w:multiLevelType w:val="hybridMultilevel"/>
    <w:tmpl w:val="80B2B5BE"/>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E3137F"/>
    <w:multiLevelType w:val="hybridMultilevel"/>
    <w:tmpl w:val="5E8239AE"/>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305A0A"/>
    <w:multiLevelType w:val="hybridMultilevel"/>
    <w:tmpl w:val="DFBA9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920A53"/>
    <w:multiLevelType w:val="hybridMultilevel"/>
    <w:tmpl w:val="6E2064AA"/>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E03253"/>
    <w:multiLevelType w:val="hybridMultilevel"/>
    <w:tmpl w:val="9F46D8C0"/>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FD1F90"/>
    <w:multiLevelType w:val="multilevel"/>
    <w:tmpl w:val="537C565E"/>
    <w:lvl w:ilvl="0">
      <w:start w:val="1"/>
      <w:numFmt w:val="decimal"/>
      <w:lvlText w:val="%1."/>
      <w:lvlJc w:val="left"/>
      <w:pPr>
        <w:ind w:left="360" w:hanging="360"/>
      </w:pPr>
      <w:rPr>
        <w:rFonts w:ascii="Arial Narrow" w:eastAsia="Lucida Sans Unicode" w:hAnsi="Arial Narrow"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3C6CAB"/>
    <w:multiLevelType w:val="hybridMultilevel"/>
    <w:tmpl w:val="4F34D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6F1128"/>
    <w:multiLevelType w:val="hybridMultilevel"/>
    <w:tmpl w:val="E2684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4D03498"/>
    <w:multiLevelType w:val="hybridMultilevel"/>
    <w:tmpl w:val="F1A6F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7170C8F"/>
    <w:multiLevelType w:val="hybridMultilevel"/>
    <w:tmpl w:val="093E07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497CD0"/>
    <w:multiLevelType w:val="hybridMultilevel"/>
    <w:tmpl w:val="0DBE9D6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6E121A"/>
    <w:multiLevelType w:val="hybridMultilevel"/>
    <w:tmpl w:val="2D880466"/>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7B05E0B"/>
    <w:multiLevelType w:val="hybridMultilevel"/>
    <w:tmpl w:val="0C3463C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7B65748"/>
    <w:multiLevelType w:val="hybridMultilevel"/>
    <w:tmpl w:val="3EACC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80654CC"/>
    <w:multiLevelType w:val="hybridMultilevel"/>
    <w:tmpl w:val="AF4C6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63500B"/>
    <w:multiLevelType w:val="hybridMultilevel"/>
    <w:tmpl w:val="E7265A52"/>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AC18C8"/>
    <w:multiLevelType w:val="hybridMultilevel"/>
    <w:tmpl w:val="E7042EAC"/>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3506A1"/>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474EC2"/>
    <w:multiLevelType w:val="hybridMultilevel"/>
    <w:tmpl w:val="6D886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67933AD"/>
    <w:multiLevelType w:val="hybridMultilevel"/>
    <w:tmpl w:val="43B0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7EB1397"/>
    <w:multiLevelType w:val="hybridMultilevel"/>
    <w:tmpl w:val="82686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AE00ADD"/>
    <w:multiLevelType w:val="hybridMultilevel"/>
    <w:tmpl w:val="0158C7D6"/>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08A5057"/>
    <w:multiLevelType w:val="hybridMultilevel"/>
    <w:tmpl w:val="9FB6A402"/>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4F2E76"/>
    <w:multiLevelType w:val="hybridMultilevel"/>
    <w:tmpl w:val="4972FBCE"/>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A93247"/>
    <w:multiLevelType w:val="hybridMultilevel"/>
    <w:tmpl w:val="1340C7FC"/>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703B91"/>
    <w:multiLevelType w:val="hybridMultilevel"/>
    <w:tmpl w:val="C3A8A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1B3AD0"/>
    <w:multiLevelType w:val="hybridMultilevel"/>
    <w:tmpl w:val="FEB4F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875BEF"/>
    <w:multiLevelType w:val="hybridMultilevel"/>
    <w:tmpl w:val="32009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39C6949"/>
    <w:multiLevelType w:val="hybridMultilevel"/>
    <w:tmpl w:val="E3F81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5157575"/>
    <w:multiLevelType w:val="hybridMultilevel"/>
    <w:tmpl w:val="95D0F570"/>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5A747D7"/>
    <w:multiLevelType w:val="hybridMultilevel"/>
    <w:tmpl w:val="8F6EF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8DE333C"/>
    <w:multiLevelType w:val="multilevel"/>
    <w:tmpl w:val="20748380"/>
    <w:lvl w:ilvl="0">
      <w:start w:val="1"/>
      <w:numFmt w:val="decimal"/>
      <w:lvlText w:val="%1."/>
      <w:lvlJc w:val="left"/>
      <w:pPr>
        <w:tabs>
          <w:tab w:val="num" w:pos="180"/>
        </w:tabs>
        <w:ind w:left="180" w:hanging="360"/>
      </w:pPr>
      <w:rPr>
        <w:rFonts w:hint="default"/>
      </w:rPr>
    </w:lvl>
    <w:lvl w:ilvl="1">
      <w:start w:val="5"/>
      <w:numFmt w:val="decimal"/>
      <w:isLgl/>
      <w:lvlText w:val="%1.%2."/>
      <w:lvlJc w:val="left"/>
      <w:pPr>
        <w:ind w:left="600" w:hanging="720"/>
      </w:pPr>
      <w:rPr>
        <w:rFonts w:hint="default"/>
      </w:rPr>
    </w:lvl>
    <w:lvl w:ilvl="2">
      <w:start w:val="1"/>
      <w:numFmt w:val="decimal"/>
      <w:isLgl/>
      <w:lvlText w:val="%1.%2.%3."/>
      <w:lvlJc w:val="left"/>
      <w:pPr>
        <w:ind w:left="66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100" w:hanging="1800"/>
      </w:pPr>
      <w:rPr>
        <w:rFonts w:hint="default"/>
      </w:rPr>
    </w:lvl>
  </w:abstractNum>
  <w:abstractNum w:abstractNumId="38">
    <w:nsid w:val="49B448D3"/>
    <w:multiLevelType w:val="hybridMultilevel"/>
    <w:tmpl w:val="08783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3D1A2D"/>
    <w:multiLevelType w:val="hybridMultilevel"/>
    <w:tmpl w:val="BF84E14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B664EF9"/>
    <w:multiLevelType w:val="hybridMultilevel"/>
    <w:tmpl w:val="BB08B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CE409A5"/>
    <w:multiLevelType w:val="hybridMultilevel"/>
    <w:tmpl w:val="6FCEB566"/>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6A1E08"/>
    <w:multiLevelType w:val="hybridMultilevel"/>
    <w:tmpl w:val="7E587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652F27"/>
    <w:multiLevelType w:val="hybridMultilevel"/>
    <w:tmpl w:val="4FCCB71A"/>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931FEE"/>
    <w:multiLevelType w:val="hybridMultilevel"/>
    <w:tmpl w:val="4A8EC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CEC111C"/>
    <w:multiLevelType w:val="hybridMultilevel"/>
    <w:tmpl w:val="19D2F57E"/>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37E87"/>
    <w:multiLevelType w:val="hybridMultilevel"/>
    <w:tmpl w:val="971A6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4E44D47"/>
    <w:multiLevelType w:val="hybridMultilevel"/>
    <w:tmpl w:val="A242506E"/>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5B928C6"/>
    <w:multiLevelType w:val="hybridMultilevel"/>
    <w:tmpl w:val="802698B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6A33FB6"/>
    <w:multiLevelType w:val="hybridMultilevel"/>
    <w:tmpl w:val="F208A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71E447E"/>
    <w:multiLevelType w:val="hybridMultilevel"/>
    <w:tmpl w:val="A6BC139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7BA277B"/>
    <w:multiLevelType w:val="hybridMultilevel"/>
    <w:tmpl w:val="CD9C9280"/>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8263D2A"/>
    <w:multiLevelType w:val="hybridMultilevel"/>
    <w:tmpl w:val="8DB853DE"/>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971613D"/>
    <w:multiLevelType w:val="hybridMultilevel"/>
    <w:tmpl w:val="3A7E4BBE"/>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9BE60A2"/>
    <w:multiLevelType w:val="hybridMultilevel"/>
    <w:tmpl w:val="F6E2EE70"/>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725CA6"/>
    <w:multiLevelType w:val="hybridMultilevel"/>
    <w:tmpl w:val="23B8A0B6"/>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B92062C"/>
    <w:multiLevelType w:val="hybridMultilevel"/>
    <w:tmpl w:val="CB421E70"/>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C38D0"/>
    <w:multiLevelType w:val="hybridMultilevel"/>
    <w:tmpl w:val="AB345C34"/>
    <w:lvl w:ilvl="0" w:tplc="00000003">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716279"/>
    <w:multiLevelType w:val="hybridMultilevel"/>
    <w:tmpl w:val="30C44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88C7498"/>
    <w:multiLevelType w:val="hybridMultilevel"/>
    <w:tmpl w:val="9E885914"/>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433AE5"/>
    <w:multiLevelType w:val="hybridMultilevel"/>
    <w:tmpl w:val="4EAC92F6"/>
    <w:lvl w:ilvl="0" w:tplc="04190001">
      <w:start w:val="1"/>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6809DC"/>
    <w:multiLevelType w:val="hybridMultilevel"/>
    <w:tmpl w:val="E104F1DE"/>
    <w:lvl w:ilvl="0" w:tplc="04190001">
      <w:start w:val="1"/>
      <w:numFmt w:val="bullet"/>
      <w:lvlText w:val=""/>
      <w:lvlJc w:val="left"/>
      <w:pPr>
        <w:ind w:left="1429" w:hanging="360"/>
      </w:pPr>
      <w:rPr>
        <w:rFonts w:ascii="Symbol" w:hAnsi="Symbol"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1"/>
  </w:num>
  <w:num w:numId="3">
    <w:abstractNumId w:val="22"/>
  </w:num>
  <w:num w:numId="4">
    <w:abstractNumId w:val="4"/>
  </w:num>
  <w:num w:numId="5">
    <w:abstractNumId w:val="23"/>
  </w:num>
  <w:num w:numId="6">
    <w:abstractNumId w:val="7"/>
  </w:num>
  <w:num w:numId="7">
    <w:abstractNumId w:val="41"/>
  </w:num>
  <w:num w:numId="8">
    <w:abstractNumId w:val="9"/>
  </w:num>
  <w:num w:numId="9">
    <w:abstractNumId w:val="10"/>
  </w:num>
  <w:num w:numId="10">
    <w:abstractNumId w:val="2"/>
  </w:num>
  <w:num w:numId="11">
    <w:abstractNumId w:val="60"/>
  </w:num>
  <w:num w:numId="12">
    <w:abstractNumId w:val="21"/>
  </w:num>
  <w:num w:numId="13">
    <w:abstractNumId w:val="59"/>
  </w:num>
  <w:num w:numId="14">
    <w:abstractNumId w:val="29"/>
  </w:num>
  <w:num w:numId="15">
    <w:abstractNumId w:val="3"/>
  </w:num>
  <w:num w:numId="16">
    <w:abstractNumId w:val="6"/>
  </w:num>
  <w:num w:numId="17">
    <w:abstractNumId w:val="53"/>
  </w:num>
  <w:num w:numId="18">
    <w:abstractNumId w:val="35"/>
  </w:num>
  <w:num w:numId="19">
    <w:abstractNumId w:val="17"/>
  </w:num>
  <w:num w:numId="20">
    <w:abstractNumId w:val="61"/>
  </w:num>
  <w:num w:numId="21">
    <w:abstractNumId w:val="5"/>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4"/>
  </w:num>
  <w:num w:numId="25">
    <w:abstractNumId w:val="56"/>
  </w:num>
  <w:num w:numId="26">
    <w:abstractNumId w:val="13"/>
  </w:num>
  <w:num w:numId="27">
    <w:abstractNumId w:val="25"/>
  </w:num>
  <w:num w:numId="28">
    <w:abstractNumId w:val="58"/>
  </w:num>
  <w:num w:numId="29">
    <w:abstractNumId w:val="49"/>
  </w:num>
  <w:num w:numId="30">
    <w:abstractNumId w:val="14"/>
  </w:num>
  <w:num w:numId="31">
    <w:abstractNumId w:val="39"/>
  </w:num>
  <w:num w:numId="32">
    <w:abstractNumId w:val="32"/>
  </w:num>
  <w:num w:numId="33">
    <w:abstractNumId w:val="45"/>
  </w:num>
  <w:num w:numId="34">
    <w:abstractNumId w:val="20"/>
  </w:num>
  <w:num w:numId="35">
    <w:abstractNumId w:val="15"/>
  </w:num>
  <w:num w:numId="36">
    <w:abstractNumId w:val="52"/>
  </w:num>
  <w:num w:numId="37">
    <w:abstractNumId w:val="30"/>
  </w:num>
  <w:num w:numId="38">
    <w:abstractNumId w:val="43"/>
  </w:num>
  <w:num w:numId="39">
    <w:abstractNumId w:val="44"/>
  </w:num>
  <w:num w:numId="40">
    <w:abstractNumId w:val="34"/>
  </w:num>
  <w:num w:numId="41">
    <w:abstractNumId w:val="46"/>
  </w:num>
  <w:num w:numId="42">
    <w:abstractNumId w:val="19"/>
  </w:num>
  <w:num w:numId="43">
    <w:abstractNumId w:val="42"/>
  </w:num>
  <w:num w:numId="44">
    <w:abstractNumId w:val="38"/>
  </w:num>
  <w:num w:numId="45">
    <w:abstractNumId w:val="40"/>
  </w:num>
  <w:num w:numId="46">
    <w:abstractNumId w:val="8"/>
  </w:num>
  <w:num w:numId="47">
    <w:abstractNumId w:val="12"/>
  </w:num>
  <w:num w:numId="48">
    <w:abstractNumId w:val="31"/>
  </w:num>
  <w:num w:numId="49">
    <w:abstractNumId w:val="37"/>
  </w:num>
  <w:num w:numId="50">
    <w:abstractNumId w:val="27"/>
  </w:num>
  <w:num w:numId="51">
    <w:abstractNumId w:val="47"/>
  </w:num>
  <w:num w:numId="52">
    <w:abstractNumId w:val="24"/>
  </w:num>
  <w:num w:numId="53">
    <w:abstractNumId w:val="16"/>
  </w:num>
  <w:num w:numId="54">
    <w:abstractNumId w:val="28"/>
  </w:num>
  <w:num w:numId="55">
    <w:abstractNumId w:val="55"/>
  </w:num>
  <w:num w:numId="56">
    <w:abstractNumId w:val="18"/>
  </w:num>
  <w:num w:numId="57">
    <w:abstractNumId w:val="50"/>
  </w:num>
  <w:num w:numId="58">
    <w:abstractNumId w:val="26"/>
  </w:num>
  <w:num w:numId="59">
    <w:abstractNumId w:val="36"/>
  </w:num>
  <w:num w:numId="60">
    <w:abstractNumId w:val="5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D724"/>
  <w:defaultTabStop w:val="708"/>
  <w:characterSpacingControl w:val="doNotCompress"/>
  <w:footnotePr>
    <w:footnote w:id="0"/>
    <w:footnote w:id="1"/>
  </w:footnotePr>
  <w:endnotePr>
    <w:endnote w:id="0"/>
    <w:endnote w:id="1"/>
  </w:endnotePr>
  <w:compat/>
  <w:rsids>
    <w:rsidRoot w:val="00A83FA4"/>
    <w:rsid w:val="000069AC"/>
    <w:rsid w:val="00013C62"/>
    <w:rsid w:val="00017BAD"/>
    <w:rsid w:val="00020774"/>
    <w:rsid w:val="00030971"/>
    <w:rsid w:val="00032E21"/>
    <w:rsid w:val="00041839"/>
    <w:rsid w:val="0006269F"/>
    <w:rsid w:val="000709BF"/>
    <w:rsid w:val="00085D5C"/>
    <w:rsid w:val="000A1F5A"/>
    <w:rsid w:val="000B13EB"/>
    <w:rsid w:val="000D3D24"/>
    <w:rsid w:val="000E1F14"/>
    <w:rsid w:val="000F5DF2"/>
    <w:rsid w:val="00104E85"/>
    <w:rsid w:val="00122710"/>
    <w:rsid w:val="00152DA0"/>
    <w:rsid w:val="00161916"/>
    <w:rsid w:val="00161DF9"/>
    <w:rsid w:val="00182CC1"/>
    <w:rsid w:val="00183150"/>
    <w:rsid w:val="00187A53"/>
    <w:rsid w:val="001B0D85"/>
    <w:rsid w:val="001C767C"/>
    <w:rsid w:val="0020063A"/>
    <w:rsid w:val="00225B98"/>
    <w:rsid w:val="002441B2"/>
    <w:rsid w:val="00252B35"/>
    <w:rsid w:val="00261823"/>
    <w:rsid w:val="00261837"/>
    <w:rsid w:val="00276455"/>
    <w:rsid w:val="00285D51"/>
    <w:rsid w:val="002912BD"/>
    <w:rsid w:val="002B001F"/>
    <w:rsid w:val="002C0A00"/>
    <w:rsid w:val="002C27F1"/>
    <w:rsid w:val="002E7CED"/>
    <w:rsid w:val="002F0C90"/>
    <w:rsid w:val="002F3DEC"/>
    <w:rsid w:val="002F4B04"/>
    <w:rsid w:val="0032030D"/>
    <w:rsid w:val="00326376"/>
    <w:rsid w:val="00333854"/>
    <w:rsid w:val="00335E4F"/>
    <w:rsid w:val="003564B5"/>
    <w:rsid w:val="0038235A"/>
    <w:rsid w:val="00394231"/>
    <w:rsid w:val="003A119A"/>
    <w:rsid w:val="003A4239"/>
    <w:rsid w:val="003B0950"/>
    <w:rsid w:val="003E0542"/>
    <w:rsid w:val="003E36ED"/>
    <w:rsid w:val="003F36A4"/>
    <w:rsid w:val="003F569F"/>
    <w:rsid w:val="003F5FFB"/>
    <w:rsid w:val="004016A1"/>
    <w:rsid w:val="00412DA2"/>
    <w:rsid w:val="00415416"/>
    <w:rsid w:val="00420A9A"/>
    <w:rsid w:val="00421A06"/>
    <w:rsid w:val="00430EFA"/>
    <w:rsid w:val="0043429B"/>
    <w:rsid w:val="00436437"/>
    <w:rsid w:val="00437CD8"/>
    <w:rsid w:val="0044217D"/>
    <w:rsid w:val="00463D72"/>
    <w:rsid w:val="00475EFC"/>
    <w:rsid w:val="00480C9D"/>
    <w:rsid w:val="004A5A02"/>
    <w:rsid w:val="004B0F11"/>
    <w:rsid w:val="004B41BD"/>
    <w:rsid w:val="004C2435"/>
    <w:rsid w:val="004D14CE"/>
    <w:rsid w:val="004E5ADB"/>
    <w:rsid w:val="004E6AC5"/>
    <w:rsid w:val="004F401B"/>
    <w:rsid w:val="0050625B"/>
    <w:rsid w:val="0051110B"/>
    <w:rsid w:val="00511E3C"/>
    <w:rsid w:val="00564242"/>
    <w:rsid w:val="00566823"/>
    <w:rsid w:val="00566DAE"/>
    <w:rsid w:val="00573D69"/>
    <w:rsid w:val="0059345E"/>
    <w:rsid w:val="005940F0"/>
    <w:rsid w:val="00596E7F"/>
    <w:rsid w:val="005A38F2"/>
    <w:rsid w:val="005A7CEE"/>
    <w:rsid w:val="005E351C"/>
    <w:rsid w:val="005E3A18"/>
    <w:rsid w:val="005E6524"/>
    <w:rsid w:val="005F0858"/>
    <w:rsid w:val="00601D46"/>
    <w:rsid w:val="00606EA2"/>
    <w:rsid w:val="00617967"/>
    <w:rsid w:val="00621C03"/>
    <w:rsid w:val="00624E77"/>
    <w:rsid w:val="00630695"/>
    <w:rsid w:val="00634244"/>
    <w:rsid w:val="0065133F"/>
    <w:rsid w:val="00652142"/>
    <w:rsid w:val="0068321B"/>
    <w:rsid w:val="006B2010"/>
    <w:rsid w:val="006C2924"/>
    <w:rsid w:val="006E6820"/>
    <w:rsid w:val="006F6E92"/>
    <w:rsid w:val="00705D93"/>
    <w:rsid w:val="00721D69"/>
    <w:rsid w:val="00730798"/>
    <w:rsid w:val="00761429"/>
    <w:rsid w:val="00790B40"/>
    <w:rsid w:val="007950EA"/>
    <w:rsid w:val="0079767C"/>
    <w:rsid w:val="007B6BC0"/>
    <w:rsid w:val="007F4E6E"/>
    <w:rsid w:val="008049D9"/>
    <w:rsid w:val="00805687"/>
    <w:rsid w:val="008378D2"/>
    <w:rsid w:val="008704FD"/>
    <w:rsid w:val="008816BD"/>
    <w:rsid w:val="008A3F60"/>
    <w:rsid w:val="008A608E"/>
    <w:rsid w:val="008C7209"/>
    <w:rsid w:val="008D2AFA"/>
    <w:rsid w:val="008D35B6"/>
    <w:rsid w:val="008D706D"/>
    <w:rsid w:val="008F03D8"/>
    <w:rsid w:val="009208A1"/>
    <w:rsid w:val="00921144"/>
    <w:rsid w:val="00923440"/>
    <w:rsid w:val="00956189"/>
    <w:rsid w:val="0096292E"/>
    <w:rsid w:val="009738A8"/>
    <w:rsid w:val="00974F9E"/>
    <w:rsid w:val="009C7622"/>
    <w:rsid w:val="009D183D"/>
    <w:rsid w:val="009D4C53"/>
    <w:rsid w:val="00A13553"/>
    <w:rsid w:val="00A20120"/>
    <w:rsid w:val="00A2377E"/>
    <w:rsid w:val="00A25C93"/>
    <w:rsid w:val="00A3424D"/>
    <w:rsid w:val="00A42149"/>
    <w:rsid w:val="00A67E51"/>
    <w:rsid w:val="00A774F1"/>
    <w:rsid w:val="00A80DD5"/>
    <w:rsid w:val="00A80DD9"/>
    <w:rsid w:val="00A828E3"/>
    <w:rsid w:val="00A83FA4"/>
    <w:rsid w:val="00A902B0"/>
    <w:rsid w:val="00A93E76"/>
    <w:rsid w:val="00AC31AB"/>
    <w:rsid w:val="00AD46F7"/>
    <w:rsid w:val="00B04995"/>
    <w:rsid w:val="00B05A82"/>
    <w:rsid w:val="00B177D3"/>
    <w:rsid w:val="00B53F03"/>
    <w:rsid w:val="00B57B10"/>
    <w:rsid w:val="00B67949"/>
    <w:rsid w:val="00B8441F"/>
    <w:rsid w:val="00B91897"/>
    <w:rsid w:val="00B934D9"/>
    <w:rsid w:val="00BA5ECE"/>
    <w:rsid w:val="00BB2993"/>
    <w:rsid w:val="00BB372A"/>
    <w:rsid w:val="00BE67BF"/>
    <w:rsid w:val="00BF0486"/>
    <w:rsid w:val="00C23342"/>
    <w:rsid w:val="00C234E8"/>
    <w:rsid w:val="00C25B83"/>
    <w:rsid w:val="00C277A8"/>
    <w:rsid w:val="00C41792"/>
    <w:rsid w:val="00CA795D"/>
    <w:rsid w:val="00CB0F5F"/>
    <w:rsid w:val="00CC335C"/>
    <w:rsid w:val="00CF0517"/>
    <w:rsid w:val="00D0363C"/>
    <w:rsid w:val="00D055E1"/>
    <w:rsid w:val="00D05BAE"/>
    <w:rsid w:val="00D344D9"/>
    <w:rsid w:val="00D4288C"/>
    <w:rsid w:val="00D51049"/>
    <w:rsid w:val="00D54C56"/>
    <w:rsid w:val="00D65E31"/>
    <w:rsid w:val="00D85902"/>
    <w:rsid w:val="00D97892"/>
    <w:rsid w:val="00DC4DCB"/>
    <w:rsid w:val="00DD769F"/>
    <w:rsid w:val="00DF1402"/>
    <w:rsid w:val="00DF53D8"/>
    <w:rsid w:val="00E15FFF"/>
    <w:rsid w:val="00E26839"/>
    <w:rsid w:val="00E30793"/>
    <w:rsid w:val="00E34384"/>
    <w:rsid w:val="00E42E9F"/>
    <w:rsid w:val="00E43809"/>
    <w:rsid w:val="00E523FA"/>
    <w:rsid w:val="00E53F41"/>
    <w:rsid w:val="00E55F48"/>
    <w:rsid w:val="00E65A9E"/>
    <w:rsid w:val="00E82727"/>
    <w:rsid w:val="00EB189B"/>
    <w:rsid w:val="00EC110E"/>
    <w:rsid w:val="00EC198E"/>
    <w:rsid w:val="00ED19CA"/>
    <w:rsid w:val="00EE177D"/>
    <w:rsid w:val="00EF3A37"/>
    <w:rsid w:val="00EF725E"/>
    <w:rsid w:val="00EF78BB"/>
    <w:rsid w:val="00F144D7"/>
    <w:rsid w:val="00F144E5"/>
    <w:rsid w:val="00F16E8B"/>
    <w:rsid w:val="00F23FAE"/>
    <w:rsid w:val="00F43CBA"/>
    <w:rsid w:val="00F4531A"/>
    <w:rsid w:val="00F53175"/>
    <w:rsid w:val="00F865BF"/>
    <w:rsid w:val="00F92448"/>
    <w:rsid w:val="00F936ED"/>
    <w:rsid w:val="00FA0498"/>
    <w:rsid w:val="00FB6577"/>
    <w:rsid w:val="00FC3C8A"/>
    <w:rsid w:val="00FC6F77"/>
    <w:rsid w:val="00FD4E14"/>
    <w:rsid w:val="00FD5B05"/>
    <w:rsid w:val="00FE39D5"/>
    <w:rsid w:val="00FE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Message Header" w:uiPriority="0"/>
    <w:lsdException w:name="Subtitle" w:semiHidden="0" w:uiPriority="0" w:unhideWhenUsed="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FA4"/>
    <w:pPr>
      <w:autoSpaceDE w:val="0"/>
      <w:autoSpaceDN w:val="0"/>
      <w:adjustRightInd w:val="0"/>
    </w:pPr>
    <w:rPr>
      <w:rFonts w:ascii="Times New Roman CYR" w:eastAsia="Times New Roman" w:hAnsi="Times New Roman CYR" w:cs="Arial"/>
      <w:color w:val="000000"/>
      <w:sz w:val="24"/>
      <w:szCs w:val="24"/>
    </w:rPr>
  </w:style>
  <w:style w:type="paragraph" w:styleId="1">
    <w:name w:val="heading 1"/>
    <w:basedOn w:val="a"/>
    <w:next w:val="a"/>
    <w:link w:val="10"/>
    <w:qFormat/>
    <w:rsid w:val="00A83FA4"/>
    <w:pPr>
      <w:keepNext/>
      <w:spacing w:before="100" w:beforeAutospacing="1" w:after="100" w:afterAutospacing="1"/>
      <w:jc w:val="center"/>
      <w:outlineLvl w:val="0"/>
    </w:pPr>
    <w:rPr>
      <w:rFonts w:ascii="Arial Narrow" w:hAnsi="Arial Narrow"/>
      <w:b/>
      <w:kern w:val="32"/>
      <w:sz w:val="28"/>
      <w:szCs w:val="32"/>
    </w:rPr>
  </w:style>
  <w:style w:type="paragraph" w:styleId="2">
    <w:name w:val="heading 2"/>
    <w:basedOn w:val="a"/>
    <w:next w:val="a"/>
    <w:link w:val="20"/>
    <w:uiPriority w:val="9"/>
    <w:qFormat/>
    <w:rsid w:val="00EB189B"/>
    <w:pPr>
      <w:keepNext/>
      <w:keepLines/>
      <w:spacing w:before="100" w:beforeAutospacing="1" w:after="100" w:afterAutospacing="1"/>
      <w:jc w:val="center"/>
      <w:outlineLvl w:val="1"/>
    </w:pPr>
    <w:rPr>
      <w:rFonts w:ascii="Arial Narrow" w:hAnsi="Arial Narrow"/>
      <w:b/>
      <w:sz w:val="28"/>
      <w:szCs w:val="26"/>
    </w:rPr>
  </w:style>
  <w:style w:type="paragraph" w:styleId="3">
    <w:name w:val="heading 3"/>
    <w:basedOn w:val="a"/>
    <w:next w:val="a"/>
    <w:link w:val="30"/>
    <w:uiPriority w:val="9"/>
    <w:qFormat/>
    <w:rsid w:val="00EB189B"/>
    <w:pPr>
      <w:keepNext/>
      <w:spacing w:before="100" w:beforeAutospacing="1" w:after="100" w:afterAutospacing="1"/>
      <w:jc w:val="center"/>
      <w:outlineLvl w:val="2"/>
    </w:pPr>
    <w:rPr>
      <w:rFonts w:ascii="Arial Narrow" w:hAnsi="Arial Narrow"/>
      <w:b/>
      <w:sz w:val="28"/>
    </w:rPr>
  </w:style>
  <w:style w:type="paragraph" w:styleId="4">
    <w:name w:val="heading 4"/>
    <w:basedOn w:val="a"/>
    <w:next w:val="a"/>
    <w:link w:val="40"/>
    <w:qFormat/>
    <w:rsid w:val="00030971"/>
    <w:pPr>
      <w:keepNext/>
      <w:keepLines/>
      <w:spacing w:before="120" w:after="120"/>
      <w:jc w:val="center"/>
      <w:outlineLvl w:val="3"/>
    </w:pPr>
    <w:rPr>
      <w:rFonts w:ascii="Arial Narrow" w:hAnsi="Arial Narrow"/>
      <w:b/>
    </w:rPr>
  </w:style>
  <w:style w:type="paragraph" w:styleId="5">
    <w:name w:val="heading 5"/>
    <w:basedOn w:val="a"/>
    <w:next w:val="a"/>
    <w:link w:val="50"/>
    <w:autoRedefine/>
    <w:qFormat/>
    <w:rsid w:val="00956189"/>
    <w:pPr>
      <w:keepNext/>
      <w:keepLines/>
      <w:spacing w:before="120" w:after="120"/>
      <w:ind w:left="1224"/>
      <w:outlineLvl w:val="4"/>
    </w:pPr>
    <w:rPr>
      <w:rFonts w:ascii="Arial Narrow" w:hAnsi="Arial Narrow"/>
      <w:b/>
    </w:rPr>
  </w:style>
  <w:style w:type="paragraph" w:styleId="6">
    <w:name w:val="heading 6"/>
    <w:basedOn w:val="a"/>
    <w:next w:val="a"/>
    <w:link w:val="60"/>
    <w:qFormat/>
    <w:rsid w:val="00261837"/>
    <w:pPr>
      <w:spacing w:before="120" w:after="120"/>
      <w:jc w:val="center"/>
      <w:outlineLvl w:val="5"/>
    </w:pPr>
    <w:rPr>
      <w:b/>
    </w:rPr>
  </w:style>
  <w:style w:type="paragraph" w:styleId="7">
    <w:name w:val="heading 7"/>
    <w:basedOn w:val="a"/>
    <w:next w:val="a"/>
    <w:link w:val="70"/>
    <w:rsid w:val="00A83FA4"/>
    <w:pPr>
      <w:keepNext/>
      <w:autoSpaceDE/>
      <w:autoSpaceDN/>
      <w:adjustRightInd/>
      <w:jc w:val="center"/>
      <w:outlineLvl w:val="6"/>
    </w:pPr>
    <w:rPr>
      <w:rFonts w:ascii="Times New Roman" w:hAnsi="Times New Roman"/>
      <w:b/>
      <w:sz w:val="28"/>
      <w:szCs w:val="28"/>
    </w:rPr>
  </w:style>
  <w:style w:type="paragraph" w:styleId="8">
    <w:name w:val="heading 8"/>
    <w:basedOn w:val="a"/>
    <w:next w:val="a"/>
    <w:link w:val="80"/>
    <w:rsid w:val="00A83FA4"/>
    <w:pPr>
      <w:spacing w:before="240" w:after="60"/>
      <w:outlineLvl w:val="7"/>
    </w:pPr>
    <w:rPr>
      <w:rFonts w:ascii="Calibri" w:hAnsi="Calibri"/>
      <w:i/>
      <w:sz w:val="20"/>
    </w:rPr>
  </w:style>
  <w:style w:type="paragraph" w:styleId="9">
    <w:name w:val="heading 9"/>
    <w:basedOn w:val="a"/>
    <w:next w:val="a"/>
    <w:link w:val="90"/>
    <w:rsid w:val="00A83FA4"/>
    <w:pPr>
      <w:keepNext/>
      <w:autoSpaceDE/>
      <w:autoSpaceDN/>
      <w:adjustRightInd/>
      <w:ind w:firstLine="709"/>
      <w:jc w:val="center"/>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FA4"/>
    <w:rPr>
      <w:rFonts w:eastAsia="Times New Roman" w:cs="Arial"/>
      <w:b/>
      <w:color w:val="000000"/>
      <w:kern w:val="32"/>
      <w:sz w:val="28"/>
      <w:szCs w:val="32"/>
    </w:rPr>
  </w:style>
  <w:style w:type="character" w:customStyle="1" w:styleId="20">
    <w:name w:val="Заголовок 2 Знак"/>
    <w:basedOn w:val="a0"/>
    <w:link w:val="2"/>
    <w:uiPriority w:val="9"/>
    <w:rsid w:val="00EB189B"/>
    <w:rPr>
      <w:rFonts w:eastAsia="Times New Roman" w:cs="Arial"/>
      <w:b/>
      <w:color w:val="000000"/>
      <w:sz w:val="28"/>
      <w:szCs w:val="26"/>
    </w:rPr>
  </w:style>
  <w:style w:type="character" w:customStyle="1" w:styleId="30">
    <w:name w:val="Заголовок 3 Знак"/>
    <w:basedOn w:val="a0"/>
    <w:link w:val="3"/>
    <w:uiPriority w:val="9"/>
    <w:rsid w:val="00EB189B"/>
    <w:rPr>
      <w:rFonts w:eastAsia="Times New Roman" w:cs="Arial"/>
      <w:b/>
      <w:color w:val="000000"/>
      <w:sz w:val="28"/>
      <w:szCs w:val="24"/>
    </w:rPr>
  </w:style>
  <w:style w:type="character" w:customStyle="1" w:styleId="40">
    <w:name w:val="Заголовок 4 Знак"/>
    <w:basedOn w:val="a0"/>
    <w:link w:val="4"/>
    <w:rsid w:val="00030971"/>
    <w:rPr>
      <w:rFonts w:eastAsia="Times New Roman" w:cs="Arial"/>
      <w:b/>
      <w:color w:val="000000"/>
      <w:sz w:val="24"/>
      <w:szCs w:val="24"/>
    </w:rPr>
  </w:style>
  <w:style w:type="character" w:customStyle="1" w:styleId="50">
    <w:name w:val="Заголовок 5 Знак"/>
    <w:basedOn w:val="a0"/>
    <w:link w:val="5"/>
    <w:rsid w:val="00956189"/>
    <w:rPr>
      <w:rFonts w:eastAsia="Times New Roman" w:cs="Arial"/>
      <w:b/>
      <w:color w:val="000000"/>
      <w:sz w:val="24"/>
      <w:szCs w:val="24"/>
    </w:rPr>
  </w:style>
  <w:style w:type="character" w:customStyle="1" w:styleId="60">
    <w:name w:val="Заголовок 6 Знак"/>
    <w:basedOn w:val="a0"/>
    <w:link w:val="6"/>
    <w:rsid w:val="00261837"/>
    <w:rPr>
      <w:rFonts w:eastAsia="Times New Roman" w:cs="Arial"/>
      <w:b/>
      <w:color w:val="000000"/>
      <w:szCs w:val="20"/>
      <w:lang w:eastAsia="ru-RU"/>
    </w:rPr>
  </w:style>
  <w:style w:type="paragraph" w:styleId="11">
    <w:name w:val="toc 1"/>
    <w:basedOn w:val="a"/>
    <w:next w:val="a"/>
    <w:autoRedefine/>
    <w:uiPriority w:val="39"/>
    <w:qFormat/>
    <w:rsid w:val="00261837"/>
    <w:pPr>
      <w:tabs>
        <w:tab w:val="right" w:pos="9356"/>
      </w:tabs>
      <w:spacing w:before="120" w:after="120" w:line="320" w:lineRule="exact"/>
    </w:pPr>
  </w:style>
  <w:style w:type="paragraph" w:styleId="21">
    <w:name w:val="toc 2"/>
    <w:basedOn w:val="a"/>
    <w:next w:val="a"/>
    <w:autoRedefine/>
    <w:uiPriority w:val="39"/>
    <w:unhideWhenUsed/>
    <w:qFormat/>
    <w:rsid w:val="00261837"/>
    <w:pPr>
      <w:tabs>
        <w:tab w:val="right" w:leader="dot" w:pos="9346"/>
      </w:tabs>
      <w:spacing w:before="40" w:after="40"/>
      <w:ind w:left="220"/>
    </w:pPr>
    <w:rPr>
      <w:rFonts w:ascii="Calibri" w:hAnsi="Calibri"/>
      <w:sz w:val="22"/>
    </w:rPr>
  </w:style>
  <w:style w:type="paragraph" w:styleId="31">
    <w:name w:val="toc 3"/>
    <w:basedOn w:val="a"/>
    <w:next w:val="a"/>
    <w:autoRedefine/>
    <w:uiPriority w:val="39"/>
    <w:unhideWhenUsed/>
    <w:qFormat/>
    <w:rsid w:val="00261837"/>
    <w:pPr>
      <w:tabs>
        <w:tab w:val="right" w:leader="dot" w:pos="9345"/>
      </w:tabs>
      <w:ind w:firstLine="480"/>
    </w:pPr>
  </w:style>
  <w:style w:type="paragraph" w:styleId="a3">
    <w:name w:val="No Spacing"/>
    <w:aliases w:val="Таблицы"/>
    <w:link w:val="a4"/>
    <w:autoRedefine/>
    <w:qFormat/>
    <w:rsid w:val="00F43CBA"/>
    <w:pPr>
      <w:ind w:right="-102" w:hanging="51"/>
      <w:jc w:val="center"/>
    </w:pPr>
    <w:rPr>
      <w:rFonts w:cs="Arial CYR"/>
      <w:bCs/>
      <w:iCs/>
      <w:color w:val="000000"/>
      <w:szCs w:val="22"/>
    </w:rPr>
  </w:style>
  <w:style w:type="character" w:customStyle="1" w:styleId="a4">
    <w:name w:val="Без интервала Знак"/>
    <w:aliases w:val="Таблицы Знак"/>
    <w:basedOn w:val="a0"/>
    <w:link w:val="a3"/>
    <w:rsid w:val="00F43CBA"/>
    <w:rPr>
      <w:rFonts w:cs="Arial CYR"/>
      <w:bCs/>
      <w:iCs/>
      <w:color w:val="000000"/>
      <w:szCs w:val="22"/>
    </w:rPr>
  </w:style>
  <w:style w:type="paragraph" w:styleId="a5">
    <w:name w:val="List Paragraph"/>
    <w:basedOn w:val="a"/>
    <w:qFormat/>
    <w:rsid w:val="00A83FA4"/>
    <w:pPr>
      <w:ind w:firstLine="709"/>
      <w:jc w:val="both"/>
    </w:pPr>
    <w:rPr>
      <w:rFonts w:ascii="Arial Narrow" w:hAnsi="Arial Narrow"/>
    </w:rPr>
  </w:style>
  <w:style w:type="paragraph" w:styleId="a6">
    <w:name w:val="TOC Heading"/>
    <w:basedOn w:val="1"/>
    <w:next w:val="a"/>
    <w:uiPriority w:val="39"/>
    <w:unhideWhenUsed/>
    <w:qFormat/>
    <w:rsid w:val="00261837"/>
    <w:pPr>
      <w:keepLines/>
      <w:autoSpaceDE/>
      <w:autoSpaceDN/>
      <w:adjustRightInd/>
      <w:spacing w:before="480" w:after="0" w:line="276" w:lineRule="auto"/>
      <w:jc w:val="left"/>
      <w:outlineLvl w:val="9"/>
    </w:pPr>
    <w:rPr>
      <w:rFonts w:ascii="Cambria" w:hAnsi="Cambria" w:cs="Times New Roman"/>
      <w:color w:val="365F91"/>
      <w:kern w:val="0"/>
      <w:szCs w:val="28"/>
      <w:lang w:eastAsia="en-US"/>
    </w:rPr>
  </w:style>
  <w:style w:type="paragraph" w:customStyle="1" w:styleId="12">
    <w:name w:val="Абзац списка1"/>
    <w:basedOn w:val="a"/>
    <w:qFormat/>
    <w:rsid w:val="00261837"/>
    <w:pPr>
      <w:spacing w:before="120" w:after="120"/>
      <w:jc w:val="center"/>
    </w:pPr>
    <w:rPr>
      <w:b/>
    </w:rPr>
  </w:style>
  <w:style w:type="paragraph" w:customStyle="1" w:styleId="13">
    <w:name w:val="Без интервала1"/>
    <w:autoRedefine/>
    <w:qFormat/>
    <w:rsid w:val="00261837"/>
    <w:pPr>
      <w:widowControl w:val="0"/>
      <w:suppressAutoHyphens/>
      <w:spacing w:before="80" w:after="80"/>
      <w:jc w:val="center"/>
    </w:pPr>
    <w:rPr>
      <w:rFonts w:eastAsia="Arial Unicode MS" w:cs="Arial"/>
      <w:bCs/>
      <w:iCs/>
      <w:color w:val="000000"/>
      <w:kern w:val="20"/>
      <w:szCs w:val="24"/>
    </w:rPr>
  </w:style>
  <w:style w:type="character" w:customStyle="1" w:styleId="70">
    <w:name w:val="Заголовок 7 Знак"/>
    <w:basedOn w:val="a0"/>
    <w:link w:val="7"/>
    <w:rsid w:val="00A83FA4"/>
    <w:rPr>
      <w:rFonts w:ascii="Times New Roman" w:eastAsia="Times New Roman" w:hAnsi="Times New Roman" w:cs="Arial"/>
      <w:b/>
      <w:color w:val="000000"/>
      <w:sz w:val="28"/>
      <w:szCs w:val="28"/>
    </w:rPr>
  </w:style>
  <w:style w:type="character" w:customStyle="1" w:styleId="80">
    <w:name w:val="Заголовок 8 Знак"/>
    <w:basedOn w:val="a0"/>
    <w:link w:val="8"/>
    <w:rsid w:val="00A83FA4"/>
    <w:rPr>
      <w:rFonts w:ascii="Calibri" w:eastAsia="Times New Roman" w:hAnsi="Calibri" w:cs="Arial"/>
      <w:i/>
      <w:color w:val="000000"/>
      <w:szCs w:val="24"/>
    </w:rPr>
  </w:style>
  <w:style w:type="character" w:customStyle="1" w:styleId="90">
    <w:name w:val="Заголовок 9 Знак"/>
    <w:basedOn w:val="a0"/>
    <w:link w:val="9"/>
    <w:rsid w:val="00A83FA4"/>
    <w:rPr>
      <w:rFonts w:ascii="Times New Roman" w:eastAsia="Times New Roman" w:hAnsi="Times New Roman" w:cs="Arial"/>
      <w:b/>
      <w:color w:val="000000"/>
      <w:sz w:val="24"/>
    </w:rPr>
  </w:style>
  <w:style w:type="paragraph" w:styleId="a7">
    <w:name w:val="caption"/>
    <w:basedOn w:val="a"/>
    <w:rsid w:val="00A83FA4"/>
    <w:pPr>
      <w:ind w:firstLine="567"/>
      <w:jc w:val="center"/>
    </w:pPr>
    <w:rPr>
      <w:rFonts w:ascii="Times New Roman" w:hAnsi="Times New Roman"/>
      <w:sz w:val="28"/>
      <w:szCs w:val="20"/>
    </w:rPr>
  </w:style>
  <w:style w:type="paragraph" w:styleId="a8">
    <w:name w:val="Title"/>
    <w:basedOn w:val="a"/>
    <w:link w:val="a9"/>
    <w:rsid w:val="00A83FA4"/>
    <w:pPr>
      <w:jc w:val="center"/>
    </w:pPr>
    <w:rPr>
      <w:rFonts w:ascii="Times New Roman" w:hAnsi="Times New Roman"/>
      <w:sz w:val="28"/>
      <w:szCs w:val="20"/>
    </w:rPr>
  </w:style>
  <w:style w:type="character" w:customStyle="1" w:styleId="a9">
    <w:name w:val="Название Знак"/>
    <w:basedOn w:val="a0"/>
    <w:link w:val="a8"/>
    <w:rsid w:val="00A83FA4"/>
    <w:rPr>
      <w:rFonts w:ascii="Times New Roman" w:eastAsia="Times New Roman" w:hAnsi="Times New Roman" w:cs="Arial"/>
      <w:color w:val="000000"/>
      <w:sz w:val="28"/>
    </w:rPr>
  </w:style>
  <w:style w:type="character" w:styleId="aa">
    <w:name w:val="Strong"/>
    <w:basedOn w:val="a0"/>
    <w:rsid w:val="00A83FA4"/>
    <w:rPr>
      <w:b/>
      <w:bCs/>
    </w:rPr>
  </w:style>
  <w:style w:type="character" w:styleId="ab">
    <w:name w:val="Hyperlink"/>
    <w:basedOn w:val="a0"/>
    <w:uiPriority w:val="99"/>
    <w:rsid w:val="00A83FA4"/>
    <w:rPr>
      <w:color w:val="0000FF"/>
      <w:u w:val="single"/>
    </w:rPr>
  </w:style>
  <w:style w:type="paragraph" w:customStyle="1" w:styleId="ConsPlusNormal">
    <w:name w:val="ConsPlusNormal"/>
    <w:rsid w:val="00A83FA4"/>
    <w:pPr>
      <w:widowControl w:val="0"/>
      <w:autoSpaceDE w:val="0"/>
      <w:autoSpaceDN w:val="0"/>
      <w:adjustRightInd w:val="0"/>
      <w:ind w:firstLine="720"/>
    </w:pPr>
    <w:rPr>
      <w:rFonts w:ascii="Arial" w:eastAsia="Times New Roman" w:hAnsi="Arial" w:cs="Arial"/>
      <w:color w:val="000000"/>
      <w:sz w:val="24"/>
      <w:szCs w:val="24"/>
    </w:rPr>
  </w:style>
  <w:style w:type="character" w:styleId="ac">
    <w:name w:val="FollowedHyperlink"/>
    <w:basedOn w:val="a0"/>
    <w:uiPriority w:val="99"/>
    <w:rsid w:val="00A83FA4"/>
    <w:rPr>
      <w:color w:val="800080"/>
      <w:u w:val="single"/>
    </w:rPr>
  </w:style>
  <w:style w:type="paragraph" w:styleId="ad">
    <w:name w:val="Normal (Web)"/>
    <w:basedOn w:val="a"/>
    <w:uiPriority w:val="99"/>
    <w:rsid w:val="00A83FA4"/>
    <w:pPr>
      <w:autoSpaceDE/>
      <w:autoSpaceDN/>
      <w:adjustRightInd/>
      <w:spacing w:before="96" w:after="120" w:line="360" w:lineRule="atLeast"/>
    </w:pPr>
    <w:rPr>
      <w:rFonts w:ascii="Times New Roman" w:hAnsi="Times New Roman"/>
    </w:rPr>
  </w:style>
  <w:style w:type="paragraph" w:styleId="32">
    <w:name w:val="Body Text Indent 3"/>
    <w:basedOn w:val="a"/>
    <w:link w:val="33"/>
    <w:rsid w:val="00A83FA4"/>
    <w:pPr>
      <w:autoSpaceDE/>
      <w:autoSpaceDN/>
      <w:adjustRightInd/>
      <w:spacing w:line="360" w:lineRule="auto"/>
      <w:ind w:firstLine="902"/>
    </w:pPr>
    <w:rPr>
      <w:rFonts w:ascii="Times New Roman" w:hAnsi="Times New Roman"/>
      <w:szCs w:val="28"/>
    </w:rPr>
  </w:style>
  <w:style w:type="character" w:customStyle="1" w:styleId="33">
    <w:name w:val="Основной текст с отступом 3 Знак"/>
    <w:basedOn w:val="a0"/>
    <w:link w:val="32"/>
    <w:rsid w:val="00A83FA4"/>
    <w:rPr>
      <w:rFonts w:ascii="Times New Roman" w:eastAsia="Times New Roman" w:hAnsi="Times New Roman" w:cs="Arial"/>
      <w:color w:val="000000"/>
      <w:sz w:val="24"/>
      <w:szCs w:val="28"/>
    </w:rPr>
  </w:style>
  <w:style w:type="paragraph" w:styleId="ae">
    <w:name w:val="Body Text Indent"/>
    <w:aliases w:val="Основной текст 1,Нумерованный список !!,Надин стиль"/>
    <w:basedOn w:val="a"/>
    <w:link w:val="af"/>
    <w:rsid w:val="00A83FA4"/>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rsid w:val="00A83FA4"/>
    <w:rPr>
      <w:rFonts w:ascii="Times New Roman CYR" w:eastAsia="Times New Roman" w:hAnsi="Times New Roman CYR" w:cs="Arial"/>
      <w:color w:val="000000"/>
      <w:sz w:val="24"/>
      <w:szCs w:val="24"/>
    </w:rPr>
  </w:style>
  <w:style w:type="paragraph" w:styleId="22">
    <w:name w:val="Body Text Indent 2"/>
    <w:basedOn w:val="a"/>
    <w:link w:val="23"/>
    <w:rsid w:val="00A83FA4"/>
    <w:pPr>
      <w:spacing w:after="120" w:line="480" w:lineRule="auto"/>
      <w:ind w:left="283"/>
    </w:pPr>
  </w:style>
  <w:style w:type="character" w:customStyle="1" w:styleId="23">
    <w:name w:val="Основной текст с отступом 2 Знак"/>
    <w:basedOn w:val="a0"/>
    <w:link w:val="22"/>
    <w:rsid w:val="00A83FA4"/>
    <w:rPr>
      <w:rFonts w:ascii="Times New Roman CYR" w:eastAsia="Times New Roman" w:hAnsi="Times New Roman CYR" w:cs="Arial"/>
      <w:color w:val="000000"/>
      <w:sz w:val="24"/>
      <w:szCs w:val="24"/>
    </w:rPr>
  </w:style>
  <w:style w:type="paragraph" w:styleId="af0">
    <w:name w:val="Body Text"/>
    <w:aliases w:val=" Знак Знак, Знак,Основной текст Знак1, Знак Знак1,Body single,bt,отчет_нормаль"/>
    <w:basedOn w:val="a"/>
    <w:link w:val="af1"/>
    <w:rsid w:val="00A83FA4"/>
    <w:pPr>
      <w:autoSpaceDE/>
      <w:autoSpaceDN/>
      <w:adjustRightInd/>
      <w:jc w:val="both"/>
    </w:pPr>
    <w:rPr>
      <w:rFonts w:ascii="Times New Roman" w:hAnsi="Times New Roman"/>
      <w:szCs w:val="20"/>
    </w:rPr>
  </w:style>
  <w:style w:type="character" w:customStyle="1" w:styleId="af1">
    <w:name w:val="Основной текст Знак"/>
    <w:aliases w:val=" Знак Знак Знак2, Знак Знак2,Основной текст Знак1 Знак, Знак Знак1 Знак,Body single Знак,bt Знак,отчет_нормаль Знак"/>
    <w:basedOn w:val="a0"/>
    <w:link w:val="af0"/>
    <w:rsid w:val="00A83FA4"/>
    <w:rPr>
      <w:rFonts w:ascii="Times New Roman" w:eastAsia="Times New Roman" w:hAnsi="Times New Roman" w:cs="Arial"/>
      <w:color w:val="000000"/>
      <w:sz w:val="24"/>
    </w:rPr>
  </w:style>
  <w:style w:type="paragraph" w:styleId="af2">
    <w:name w:val="Subtitle"/>
    <w:basedOn w:val="a"/>
    <w:link w:val="af3"/>
    <w:rsid w:val="00A83FA4"/>
    <w:pPr>
      <w:autoSpaceDE/>
      <w:autoSpaceDN/>
      <w:adjustRightInd/>
      <w:jc w:val="center"/>
    </w:pPr>
    <w:rPr>
      <w:rFonts w:ascii="Times New Roman" w:hAnsi="Times New Roman"/>
      <w:b/>
      <w:sz w:val="20"/>
      <w:szCs w:val="20"/>
    </w:rPr>
  </w:style>
  <w:style w:type="character" w:customStyle="1" w:styleId="af3">
    <w:name w:val="Подзаголовок Знак"/>
    <w:basedOn w:val="a0"/>
    <w:link w:val="af2"/>
    <w:rsid w:val="00A83FA4"/>
    <w:rPr>
      <w:rFonts w:ascii="Times New Roman" w:eastAsia="Times New Roman" w:hAnsi="Times New Roman" w:cs="Arial"/>
      <w:b/>
      <w:color w:val="000000"/>
    </w:rPr>
  </w:style>
  <w:style w:type="paragraph" w:styleId="24">
    <w:name w:val="Body Text 2"/>
    <w:basedOn w:val="a"/>
    <w:link w:val="25"/>
    <w:rsid w:val="00A83FA4"/>
    <w:pPr>
      <w:autoSpaceDE/>
      <w:autoSpaceDN/>
      <w:adjustRightInd/>
    </w:pPr>
    <w:rPr>
      <w:rFonts w:ascii="Times New Roman" w:hAnsi="Times New Roman"/>
      <w:b/>
      <w:szCs w:val="20"/>
    </w:rPr>
  </w:style>
  <w:style w:type="character" w:customStyle="1" w:styleId="25">
    <w:name w:val="Основной текст 2 Знак"/>
    <w:basedOn w:val="a0"/>
    <w:link w:val="24"/>
    <w:rsid w:val="00A83FA4"/>
    <w:rPr>
      <w:rFonts w:ascii="Times New Roman" w:eastAsia="Times New Roman" w:hAnsi="Times New Roman" w:cs="Arial"/>
      <w:b/>
      <w:color w:val="000000"/>
      <w:sz w:val="24"/>
    </w:rPr>
  </w:style>
  <w:style w:type="paragraph" w:styleId="af4">
    <w:name w:val="footer"/>
    <w:basedOn w:val="a"/>
    <w:link w:val="af5"/>
    <w:rsid w:val="00A83FA4"/>
    <w:pPr>
      <w:tabs>
        <w:tab w:val="center" w:pos="4677"/>
        <w:tab w:val="right" w:pos="9355"/>
      </w:tabs>
      <w:autoSpaceDE/>
      <w:autoSpaceDN/>
      <w:adjustRightInd/>
    </w:pPr>
    <w:rPr>
      <w:rFonts w:ascii="Times New Roman" w:hAnsi="Times New Roman"/>
      <w:sz w:val="20"/>
      <w:szCs w:val="20"/>
    </w:rPr>
  </w:style>
  <w:style w:type="character" w:customStyle="1" w:styleId="af5">
    <w:name w:val="Нижний колонтитул Знак"/>
    <w:basedOn w:val="a0"/>
    <w:link w:val="af4"/>
    <w:rsid w:val="00A83FA4"/>
    <w:rPr>
      <w:rFonts w:ascii="Times New Roman" w:eastAsia="Times New Roman" w:hAnsi="Times New Roman" w:cs="Arial"/>
      <w:color w:val="000000"/>
    </w:rPr>
  </w:style>
  <w:style w:type="character" w:styleId="af6">
    <w:name w:val="page number"/>
    <w:basedOn w:val="a0"/>
    <w:rsid w:val="00A83FA4"/>
  </w:style>
  <w:style w:type="paragraph" w:styleId="af7">
    <w:name w:val="header"/>
    <w:aliases w:val="ВерхКолонтитул,ВерхКолонтитул Знак"/>
    <w:basedOn w:val="a"/>
    <w:link w:val="af8"/>
    <w:rsid w:val="00A83FA4"/>
    <w:pPr>
      <w:tabs>
        <w:tab w:val="center" w:pos="4153"/>
        <w:tab w:val="right" w:pos="8306"/>
      </w:tabs>
      <w:autoSpaceDE/>
      <w:autoSpaceDN/>
      <w:adjustRightInd/>
    </w:pPr>
    <w:rPr>
      <w:rFonts w:ascii="Times New Roman" w:hAnsi="Times New Roman"/>
      <w:szCs w:val="20"/>
    </w:rPr>
  </w:style>
  <w:style w:type="character" w:customStyle="1" w:styleId="af8">
    <w:name w:val="Верхний колонтитул Знак"/>
    <w:aliases w:val="ВерхКолонтитул Знак1,ВерхКолонтитул Знак Знак"/>
    <w:basedOn w:val="a0"/>
    <w:link w:val="af7"/>
    <w:rsid w:val="00A83FA4"/>
    <w:rPr>
      <w:rFonts w:ascii="Times New Roman" w:eastAsia="Times New Roman" w:hAnsi="Times New Roman" w:cs="Arial"/>
      <w:color w:val="000000"/>
      <w:sz w:val="24"/>
    </w:rPr>
  </w:style>
  <w:style w:type="paragraph" w:customStyle="1" w:styleId="ConsPlusCell">
    <w:name w:val="ConsPlusCell"/>
    <w:rsid w:val="00A83FA4"/>
    <w:pPr>
      <w:widowControl w:val="0"/>
      <w:autoSpaceDE w:val="0"/>
      <w:autoSpaceDN w:val="0"/>
      <w:adjustRightInd w:val="0"/>
    </w:pPr>
    <w:rPr>
      <w:rFonts w:ascii="Arial" w:eastAsia="Times New Roman" w:hAnsi="Arial" w:cs="Arial"/>
      <w:color w:val="000000"/>
      <w:sz w:val="24"/>
      <w:szCs w:val="24"/>
    </w:rPr>
  </w:style>
  <w:style w:type="paragraph" w:styleId="41">
    <w:name w:val="toc 4"/>
    <w:basedOn w:val="a"/>
    <w:next w:val="a"/>
    <w:autoRedefine/>
    <w:uiPriority w:val="39"/>
    <w:unhideWhenUsed/>
    <w:rsid w:val="00A83FA4"/>
    <w:pPr>
      <w:autoSpaceDE/>
      <w:autoSpaceDN/>
      <w:adjustRightInd/>
      <w:spacing w:after="100" w:line="276" w:lineRule="auto"/>
      <w:ind w:left="660"/>
    </w:pPr>
    <w:rPr>
      <w:rFonts w:ascii="Calibri" w:hAnsi="Calibri"/>
      <w:sz w:val="22"/>
      <w:szCs w:val="22"/>
    </w:rPr>
  </w:style>
  <w:style w:type="paragraph" w:styleId="51">
    <w:name w:val="toc 5"/>
    <w:basedOn w:val="a"/>
    <w:next w:val="a"/>
    <w:autoRedefine/>
    <w:uiPriority w:val="39"/>
    <w:unhideWhenUsed/>
    <w:rsid w:val="00A83FA4"/>
    <w:pPr>
      <w:autoSpaceDE/>
      <w:autoSpaceDN/>
      <w:adjustRightInd/>
      <w:spacing w:after="100" w:line="276" w:lineRule="auto"/>
      <w:ind w:left="880"/>
    </w:pPr>
    <w:rPr>
      <w:rFonts w:ascii="Calibri" w:hAnsi="Calibri"/>
      <w:sz w:val="22"/>
      <w:szCs w:val="22"/>
    </w:rPr>
  </w:style>
  <w:style w:type="paragraph" w:styleId="61">
    <w:name w:val="toc 6"/>
    <w:basedOn w:val="a"/>
    <w:next w:val="a"/>
    <w:autoRedefine/>
    <w:uiPriority w:val="39"/>
    <w:unhideWhenUsed/>
    <w:rsid w:val="00A83FA4"/>
    <w:pPr>
      <w:autoSpaceDE/>
      <w:autoSpaceDN/>
      <w:adjustRightInd/>
      <w:spacing w:after="100" w:line="276" w:lineRule="auto"/>
      <w:ind w:left="1100"/>
    </w:pPr>
    <w:rPr>
      <w:rFonts w:ascii="Calibri" w:hAnsi="Calibri"/>
      <w:sz w:val="22"/>
      <w:szCs w:val="22"/>
    </w:rPr>
  </w:style>
  <w:style w:type="paragraph" w:styleId="71">
    <w:name w:val="toc 7"/>
    <w:basedOn w:val="a"/>
    <w:next w:val="a"/>
    <w:autoRedefine/>
    <w:uiPriority w:val="39"/>
    <w:unhideWhenUsed/>
    <w:rsid w:val="00A83FA4"/>
    <w:pPr>
      <w:autoSpaceDE/>
      <w:autoSpaceDN/>
      <w:adjustRightInd/>
      <w:spacing w:after="100" w:line="276" w:lineRule="auto"/>
      <w:ind w:left="1320"/>
    </w:pPr>
    <w:rPr>
      <w:rFonts w:ascii="Calibri" w:hAnsi="Calibri"/>
      <w:sz w:val="22"/>
      <w:szCs w:val="22"/>
    </w:rPr>
  </w:style>
  <w:style w:type="paragraph" w:styleId="81">
    <w:name w:val="toc 8"/>
    <w:basedOn w:val="a"/>
    <w:next w:val="a"/>
    <w:autoRedefine/>
    <w:uiPriority w:val="39"/>
    <w:unhideWhenUsed/>
    <w:rsid w:val="00A83FA4"/>
    <w:pPr>
      <w:autoSpaceDE/>
      <w:autoSpaceDN/>
      <w:adjustRightInd/>
      <w:spacing w:after="100" w:line="276" w:lineRule="auto"/>
      <w:ind w:left="1540"/>
    </w:pPr>
    <w:rPr>
      <w:rFonts w:ascii="Calibri" w:hAnsi="Calibri"/>
      <w:sz w:val="22"/>
      <w:szCs w:val="22"/>
    </w:rPr>
  </w:style>
  <w:style w:type="paragraph" w:styleId="91">
    <w:name w:val="toc 9"/>
    <w:basedOn w:val="a"/>
    <w:next w:val="a"/>
    <w:autoRedefine/>
    <w:uiPriority w:val="39"/>
    <w:unhideWhenUsed/>
    <w:rsid w:val="00A83FA4"/>
    <w:pPr>
      <w:autoSpaceDE/>
      <w:autoSpaceDN/>
      <w:adjustRightInd/>
      <w:spacing w:after="100" w:line="276" w:lineRule="auto"/>
      <w:ind w:left="1760"/>
    </w:pPr>
    <w:rPr>
      <w:rFonts w:ascii="Calibri" w:hAnsi="Calibri"/>
      <w:sz w:val="22"/>
      <w:szCs w:val="22"/>
    </w:rPr>
  </w:style>
  <w:style w:type="paragraph" w:customStyle="1" w:styleId="chin">
    <w:name w:val="chin"/>
    <w:basedOn w:val="a"/>
    <w:rsid w:val="00A83FA4"/>
    <w:pPr>
      <w:autoSpaceDE/>
      <w:autoSpaceDN/>
      <w:adjustRightInd/>
      <w:spacing w:before="100" w:beforeAutospacing="1" w:after="100" w:afterAutospacing="1"/>
    </w:pPr>
    <w:rPr>
      <w:rFonts w:ascii="Verdana" w:hAnsi="Verdana"/>
      <w:color w:val="1369B7"/>
      <w:sz w:val="20"/>
      <w:szCs w:val="20"/>
    </w:rPr>
  </w:style>
  <w:style w:type="character" w:styleId="af9">
    <w:name w:val="Emphasis"/>
    <w:basedOn w:val="a0"/>
    <w:rsid w:val="00A83FA4"/>
    <w:rPr>
      <w:i/>
      <w:iCs/>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b"/>
    <w:rsid w:val="00A83FA4"/>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a"/>
    <w:rsid w:val="00A83FA4"/>
    <w:rPr>
      <w:rFonts w:ascii="Times New Roman CYR" w:eastAsia="Times New Roman" w:hAnsi="Times New Roman CYR" w:cs="Arial"/>
      <w:color w:val="000000"/>
    </w:rPr>
  </w:style>
  <w:style w:type="character" w:styleId="afc">
    <w:name w:val="footnote reference"/>
    <w:basedOn w:val="a0"/>
    <w:rsid w:val="00A83FA4"/>
    <w:rPr>
      <w:vertAlign w:val="superscript"/>
    </w:rPr>
  </w:style>
  <w:style w:type="paragraph" w:customStyle="1" w:styleId="Heading">
    <w:name w:val="Heading"/>
    <w:uiPriority w:val="99"/>
    <w:rsid w:val="00A83FA4"/>
    <w:pPr>
      <w:autoSpaceDE w:val="0"/>
      <w:autoSpaceDN w:val="0"/>
      <w:adjustRightInd w:val="0"/>
    </w:pPr>
    <w:rPr>
      <w:rFonts w:ascii="Arial" w:eastAsia="Times New Roman" w:hAnsi="Arial" w:cs="Arial"/>
      <w:b/>
      <w:color w:val="000000"/>
      <w:sz w:val="22"/>
      <w:szCs w:val="22"/>
    </w:rPr>
  </w:style>
  <w:style w:type="paragraph" w:styleId="afd">
    <w:name w:val="Balloon Text"/>
    <w:basedOn w:val="a"/>
    <w:link w:val="afe"/>
    <w:unhideWhenUsed/>
    <w:rsid w:val="00A83FA4"/>
    <w:pPr>
      <w:autoSpaceDE/>
      <w:autoSpaceDN/>
      <w:adjustRightInd/>
    </w:pPr>
    <w:rPr>
      <w:rFonts w:ascii="Tahoma" w:hAnsi="Tahoma" w:cs="Tahoma"/>
      <w:sz w:val="16"/>
      <w:szCs w:val="16"/>
    </w:rPr>
  </w:style>
  <w:style w:type="character" w:customStyle="1" w:styleId="afe">
    <w:name w:val="Текст выноски Знак"/>
    <w:basedOn w:val="a0"/>
    <w:link w:val="afd"/>
    <w:rsid w:val="00A83FA4"/>
    <w:rPr>
      <w:rFonts w:ascii="Tahoma" w:eastAsia="Times New Roman" w:hAnsi="Tahoma" w:cs="Tahoma"/>
      <w:color w:val="000000"/>
      <w:sz w:val="16"/>
      <w:szCs w:val="16"/>
    </w:rPr>
  </w:style>
  <w:style w:type="paragraph" w:customStyle="1" w:styleId="osi">
    <w:name w:val="osi"/>
    <w:basedOn w:val="a"/>
    <w:uiPriority w:val="99"/>
    <w:rsid w:val="00A83FA4"/>
    <w:pPr>
      <w:autoSpaceDE/>
      <w:autoSpaceDN/>
      <w:adjustRightInd/>
      <w:spacing w:before="100" w:beforeAutospacing="1" w:after="100" w:afterAutospacing="1"/>
    </w:pPr>
    <w:rPr>
      <w:rFonts w:ascii="Times New Roman" w:hAnsi="Times New Roman"/>
      <w:sz w:val="14"/>
      <w:szCs w:val="14"/>
    </w:rPr>
  </w:style>
  <w:style w:type="paragraph" w:customStyle="1" w:styleId="z10">
    <w:name w:val="z10"/>
    <w:basedOn w:val="a"/>
    <w:uiPriority w:val="99"/>
    <w:rsid w:val="00A83FA4"/>
    <w:pPr>
      <w:autoSpaceDE/>
      <w:autoSpaceDN/>
      <w:adjustRightInd/>
      <w:spacing w:before="100" w:beforeAutospacing="1" w:after="100" w:afterAutospacing="1"/>
    </w:pPr>
    <w:rPr>
      <w:rFonts w:ascii="Times New Roman" w:hAnsi="Times New Roman"/>
      <w:sz w:val="15"/>
      <w:szCs w:val="15"/>
    </w:rPr>
  </w:style>
  <w:style w:type="paragraph" w:customStyle="1" w:styleId="z11">
    <w:name w:val="z11"/>
    <w:basedOn w:val="a"/>
    <w:uiPriority w:val="99"/>
    <w:rsid w:val="00A83FA4"/>
    <w:pPr>
      <w:autoSpaceDE/>
      <w:autoSpaceDN/>
      <w:adjustRightInd/>
      <w:spacing w:before="100" w:beforeAutospacing="1" w:after="100" w:afterAutospacing="1"/>
    </w:pPr>
    <w:rPr>
      <w:rFonts w:ascii="Times New Roman" w:hAnsi="Times New Roman"/>
      <w:sz w:val="17"/>
      <w:szCs w:val="17"/>
    </w:rPr>
  </w:style>
  <w:style w:type="paragraph" w:customStyle="1" w:styleId="z111">
    <w:name w:val="z11_1"/>
    <w:basedOn w:val="a"/>
    <w:uiPriority w:val="99"/>
    <w:rsid w:val="00A83FA4"/>
    <w:pPr>
      <w:autoSpaceDE/>
      <w:autoSpaceDN/>
      <w:adjustRightInd/>
      <w:spacing w:before="100" w:beforeAutospacing="1" w:after="100" w:afterAutospacing="1"/>
    </w:pPr>
    <w:rPr>
      <w:rFonts w:ascii="Times New Roman" w:hAnsi="Times New Roman"/>
      <w:sz w:val="17"/>
      <w:szCs w:val="17"/>
    </w:rPr>
  </w:style>
  <w:style w:type="paragraph" w:customStyle="1" w:styleId="zmenu">
    <w:name w:val="z_menu"/>
    <w:basedOn w:val="a"/>
    <w:uiPriority w:val="99"/>
    <w:rsid w:val="00A83FA4"/>
    <w:pPr>
      <w:autoSpaceDE/>
      <w:autoSpaceDN/>
      <w:adjustRightInd/>
      <w:spacing w:before="100" w:beforeAutospacing="1" w:after="100" w:afterAutospacing="1"/>
    </w:pPr>
    <w:rPr>
      <w:rFonts w:ascii="Times New Roman" w:hAnsi="Times New Roman"/>
      <w:b/>
      <w:sz w:val="17"/>
      <w:szCs w:val="17"/>
    </w:rPr>
  </w:style>
  <w:style w:type="paragraph" w:customStyle="1" w:styleId="zmenu2">
    <w:name w:val="z_menu2"/>
    <w:basedOn w:val="a"/>
    <w:uiPriority w:val="99"/>
    <w:rsid w:val="00A83FA4"/>
    <w:pPr>
      <w:autoSpaceDE/>
      <w:autoSpaceDN/>
      <w:adjustRightInd/>
      <w:spacing w:before="100" w:beforeAutospacing="1" w:after="100" w:afterAutospacing="1"/>
    </w:pPr>
    <w:rPr>
      <w:rFonts w:ascii="Times New Roman" w:hAnsi="Times New Roman"/>
      <w:sz w:val="17"/>
      <w:szCs w:val="17"/>
    </w:rPr>
  </w:style>
  <w:style w:type="paragraph" w:customStyle="1" w:styleId="z11ta">
    <w:name w:val="z11_ta"/>
    <w:basedOn w:val="a"/>
    <w:uiPriority w:val="99"/>
    <w:rsid w:val="00A83FA4"/>
    <w:pPr>
      <w:autoSpaceDE/>
      <w:autoSpaceDN/>
      <w:adjustRightInd/>
      <w:spacing w:before="100" w:beforeAutospacing="1" w:after="100" w:afterAutospacing="1"/>
    </w:pPr>
    <w:rPr>
      <w:rFonts w:ascii="Tahoma" w:hAnsi="Tahoma" w:cs="Tahoma"/>
      <w:sz w:val="17"/>
      <w:szCs w:val="17"/>
    </w:rPr>
  </w:style>
  <w:style w:type="paragraph" w:customStyle="1" w:styleId="hdrs">
    <w:name w:val="hdrs"/>
    <w:basedOn w:val="a"/>
    <w:uiPriority w:val="99"/>
    <w:rsid w:val="00A83FA4"/>
    <w:pPr>
      <w:autoSpaceDE/>
      <w:autoSpaceDN/>
      <w:adjustRightInd/>
      <w:spacing w:before="100" w:beforeAutospacing="1" w:after="100" w:afterAutospacing="1"/>
    </w:pPr>
    <w:rPr>
      <w:rFonts w:ascii="Arial" w:hAnsi="Arial"/>
      <w:b/>
      <w:color w:val="FFFFE8"/>
      <w:sz w:val="18"/>
      <w:szCs w:val="18"/>
    </w:rPr>
  </w:style>
  <w:style w:type="paragraph" w:customStyle="1" w:styleId="hfp">
    <w:name w:val="h_fp"/>
    <w:basedOn w:val="a"/>
    <w:uiPriority w:val="99"/>
    <w:rsid w:val="00A83FA4"/>
    <w:pPr>
      <w:autoSpaceDE/>
      <w:autoSpaceDN/>
      <w:adjustRightInd/>
      <w:spacing w:before="100" w:beforeAutospacing="1" w:after="100" w:afterAutospacing="1"/>
    </w:pPr>
    <w:rPr>
      <w:rFonts w:ascii="Arial" w:hAnsi="Arial"/>
      <w:b/>
      <w:sz w:val="18"/>
      <w:szCs w:val="18"/>
    </w:rPr>
  </w:style>
  <w:style w:type="paragraph" w:customStyle="1" w:styleId="z13">
    <w:name w:val="z13"/>
    <w:basedOn w:val="a"/>
    <w:uiPriority w:val="99"/>
    <w:rsid w:val="00A83FA4"/>
    <w:pPr>
      <w:autoSpaceDE/>
      <w:autoSpaceDN/>
      <w:adjustRightInd/>
      <w:spacing w:before="100" w:beforeAutospacing="1" w:after="100" w:afterAutospacing="1"/>
    </w:pPr>
    <w:rPr>
      <w:rFonts w:ascii="Times New Roman" w:hAnsi="Times New Roman"/>
      <w:sz w:val="20"/>
      <w:szCs w:val="20"/>
    </w:rPr>
  </w:style>
  <w:style w:type="paragraph" w:customStyle="1" w:styleId="n1">
    <w:name w:val="n1"/>
    <w:basedOn w:val="a"/>
    <w:uiPriority w:val="99"/>
    <w:rsid w:val="00A83FA4"/>
    <w:pPr>
      <w:autoSpaceDE/>
      <w:autoSpaceDN/>
      <w:adjustRightInd/>
      <w:spacing w:before="100" w:beforeAutospacing="1" w:after="100" w:afterAutospacing="1"/>
    </w:pPr>
    <w:rPr>
      <w:rFonts w:ascii="Times New Roman" w:hAnsi="Times New Roman"/>
      <w:color w:val="202020"/>
    </w:rPr>
  </w:style>
  <w:style w:type="paragraph" w:customStyle="1" w:styleId="od">
    <w:name w:val="od"/>
    <w:basedOn w:val="a"/>
    <w:uiPriority w:val="99"/>
    <w:rsid w:val="00A83FA4"/>
    <w:pPr>
      <w:autoSpaceDE/>
      <w:autoSpaceDN/>
      <w:adjustRightInd/>
      <w:spacing w:before="100" w:beforeAutospacing="1" w:after="100" w:afterAutospacing="1"/>
    </w:pPr>
    <w:rPr>
      <w:rFonts w:ascii="Times New Roman" w:hAnsi="Times New Roman"/>
      <w:sz w:val="14"/>
      <w:szCs w:val="14"/>
    </w:rPr>
  </w:style>
  <w:style w:type="character" w:styleId="aff">
    <w:name w:val="endnote reference"/>
    <w:basedOn w:val="a0"/>
    <w:rsid w:val="00A83FA4"/>
    <w:rPr>
      <w:vertAlign w:val="superscript"/>
    </w:rPr>
  </w:style>
  <w:style w:type="paragraph" w:customStyle="1" w:styleId="ConsPlusTitle">
    <w:name w:val="ConsPlusTitle"/>
    <w:rsid w:val="00A83FA4"/>
    <w:pPr>
      <w:widowControl w:val="0"/>
      <w:autoSpaceDE w:val="0"/>
      <w:autoSpaceDN w:val="0"/>
      <w:adjustRightInd w:val="0"/>
    </w:pPr>
    <w:rPr>
      <w:rFonts w:ascii="Arial" w:eastAsia="Times New Roman" w:hAnsi="Arial" w:cs="Arial"/>
      <w:b/>
      <w:color w:val="000000"/>
      <w:sz w:val="24"/>
      <w:szCs w:val="24"/>
    </w:rPr>
  </w:style>
  <w:style w:type="paragraph" w:customStyle="1" w:styleId="ConsPlusNonformat">
    <w:name w:val="ConsPlusNonformat"/>
    <w:uiPriority w:val="99"/>
    <w:rsid w:val="00A83FA4"/>
    <w:pPr>
      <w:widowControl w:val="0"/>
      <w:autoSpaceDE w:val="0"/>
      <w:autoSpaceDN w:val="0"/>
      <w:adjustRightInd w:val="0"/>
    </w:pPr>
    <w:rPr>
      <w:rFonts w:ascii="Courier New" w:eastAsia="Times New Roman" w:hAnsi="Courier New" w:cs="Courier New"/>
      <w:color w:val="000000"/>
      <w:sz w:val="24"/>
      <w:szCs w:val="24"/>
    </w:rPr>
  </w:style>
  <w:style w:type="paragraph" w:customStyle="1" w:styleId="Main">
    <w:name w:val="Main"/>
    <w:rsid w:val="00A83FA4"/>
    <w:pPr>
      <w:widowControl w:val="0"/>
      <w:spacing w:line="360" w:lineRule="auto"/>
      <w:ind w:firstLine="709"/>
      <w:jc w:val="both"/>
    </w:pPr>
    <w:rPr>
      <w:rFonts w:ascii="Times New Roman" w:eastAsia="Times New Roman" w:hAnsi="Times New Roman" w:cs="Tahoma"/>
      <w:color w:val="000000"/>
      <w:sz w:val="24"/>
      <w:szCs w:val="16"/>
    </w:rPr>
  </w:style>
  <w:style w:type="character" w:styleId="aff0">
    <w:name w:val="line number"/>
    <w:basedOn w:val="a0"/>
    <w:rsid w:val="00A83FA4"/>
  </w:style>
  <w:style w:type="paragraph" w:styleId="34">
    <w:name w:val="Body Text 3"/>
    <w:basedOn w:val="a"/>
    <w:link w:val="35"/>
    <w:rsid w:val="00A83FA4"/>
    <w:pPr>
      <w:autoSpaceDE/>
      <w:autoSpaceDN/>
      <w:adjustRightInd/>
      <w:spacing w:line="360" w:lineRule="auto"/>
    </w:pPr>
    <w:rPr>
      <w:rFonts w:ascii="Times New Roman" w:hAnsi="Times New Roman"/>
      <w:b/>
    </w:rPr>
  </w:style>
  <w:style w:type="character" w:customStyle="1" w:styleId="35">
    <w:name w:val="Основной текст 3 Знак"/>
    <w:basedOn w:val="a0"/>
    <w:link w:val="34"/>
    <w:rsid w:val="00A83FA4"/>
    <w:rPr>
      <w:rFonts w:ascii="Times New Roman" w:eastAsia="Times New Roman" w:hAnsi="Times New Roman" w:cs="Arial"/>
      <w:b/>
      <w:color w:val="000000"/>
      <w:sz w:val="24"/>
      <w:szCs w:val="24"/>
    </w:rPr>
  </w:style>
  <w:style w:type="paragraph" w:customStyle="1" w:styleId="26">
    <w:name w:val="Стиль2"/>
    <w:basedOn w:val="a"/>
    <w:rsid w:val="00A83FA4"/>
    <w:pPr>
      <w:autoSpaceDE/>
      <w:autoSpaceDN/>
      <w:adjustRightInd/>
      <w:jc w:val="center"/>
    </w:pPr>
    <w:rPr>
      <w:rFonts w:ascii="Times New Roman" w:hAnsi="Times New Roman"/>
      <w:b/>
      <w:sz w:val="32"/>
      <w:szCs w:val="32"/>
    </w:rPr>
  </w:style>
  <w:style w:type="paragraph" w:customStyle="1" w:styleId="aff1">
    <w:name w:val="Таблица"/>
    <w:basedOn w:val="af0"/>
    <w:next w:val="af0"/>
    <w:rsid w:val="00A83FA4"/>
    <w:pPr>
      <w:jc w:val="left"/>
    </w:pPr>
    <w:rPr>
      <w:rFonts w:ascii="Arial" w:hAnsi="Arial"/>
      <w:sz w:val="20"/>
      <w:szCs w:val="22"/>
    </w:rPr>
  </w:style>
  <w:style w:type="character" w:customStyle="1" w:styleId="aff2">
    <w:name w:val="Основной текст Знак Знак"/>
    <w:aliases w:val=" Знак Знак Знак, Знак Знак Знак1,Знак Знак Знак,Знак Знак Знак1"/>
    <w:basedOn w:val="a0"/>
    <w:rsid w:val="00A83FA4"/>
    <w:rPr>
      <w:rFonts w:ascii="Arial" w:hAnsi="Arial"/>
      <w:sz w:val="22"/>
      <w:szCs w:val="22"/>
      <w:lang w:val="ru-RU" w:eastAsia="ru-RU" w:bidi="ar-SA"/>
    </w:rPr>
  </w:style>
  <w:style w:type="paragraph" w:customStyle="1" w:styleId="27">
    <w:name w:val="Обычный2"/>
    <w:rsid w:val="00A83FA4"/>
    <w:rPr>
      <w:rFonts w:ascii="Times New Roman" w:eastAsia="Times New Roman" w:hAnsi="Times New Roman" w:cs="Arial"/>
      <w:color w:val="000000"/>
      <w:sz w:val="24"/>
      <w:szCs w:val="24"/>
    </w:rPr>
  </w:style>
  <w:style w:type="paragraph" w:styleId="28">
    <w:name w:val="List Bullet 2"/>
    <w:basedOn w:val="a"/>
    <w:rsid w:val="00A83FA4"/>
    <w:pPr>
      <w:tabs>
        <w:tab w:val="num" w:pos="1084"/>
      </w:tabs>
      <w:autoSpaceDE/>
      <w:autoSpaceDN/>
      <w:adjustRightInd/>
      <w:ind w:left="1084" w:hanging="360"/>
    </w:pPr>
    <w:rPr>
      <w:rFonts w:ascii="Times New Roman" w:hAnsi="Times New Roman"/>
    </w:rPr>
  </w:style>
  <w:style w:type="character" w:customStyle="1" w:styleId="29">
    <w:name w:val="Знак Знак2"/>
    <w:basedOn w:val="a0"/>
    <w:rsid w:val="00A83FA4"/>
    <w:rPr>
      <w:rFonts w:ascii="Arial" w:hAnsi="Arial"/>
      <w:sz w:val="22"/>
      <w:szCs w:val="22"/>
      <w:lang w:val="ru-RU" w:eastAsia="ru-RU" w:bidi="ar-SA"/>
    </w:rPr>
  </w:style>
  <w:style w:type="paragraph" w:styleId="aff3">
    <w:name w:val="Body Text First Indent"/>
    <w:basedOn w:val="af0"/>
    <w:link w:val="aff4"/>
    <w:rsid w:val="00A83FA4"/>
    <w:pPr>
      <w:spacing w:after="120"/>
      <w:ind w:firstLine="210"/>
      <w:jc w:val="left"/>
    </w:pPr>
    <w:rPr>
      <w:szCs w:val="24"/>
    </w:rPr>
  </w:style>
  <w:style w:type="character" w:customStyle="1" w:styleId="aff4">
    <w:name w:val="Красная строка Знак"/>
    <w:basedOn w:val="af1"/>
    <w:link w:val="aff3"/>
    <w:rsid w:val="00A83FA4"/>
    <w:rPr>
      <w:szCs w:val="24"/>
    </w:rPr>
  </w:style>
  <w:style w:type="paragraph" w:styleId="2a">
    <w:name w:val="Body Text First Indent 2"/>
    <w:basedOn w:val="ae"/>
    <w:link w:val="2b"/>
    <w:rsid w:val="00A83FA4"/>
    <w:pPr>
      <w:autoSpaceDE/>
      <w:autoSpaceDN/>
      <w:adjustRightInd/>
      <w:ind w:firstLine="210"/>
    </w:pPr>
    <w:rPr>
      <w:rFonts w:ascii="Times New Roman" w:hAnsi="Times New Roman"/>
    </w:rPr>
  </w:style>
  <w:style w:type="character" w:customStyle="1" w:styleId="2b">
    <w:name w:val="Красная строка 2 Знак"/>
    <w:basedOn w:val="af"/>
    <w:link w:val="2a"/>
    <w:rsid w:val="00A83FA4"/>
    <w:rPr>
      <w:rFonts w:ascii="Times New Roman" w:hAnsi="Times New Roman"/>
    </w:rPr>
  </w:style>
  <w:style w:type="paragraph" w:styleId="14">
    <w:name w:val="index 1"/>
    <w:basedOn w:val="a"/>
    <w:next w:val="a"/>
    <w:autoRedefine/>
    <w:rsid w:val="00A83FA4"/>
    <w:pPr>
      <w:autoSpaceDE/>
      <w:autoSpaceDN/>
      <w:adjustRightInd/>
      <w:ind w:left="240" w:hanging="240"/>
    </w:pPr>
    <w:rPr>
      <w:rFonts w:ascii="Times New Roman" w:hAnsi="Times New Roman"/>
    </w:rPr>
  </w:style>
  <w:style w:type="paragraph" w:styleId="aff5">
    <w:name w:val="Document Map"/>
    <w:basedOn w:val="a"/>
    <w:link w:val="aff6"/>
    <w:uiPriority w:val="99"/>
    <w:unhideWhenUsed/>
    <w:rsid w:val="00A83FA4"/>
    <w:rPr>
      <w:rFonts w:ascii="Tahoma" w:hAnsi="Tahoma" w:cs="Tahoma"/>
      <w:sz w:val="16"/>
      <w:szCs w:val="16"/>
    </w:rPr>
  </w:style>
  <w:style w:type="character" w:customStyle="1" w:styleId="aff6">
    <w:name w:val="Схема документа Знак"/>
    <w:basedOn w:val="a0"/>
    <w:link w:val="aff5"/>
    <w:uiPriority w:val="99"/>
    <w:rsid w:val="00A83FA4"/>
    <w:rPr>
      <w:rFonts w:ascii="Tahoma" w:eastAsia="Times New Roman" w:hAnsi="Tahoma" w:cs="Tahoma"/>
      <w:color w:val="000000"/>
      <w:sz w:val="16"/>
      <w:szCs w:val="16"/>
    </w:rPr>
  </w:style>
  <w:style w:type="paragraph" w:customStyle="1" w:styleId="S">
    <w:name w:val="S_Маркированный"/>
    <w:basedOn w:val="aff7"/>
    <w:link w:val="S0"/>
    <w:autoRedefine/>
    <w:rsid w:val="00A83FA4"/>
    <w:pPr>
      <w:tabs>
        <w:tab w:val="clear" w:pos="720"/>
        <w:tab w:val="left" w:pos="1260"/>
        <w:tab w:val="num" w:pos="1361"/>
      </w:tabs>
      <w:autoSpaceDE/>
      <w:autoSpaceDN/>
      <w:adjustRightInd/>
      <w:spacing w:line="360" w:lineRule="auto"/>
      <w:ind w:left="0" w:firstLine="1021"/>
      <w:contextualSpacing w:val="0"/>
      <w:jc w:val="both"/>
    </w:pPr>
    <w:rPr>
      <w:rFonts w:ascii="Times New Roman" w:hAnsi="Times New Roman"/>
    </w:rPr>
  </w:style>
  <w:style w:type="paragraph" w:styleId="aff7">
    <w:name w:val="List Bullet"/>
    <w:basedOn w:val="a"/>
    <w:unhideWhenUsed/>
    <w:rsid w:val="00A83FA4"/>
    <w:pPr>
      <w:tabs>
        <w:tab w:val="num" w:pos="720"/>
      </w:tabs>
      <w:ind w:left="360" w:hanging="360"/>
      <w:contextualSpacing/>
    </w:pPr>
  </w:style>
  <w:style w:type="character" w:customStyle="1" w:styleId="S0">
    <w:name w:val="S_Маркированный Знак Знак"/>
    <w:basedOn w:val="a0"/>
    <w:link w:val="S"/>
    <w:rsid w:val="00A83FA4"/>
    <w:rPr>
      <w:rFonts w:ascii="Times New Roman" w:eastAsia="Times New Roman" w:hAnsi="Times New Roman" w:cs="Arial"/>
      <w:color w:val="000000"/>
      <w:sz w:val="24"/>
      <w:szCs w:val="24"/>
    </w:rPr>
  </w:style>
  <w:style w:type="paragraph" w:customStyle="1" w:styleId="S1">
    <w:name w:val="S_Обычный"/>
    <w:basedOn w:val="a"/>
    <w:link w:val="S2"/>
    <w:rsid w:val="00A83FA4"/>
    <w:pPr>
      <w:autoSpaceDE/>
      <w:autoSpaceDN/>
      <w:adjustRightInd/>
      <w:spacing w:line="360" w:lineRule="auto"/>
      <w:ind w:firstLine="709"/>
      <w:jc w:val="both"/>
    </w:pPr>
    <w:rPr>
      <w:rFonts w:ascii="Times New Roman" w:hAnsi="Times New Roman"/>
    </w:rPr>
  </w:style>
  <w:style w:type="character" w:customStyle="1" w:styleId="S2">
    <w:name w:val="S_Обычный Знак"/>
    <w:basedOn w:val="a0"/>
    <w:link w:val="S1"/>
    <w:rsid w:val="00A83FA4"/>
    <w:rPr>
      <w:rFonts w:ascii="Times New Roman" w:eastAsia="Times New Roman" w:hAnsi="Times New Roman" w:cs="Arial"/>
      <w:color w:val="000000"/>
      <w:sz w:val="24"/>
      <w:szCs w:val="24"/>
    </w:rPr>
  </w:style>
  <w:style w:type="paragraph" w:customStyle="1" w:styleId="S31">
    <w:name w:val="S_Нумерованный_3.1"/>
    <w:basedOn w:val="S1"/>
    <w:link w:val="S310"/>
    <w:autoRedefine/>
    <w:rsid w:val="00A83FA4"/>
    <w:pPr>
      <w:ind w:firstLine="624"/>
    </w:pPr>
    <w:rPr>
      <w:rFonts w:ascii="Arial Narrow" w:hAnsi="Arial Narrow"/>
    </w:rPr>
  </w:style>
  <w:style w:type="character" w:customStyle="1" w:styleId="S310">
    <w:name w:val="S_Нумерованный_3.1 Знак Знак"/>
    <w:basedOn w:val="S2"/>
    <w:link w:val="S31"/>
    <w:rsid w:val="00A83FA4"/>
  </w:style>
  <w:style w:type="paragraph" w:customStyle="1" w:styleId="ConsNormal">
    <w:name w:val="ConsNormal"/>
    <w:link w:val="ConsNormal0"/>
    <w:rsid w:val="00A83FA4"/>
    <w:pPr>
      <w:widowControl w:val="0"/>
      <w:autoSpaceDE w:val="0"/>
      <w:autoSpaceDN w:val="0"/>
      <w:adjustRightInd w:val="0"/>
      <w:ind w:firstLine="720"/>
    </w:pPr>
    <w:rPr>
      <w:rFonts w:ascii="Arial" w:eastAsia="Times New Roman" w:hAnsi="Arial" w:cs="Arial"/>
      <w:color w:val="000000"/>
      <w:sz w:val="24"/>
      <w:szCs w:val="24"/>
    </w:rPr>
  </w:style>
  <w:style w:type="character" w:customStyle="1" w:styleId="ConsNormal0">
    <w:name w:val="ConsNormal Знак"/>
    <w:basedOn w:val="a0"/>
    <w:link w:val="ConsNormal"/>
    <w:rsid w:val="00A83FA4"/>
    <w:rPr>
      <w:rFonts w:ascii="Arial" w:eastAsia="Times New Roman" w:hAnsi="Arial" w:cs="Arial"/>
      <w:color w:val="000000"/>
      <w:sz w:val="24"/>
      <w:szCs w:val="24"/>
    </w:rPr>
  </w:style>
  <w:style w:type="paragraph" w:customStyle="1" w:styleId="OTCHET00">
    <w:name w:val="OTCHET_00"/>
    <w:basedOn w:val="2c"/>
    <w:rsid w:val="00A83FA4"/>
    <w:pPr>
      <w:tabs>
        <w:tab w:val="clear" w:pos="1260"/>
        <w:tab w:val="left" w:pos="709"/>
      </w:tabs>
      <w:autoSpaceDE/>
      <w:autoSpaceDN/>
      <w:adjustRightInd/>
      <w:spacing w:line="360" w:lineRule="auto"/>
      <w:ind w:left="0" w:firstLine="0"/>
      <w:contextualSpacing w:val="0"/>
      <w:jc w:val="both"/>
    </w:pPr>
    <w:rPr>
      <w:rFonts w:ascii="Times New Roman" w:hAnsi="Times New Roman"/>
      <w:szCs w:val="20"/>
    </w:rPr>
  </w:style>
  <w:style w:type="paragraph" w:styleId="2c">
    <w:name w:val="List Number 2"/>
    <w:basedOn w:val="a"/>
    <w:uiPriority w:val="99"/>
    <w:semiHidden/>
    <w:unhideWhenUsed/>
    <w:rsid w:val="00A83FA4"/>
    <w:pPr>
      <w:tabs>
        <w:tab w:val="num" w:pos="1260"/>
      </w:tabs>
      <w:ind w:left="1260" w:hanging="360"/>
      <w:contextualSpacing/>
    </w:pPr>
  </w:style>
  <w:style w:type="paragraph" w:customStyle="1" w:styleId="15">
    <w:name w:val="Обычный 1"/>
    <w:basedOn w:val="a"/>
    <w:rsid w:val="00A83FA4"/>
    <w:pPr>
      <w:autoSpaceDE/>
      <w:autoSpaceDN/>
      <w:adjustRightInd/>
      <w:ind w:firstLine="720"/>
      <w:jc w:val="both"/>
    </w:pPr>
    <w:rPr>
      <w:rFonts w:ascii="Arial" w:hAnsi="Arial"/>
      <w:szCs w:val="20"/>
    </w:rPr>
  </w:style>
  <w:style w:type="paragraph" w:customStyle="1" w:styleId="211">
    <w:name w:val="Знак2 Знак Знак1 Знак1 Знак Знак Знак Знак Знак Знак Знак Знак Знак Знак Знак Знак"/>
    <w:basedOn w:val="a"/>
    <w:rsid w:val="00A83FA4"/>
    <w:pPr>
      <w:autoSpaceDE/>
      <w:autoSpaceDN/>
      <w:adjustRightInd/>
      <w:spacing w:after="160" w:line="240" w:lineRule="exact"/>
    </w:pPr>
    <w:rPr>
      <w:rFonts w:ascii="Verdana" w:hAnsi="Verdana"/>
      <w:sz w:val="20"/>
      <w:szCs w:val="20"/>
      <w:lang w:val="en-US" w:eastAsia="en-US"/>
    </w:rPr>
  </w:style>
  <w:style w:type="character" w:customStyle="1" w:styleId="FontStyle57">
    <w:name w:val="Font Style57"/>
    <w:basedOn w:val="a0"/>
    <w:rsid w:val="00A83FA4"/>
    <w:rPr>
      <w:rFonts w:ascii="Times New Roman" w:hAnsi="Times New Roman" w:cs="Times New Roman"/>
      <w:sz w:val="20"/>
      <w:szCs w:val="20"/>
    </w:rPr>
  </w:style>
  <w:style w:type="paragraph" w:customStyle="1" w:styleId="aff8">
    <w:name w:val="Новый абзац"/>
    <w:basedOn w:val="a"/>
    <w:link w:val="2d"/>
    <w:rsid w:val="00A83FA4"/>
    <w:pPr>
      <w:autoSpaceDE/>
      <w:autoSpaceDN/>
      <w:adjustRightInd/>
      <w:spacing w:after="120"/>
      <w:ind w:firstLine="567"/>
      <w:jc w:val="both"/>
    </w:pPr>
    <w:rPr>
      <w:rFonts w:ascii="Arial" w:hAnsi="Arial"/>
      <w:szCs w:val="20"/>
    </w:rPr>
  </w:style>
  <w:style w:type="character" w:customStyle="1" w:styleId="2d">
    <w:name w:val="Новый абзац Знак2"/>
    <w:basedOn w:val="a0"/>
    <w:link w:val="aff8"/>
    <w:rsid w:val="00A83FA4"/>
    <w:rPr>
      <w:rFonts w:ascii="Arial" w:eastAsia="Times New Roman" w:hAnsi="Arial" w:cs="Arial"/>
      <w:color w:val="000000"/>
      <w:sz w:val="24"/>
    </w:rPr>
  </w:style>
  <w:style w:type="paragraph" w:customStyle="1" w:styleId="Normal">
    <w:name w:val="Normal Знак Знак"/>
    <w:rsid w:val="00A83FA4"/>
    <w:pPr>
      <w:suppressAutoHyphens/>
      <w:spacing w:before="100" w:after="100"/>
      <w:jc w:val="both"/>
    </w:pPr>
    <w:rPr>
      <w:rFonts w:ascii="Times New Roman" w:eastAsia="Times New Roman" w:hAnsi="Times New Roman" w:cs="Arial"/>
      <w:color w:val="000000"/>
      <w:sz w:val="24"/>
      <w:szCs w:val="24"/>
      <w:lang w:eastAsia="ar-SA"/>
    </w:rPr>
  </w:style>
  <w:style w:type="paragraph" w:customStyle="1" w:styleId="16">
    <w:name w:val="Обычный1"/>
    <w:link w:val="Normal0"/>
    <w:rsid w:val="00A83FA4"/>
    <w:pPr>
      <w:widowControl w:val="0"/>
      <w:suppressAutoHyphens/>
      <w:overflowPunct w:val="0"/>
      <w:autoSpaceDE w:val="0"/>
      <w:textAlignment w:val="baseline"/>
    </w:pPr>
    <w:rPr>
      <w:rFonts w:ascii="Times New Roman" w:eastAsia="Times New Roman" w:hAnsi="Times New Roman" w:cs="Arial"/>
      <w:color w:val="000000"/>
      <w:sz w:val="24"/>
      <w:szCs w:val="24"/>
      <w:lang w:eastAsia="ar-SA"/>
    </w:rPr>
  </w:style>
  <w:style w:type="character" w:customStyle="1" w:styleId="Normal0">
    <w:name w:val="Normal Знак"/>
    <w:basedOn w:val="a0"/>
    <w:link w:val="16"/>
    <w:rsid w:val="00A83FA4"/>
    <w:rPr>
      <w:rFonts w:ascii="Times New Roman" w:eastAsia="Times New Roman" w:hAnsi="Times New Roman" w:cs="Arial"/>
      <w:color w:val="000000"/>
      <w:sz w:val="24"/>
      <w:szCs w:val="24"/>
      <w:lang w:eastAsia="ar-SA"/>
    </w:rPr>
  </w:style>
  <w:style w:type="paragraph" w:customStyle="1" w:styleId="17">
    <w:name w:val="Основной текст с отступом1"/>
    <w:basedOn w:val="a"/>
    <w:rsid w:val="00A83FA4"/>
    <w:pPr>
      <w:widowControl w:val="0"/>
      <w:tabs>
        <w:tab w:val="left" w:pos="3600"/>
      </w:tabs>
      <w:suppressAutoHyphens/>
      <w:overflowPunct w:val="0"/>
      <w:autoSpaceDN/>
      <w:adjustRightInd/>
      <w:ind w:left="3600" w:hanging="2700"/>
      <w:textAlignment w:val="baseline"/>
    </w:pPr>
    <w:rPr>
      <w:rFonts w:ascii="Times New Roman" w:hAnsi="Times New Roman"/>
      <w:sz w:val="28"/>
      <w:szCs w:val="20"/>
      <w:lang w:eastAsia="ar-SA"/>
    </w:rPr>
  </w:style>
  <w:style w:type="paragraph" w:customStyle="1" w:styleId="f2">
    <w:name w:val="Основной.f2екст"/>
    <w:basedOn w:val="a"/>
    <w:rsid w:val="00A83FA4"/>
    <w:pPr>
      <w:widowControl w:val="0"/>
      <w:autoSpaceDE/>
      <w:autoSpaceDN/>
      <w:adjustRightInd/>
    </w:pPr>
    <w:rPr>
      <w:rFonts w:ascii="Times New Roman" w:hAnsi="Times New Roman"/>
      <w:sz w:val="28"/>
      <w:szCs w:val="20"/>
    </w:rPr>
  </w:style>
  <w:style w:type="character" w:customStyle="1" w:styleId="aff9">
    <w:name w:val="Текст концевой сноски Знак"/>
    <w:basedOn w:val="a0"/>
    <w:link w:val="affa"/>
    <w:semiHidden/>
    <w:rsid w:val="00A83FA4"/>
    <w:rPr>
      <w:rFonts w:ascii="Times New Roman" w:eastAsia="Times New Roman" w:hAnsi="Times New Roman"/>
      <w:lang w:eastAsia="ar-SA"/>
    </w:rPr>
  </w:style>
  <w:style w:type="paragraph" w:styleId="affa">
    <w:name w:val="endnote text"/>
    <w:basedOn w:val="a"/>
    <w:link w:val="aff9"/>
    <w:semiHidden/>
    <w:rsid w:val="00A83FA4"/>
    <w:pPr>
      <w:autoSpaceDE/>
      <w:autoSpaceDN/>
      <w:adjustRightInd/>
    </w:pPr>
    <w:rPr>
      <w:rFonts w:ascii="Times New Roman" w:hAnsi="Times New Roman" w:cs="Times New Roman"/>
      <w:color w:val="auto"/>
      <w:sz w:val="20"/>
      <w:szCs w:val="20"/>
      <w:lang w:eastAsia="ar-SA"/>
    </w:rPr>
  </w:style>
  <w:style w:type="character" w:customStyle="1" w:styleId="18">
    <w:name w:val="Текст концевой сноски Знак1"/>
    <w:basedOn w:val="a0"/>
    <w:link w:val="affa"/>
    <w:uiPriority w:val="99"/>
    <w:semiHidden/>
    <w:rsid w:val="00A83FA4"/>
    <w:rPr>
      <w:rFonts w:ascii="Times New Roman CYR" w:eastAsia="Times New Roman" w:hAnsi="Times New Roman CYR" w:cs="Arial"/>
      <w:color w:val="000000"/>
    </w:rPr>
  </w:style>
  <w:style w:type="paragraph" w:styleId="affb">
    <w:name w:val="Message Header"/>
    <w:basedOn w:val="a"/>
    <w:link w:val="affc"/>
    <w:rsid w:val="00A83FA4"/>
    <w:p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rPr>
  </w:style>
  <w:style w:type="character" w:customStyle="1" w:styleId="affc">
    <w:name w:val="Шапка Знак"/>
    <w:basedOn w:val="a0"/>
    <w:link w:val="affb"/>
    <w:rsid w:val="00A83FA4"/>
    <w:rPr>
      <w:rFonts w:ascii="Arial" w:eastAsia="Times New Roman" w:hAnsi="Arial" w:cs="Arial"/>
      <w:color w:val="000000"/>
      <w:sz w:val="24"/>
      <w:szCs w:val="24"/>
      <w:shd w:val="pct20" w:color="auto" w:fill="auto"/>
    </w:rPr>
  </w:style>
  <w:style w:type="paragraph" w:customStyle="1" w:styleId="affd">
    <w:name w:val="Таблотст"/>
    <w:basedOn w:val="a"/>
    <w:autoRedefine/>
    <w:rsid w:val="00A83FA4"/>
    <w:pPr>
      <w:autoSpaceDE/>
      <w:autoSpaceDN/>
      <w:adjustRightInd/>
      <w:jc w:val="center"/>
    </w:pPr>
    <w:rPr>
      <w:rFonts w:ascii="Times New Roman" w:hAnsi="Times New Roman"/>
    </w:rPr>
  </w:style>
  <w:style w:type="paragraph" w:customStyle="1" w:styleId="affe">
    <w:name w:val="Единицы"/>
    <w:basedOn w:val="a"/>
    <w:rsid w:val="00A83FA4"/>
    <w:pPr>
      <w:keepNext/>
      <w:autoSpaceDE/>
      <w:autoSpaceDN/>
      <w:adjustRightInd/>
      <w:spacing w:before="20" w:after="60"/>
      <w:ind w:right="284"/>
      <w:jc w:val="right"/>
    </w:pPr>
    <w:rPr>
      <w:rFonts w:ascii="Arial" w:hAnsi="Arial"/>
      <w:sz w:val="22"/>
      <w:szCs w:val="20"/>
    </w:rPr>
  </w:style>
  <w:style w:type="paragraph" w:customStyle="1" w:styleId="afff">
    <w:name w:val="Доклад"/>
    <w:basedOn w:val="4"/>
    <w:rsid w:val="00A83FA4"/>
    <w:pPr>
      <w:keepLines w:val="0"/>
      <w:spacing w:before="0"/>
      <w:ind w:firstLine="709"/>
      <w:jc w:val="both"/>
    </w:pPr>
    <w:rPr>
      <w:rFonts w:ascii="Times New Roman" w:hAnsi="Times New Roman"/>
      <w:bCs/>
      <w:iCs/>
    </w:rPr>
  </w:style>
  <w:style w:type="paragraph" w:customStyle="1" w:styleId="19">
    <w:name w:val="шапка 1"/>
    <w:basedOn w:val="affb"/>
    <w:autoRedefine/>
    <w:rsid w:val="00A83FA4"/>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f0">
    <w:name w:val="Сноска"/>
    <w:basedOn w:val="a"/>
    <w:rsid w:val="00A83FA4"/>
    <w:pPr>
      <w:autoSpaceDE/>
      <w:autoSpaceDN/>
      <w:adjustRightInd/>
      <w:ind w:firstLine="709"/>
      <w:jc w:val="both"/>
    </w:pPr>
    <w:rPr>
      <w:rFonts w:ascii="Arial" w:hAnsi="Arial"/>
      <w:sz w:val="18"/>
      <w:szCs w:val="20"/>
    </w:rPr>
  </w:style>
  <w:style w:type="paragraph" w:customStyle="1" w:styleId="xl40">
    <w:name w:val="xl40"/>
    <w:basedOn w:val="a"/>
    <w:rsid w:val="00A83FA4"/>
    <w:pPr>
      <w:autoSpaceDE/>
      <w:autoSpaceDN/>
      <w:adjustRightInd/>
      <w:spacing w:before="100" w:after="100"/>
      <w:jc w:val="both"/>
    </w:pPr>
    <w:rPr>
      <w:rFonts w:ascii="Courier New" w:eastAsia="Arial Unicode MS" w:hAnsi="Courier New"/>
      <w:sz w:val="16"/>
      <w:szCs w:val="20"/>
    </w:rPr>
  </w:style>
  <w:style w:type="paragraph" w:customStyle="1" w:styleId="xl404">
    <w:name w:val="xl404"/>
    <w:basedOn w:val="a"/>
    <w:rsid w:val="00A83FA4"/>
    <w:pPr>
      <w:autoSpaceDE/>
      <w:autoSpaceDN/>
      <w:adjustRightInd/>
      <w:spacing w:before="100" w:after="100"/>
      <w:jc w:val="both"/>
    </w:pPr>
    <w:rPr>
      <w:rFonts w:ascii="Courier New" w:eastAsia="Arial Unicode MS" w:hAnsi="Courier New"/>
      <w:sz w:val="16"/>
      <w:szCs w:val="20"/>
    </w:rPr>
  </w:style>
  <w:style w:type="character" w:customStyle="1" w:styleId="afff1">
    <w:name w:val="Гипертекстовая ссылка"/>
    <w:basedOn w:val="a0"/>
    <w:rsid w:val="00A83FA4"/>
    <w:rPr>
      <w:color w:val="008000"/>
      <w:sz w:val="20"/>
      <w:szCs w:val="20"/>
      <w:u w:val="single"/>
    </w:rPr>
  </w:style>
  <w:style w:type="paragraph" w:customStyle="1" w:styleId="210">
    <w:name w:val="Основной текст с отступом 21"/>
    <w:basedOn w:val="a"/>
    <w:rsid w:val="00A83FA4"/>
    <w:pPr>
      <w:autoSpaceDE/>
      <w:autoSpaceDN/>
      <w:adjustRightInd/>
      <w:ind w:firstLine="567"/>
      <w:jc w:val="both"/>
    </w:pPr>
    <w:rPr>
      <w:rFonts w:ascii="Times New Roman" w:hAnsi="Times New Roman"/>
      <w:szCs w:val="20"/>
    </w:rPr>
  </w:style>
  <w:style w:type="paragraph" w:customStyle="1" w:styleId="Style34">
    <w:name w:val="Style34"/>
    <w:basedOn w:val="a"/>
    <w:rsid w:val="00A83FA4"/>
    <w:pPr>
      <w:widowControl w:val="0"/>
      <w:spacing w:line="272" w:lineRule="exact"/>
      <w:jc w:val="both"/>
    </w:pPr>
    <w:rPr>
      <w:rFonts w:ascii="Times New Roman" w:hAnsi="Times New Roman"/>
    </w:rPr>
  </w:style>
  <w:style w:type="paragraph" w:customStyle="1" w:styleId="Style38">
    <w:name w:val="Style38"/>
    <w:basedOn w:val="a"/>
    <w:rsid w:val="00A83FA4"/>
    <w:pPr>
      <w:widowControl w:val="0"/>
      <w:spacing w:line="274" w:lineRule="exact"/>
      <w:ind w:firstLine="691"/>
      <w:jc w:val="both"/>
    </w:pPr>
    <w:rPr>
      <w:rFonts w:ascii="Times New Roman" w:hAnsi="Times New Roman"/>
    </w:rPr>
  </w:style>
  <w:style w:type="character" w:customStyle="1" w:styleId="FontStyle55">
    <w:name w:val="Font Style55"/>
    <w:basedOn w:val="a0"/>
    <w:rsid w:val="00A83FA4"/>
    <w:rPr>
      <w:rFonts w:ascii="Times New Roman" w:hAnsi="Times New Roman" w:cs="Times New Roman"/>
      <w:sz w:val="22"/>
      <w:szCs w:val="22"/>
    </w:rPr>
  </w:style>
  <w:style w:type="character" w:customStyle="1" w:styleId="FontStyle56">
    <w:name w:val="Font Style56"/>
    <w:basedOn w:val="a0"/>
    <w:rsid w:val="00A83FA4"/>
    <w:rPr>
      <w:rFonts w:ascii="Times New Roman" w:hAnsi="Times New Roman" w:cs="Times New Roman"/>
      <w:b/>
      <w:bCs/>
      <w:i/>
      <w:iCs/>
      <w:sz w:val="24"/>
      <w:szCs w:val="24"/>
    </w:rPr>
  </w:style>
  <w:style w:type="character" w:customStyle="1" w:styleId="FontStyle61">
    <w:name w:val="Font Style61"/>
    <w:basedOn w:val="a0"/>
    <w:rsid w:val="00A83FA4"/>
    <w:rPr>
      <w:rFonts w:ascii="Arial" w:hAnsi="Arial" w:cs="Arial"/>
      <w:b/>
      <w:bCs/>
      <w:sz w:val="12"/>
      <w:szCs w:val="12"/>
    </w:rPr>
  </w:style>
  <w:style w:type="character" w:customStyle="1" w:styleId="FontStyle64">
    <w:name w:val="Font Style64"/>
    <w:basedOn w:val="a0"/>
    <w:rsid w:val="00A83FA4"/>
    <w:rPr>
      <w:rFonts w:ascii="Times New Roman" w:hAnsi="Times New Roman" w:cs="Times New Roman"/>
      <w:b/>
      <w:bCs/>
      <w:sz w:val="20"/>
      <w:szCs w:val="20"/>
    </w:rPr>
  </w:style>
  <w:style w:type="character" w:customStyle="1" w:styleId="FontStyle68">
    <w:name w:val="Font Style68"/>
    <w:basedOn w:val="a0"/>
    <w:rsid w:val="00A83FA4"/>
    <w:rPr>
      <w:rFonts w:ascii="Georgia" w:hAnsi="Georgia" w:cs="Georgia"/>
      <w:sz w:val="12"/>
      <w:szCs w:val="12"/>
    </w:rPr>
  </w:style>
  <w:style w:type="character" w:customStyle="1" w:styleId="FontStyle70">
    <w:name w:val="Font Style70"/>
    <w:basedOn w:val="a0"/>
    <w:rsid w:val="00A83FA4"/>
    <w:rPr>
      <w:rFonts w:ascii="Times New Roman" w:hAnsi="Times New Roman" w:cs="Times New Roman"/>
      <w:sz w:val="12"/>
      <w:szCs w:val="12"/>
    </w:rPr>
  </w:style>
  <w:style w:type="character" w:customStyle="1" w:styleId="FontStyle71">
    <w:name w:val="Font Style71"/>
    <w:basedOn w:val="a0"/>
    <w:rsid w:val="00A83FA4"/>
    <w:rPr>
      <w:rFonts w:ascii="Times New Roman" w:hAnsi="Times New Roman" w:cs="Times New Roman"/>
      <w:spacing w:val="10"/>
      <w:sz w:val="16"/>
      <w:szCs w:val="16"/>
    </w:rPr>
  </w:style>
  <w:style w:type="character" w:customStyle="1" w:styleId="FontStyle76">
    <w:name w:val="Font Style76"/>
    <w:basedOn w:val="a0"/>
    <w:rsid w:val="00A83FA4"/>
    <w:rPr>
      <w:rFonts w:ascii="Times New Roman" w:hAnsi="Times New Roman" w:cs="Times New Roman"/>
      <w:b/>
      <w:bCs/>
      <w:w w:val="10"/>
      <w:sz w:val="14"/>
      <w:szCs w:val="14"/>
    </w:rPr>
  </w:style>
  <w:style w:type="paragraph" w:customStyle="1" w:styleId="Style19">
    <w:name w:val="Style19"/>
    <w:basedOn w:val="a"/>
    <w:rsid w:val="00A83FA4"/>
    <w:pPr>
      <w:widowControl w:val="0"/>
      <w:spacing w:line="278" w:lineRule="exact"/>
      <w:jc w:val="center"/>
    </w:pPr>
    <w:rPr>
      <w:rFonts w:ascii="Times New Roman" w:hAnsi="Times New Roman"/>
    </w:rPr>
  </w:style>
  <w:style w:type="paragraph" w:customStyle="1" w:styleId="Style21">
    <w:name w:val="Style21"/>
    <w:basedOn w:val="a"/>
    <w:rsid w:val="00A83FA4"/>
    <w:pPr>
      <w:widowControl w:val="0"/>
    </w:pPr>
    <w:rPr>
      <w:rFonts w:ascii="Times New Roman" w:hAnsi="Times New Roman"/>
    </w:rPr>
  </w:style>
  <w:style w:type="paragraph" w:customStyle="1" w:styleId="Style23">
    <w:name w:val="Style23"/>
    <w:basedOn w:val="a"/>
    <w:rsid w:val="00A83FA4"/>
    <w:pPr>
      <w:widowControl w:val="0"/>
    </w:pPr>
    <w:rPr>
      <w:rFonts w:ascii="Times New Roman" w:hAnsi="Times New Roman"/>
    </w:rPr>
  </w:style>
  <w:style w:type="paragraph" w:customStyle="1" w:styleId="Style24">
    <w:name w:val="Style24"/>
    <w:basedOn w:val="a"/>
    <w:rsid w:val="00A83FA4"/>
    <w:pPr>
      <w:widowControl w:val="0"/>
    </w:pPr>
    <w:rPr>
      <w:rFonts w:ascii="Times New Roman" w:hAnsi="Times New Roman"/>
    </w:rPr>
  </w:style>
  <w:style w:type="paragraph" w:customStyle="1" w:styleId="Style25">
    <w:name w:val="Style25"/>
    <w:basedOn w:val="a"/>
    <w:rsid w:val="00A83FA4"/>
    <w:pPr>
      <w:widowControl w:val="0"/>
      <w:spacing w:line="252" w:lineRule="exact"/>
      <w:jc w:val="right"/>
    </w:pPr>
    <w:rPr>
      <w:rFonts w:ascii="Times New Roman" w:hAnsi="Times New Roman"/>
    </w:rPr>
  </w:style>
  <w:style w:type="paragraph" w:customStyle="1" w:styleId="Style26">
    <w:name w:val="Style26"/>
    <w:basedOn w:val="a"/>
    <w:rsid w:val="00A83FA4"/>
    <w:pPr>
      <w:widowControl w:val="0"/>
    </w:pPr>
    <w:rPr>
      <w:rFonts w:ascii="Times New Roman" w:hAnsi="Times New Roman"/>
    </w:rPr>
  </w:style>
  <w:style w:type="paragraph" w:customStyle="1" w:styleId="Style27">
    <w:name w:val="Style27"/>
    <w:basedOn w:val="a"/>
    <w:rsid w:val="00A83FA4"/>
    <w:pPr>
      <w:widowControl w:val="0"/>
    </w:pPr>
    <w:rPr>
      <w:rFonts w:ascii="Times New Roman" w:hAnsi="Times New Roman"/>
    </w:rPr>
  </w:style>
  <w:style w:type="paragraph" w:customStyle="1" w:styleId="Style28">
    <w:name w:val="Style28"/>
    <w:basedOn w:val="a"/>
    <w:rsid w:val="00A83FA4"/>
    <w:pPr>
      <w:widowControl w:val="0"/>
      <w:spacing w:line="250" w:lineRule="exact"/>
      <w:ind w:firstLine="144"/>
    </w:pPr>
    <w:rPr>
      <w:rFonts w:ascii="Times New Roman" w:hAnsi="Times New Roman"/>
    </w:rPr>
  </w:style>
  <w:style w:type="paragraph" w:customStyle="1" w:styleId="Style29">
    <w:name w:val="Style29"/>
    <w:basedOn w:val="a"/>
    <w:rsid w:val="00A83FA4"/>
    <w:pPr>
      <w:widowControl w:val="0"/>
    </w:pPr>
    <w:rPr>
      <w:rFonts w:ascii="Times New Roman" w:hAnsi="Times New Roman"/>
    </w:rPr>
  </w:style>
  <w:style w:type="paragraph" w:customStyle="1" w:styleId="Style30">
    <w:name w:val="Style30"/>
    <w:basedOn w:val="a"/>
    <w:rsid w:val="00A83FA4"/>
    <w:pPr>
      <w:widowControl w:val="0"/>
    </w:pPr>
    <w:rPr>
      <w:rFonts w:ascii="Times New Roman" w:hAnsi="Times New Roman"/>
    </w:rPr>
  </w:style>
  <w:style w:type="paragraph" w:customStyle="1" w:styleId="Style31">
    <w:name w:val="Style31"/>
    <w:basedOn w:val="a"/>
    <w:rsid w:val="00A83FA4"/>
    <w:pPr>
      <w:widowControl w:val="0"/>
    </w:pPr>
    <w:rPr>
      <w:rFonts w:ascii="Times New Roman" w:hAnsi="Times New Roman"/>
    </w:rPr>
  </w:style>
  <w:style w:type="paragraph" w:customStyle="1" w:styleId="Style32">
    <w:name w:val="Style32"/>
    <w:basedOn w:val="a"/>
    <w:rsid w:val="00A83FA4"/>
    <w:pPr>
      <w:widowControl w:val="0"/>
      <w:spacing w:line="264" w:lineRule="exact"/>
    </w:pPr>
    <w:rPr>
      <w:rFonts w:ascii="Times New Roman" w:hAnsi="Times New Roman"/>
    </w:rPr>
  </w:style>
  <w:style w:type="paragraph" w:customStyle="1" w:styleId="Style33">
    <w:name w:val="Style33"/>
    <w:basedOn w:val="a"/>
    <w:rsid w:val="00A83FA4"/>
    <w:pPr>
      <w:widowControl w:val="0"/>
    </w:pPr>
    <w:rPr>
      <w:rFonts w:ascii="Times New Roman" w:hAnsi="Times New Roman"/>
    </w:rPr>
  </w:style>
  <w:style w:type="character" w:customStyle="1" w:styleId="FontStyle65">
    <w:name w:val="Font Style65"/>
    <w:basedOn w:val="a0"/>
    <w:rsid w:val="00A83FA4"/>
    <w:rPr>
      <w:rFonts w:ascii="Times New Roman" w:hAnsi="Times New Roman" w:cs="Times New Roman"/>
      <w:b/>
      <w:bCs/>
      <w:w w:val="20"/>
      <w:sz w:val="32"/>
      <w:szCs w:val="32"/>
    </w:rPr>
  </w:style>
  <w:style w:type="character" w:customStyle="1" w:styleId="FontStyle66">
    <w:name w:val="Font Style66"/>
    <w:basedOn w:val="a0"/>
    <w:rsid w:val="00A83FA4"/>
    <w:rPr>
      <w:rFonts w:ascii="Times New Roman" w:hAnsi="Times New Roman" w:cs="Times New Roman"/>
      <w:sz w:val="20"/>
      <w:szCs w:val="20"/>
    </w:rPr>
  </w:style>
  <w:style w:type="character" w:customStyle="1" w:styleId="FontStyle67">
    <w:name w:val="Font Style67"/>
    <w:basedOn w:val="a0"/>
    <w:rsid w:val="00A83FA4"/>
    <w:rPr>
      <w:rFonts w:ascii="Times New Roman" w:hAnsi="Times New Roman" w:cs="Times New Roman"/>
      <w:b/>
      <w:bCs/>
      <w:sz w:val="22"/>
      <w:szCs w:val="22"/>
    </w:rPr>
  </w:style>
  <w:style w:type="character" w:customStyle="1" w:styleId="FontStyle69">
    <w:name w:val="Font Style69"/>
    <w:basedOn w:val="a0"/>
    <w:rsid w:val="00A83FA4"/>
    <w:rPr>
      <w:rFonts w:ascii="Microsoft Sans Serif" w:hAnsi="Microsoft Sans Serif" w:cs="Microsoft Sans Serif"/>
      <w:b/>
      <w:bCs/>
      <w:sz w:val="20"/>
      <w:szCs w:val="20"/>
    </w:rPr>
  </w:style>
  <w:style w:type="character" w:customStyle="1" w:styleId="FontStyle72">
    <w:name w:val="Font Style72"/>
    <w:basedOn w:val="a0"/>
    <w:rsid w:val="00A83FA4"/>
    <w:rPr>
      <w:rFonts w:ascii="Times New Roman" w:hAnsi="Times New Roman" w:cs="Times New Roman"/>
      <w:sz w:val="12"/>
      <w:szCs w:val="12"/>
    </w:rPr>
  </w:style>
  <w:style w:type="character" w:customStyle="1" w:styleId="FontStyle73">
    <w:name w:val="Font Style73"/>
    <w:basedOn w:val="a0"/>
    <w:rsid w:val="00A83FA4"/>
    <w:rPr>
      <w:rFonts w:ascii="Times New Roman" w:hAnsi="Times New Roman" w:cs="Times New Roman"/>
      <w:w w:val="30"/>
      <w:sz w:val="18"/>
      <w:szCs w:val="18"/>
    </w:rPr>
  </w:style>
  <w:style w:type="paragraph" w:customStyle="1" w:styleId="Style8">
    <w:name w:val="Style8"/>
    <w:basedOn w:val="a"/>
    <w:rsid w:val="00A83FA4"/>
    <w:pPr>
      <w:widowControl w:val="0"/>
    </w:pPr>
    <w:rPr>
      <w:rFonts w:ascii="Times New Roman" w:hAnsi="Times New Roman"/>
    </w:rPr>
  </w:style>
  <w:style w:type="paragraph" w:customStyle="1" w:styleId="Style17">
    <w:name w:val="Style17"/>
    <w:basedOn w:val="a"/>
    <w:rsid w:val="00A83FA4"/>
    <w:pPr>
      <w:widowControl w:val="0"/>
      <w:spacing w:line="278" w:lineRule="exact"/>
      <w:ind w:firstLine="672"/>
    </w:pPr>
    <w:rPr>
      <w:rFonts w:ascii="Times New Roman" w:hAnsi="Times New Roman"/>
    </w:rPr>
  </w:style>
  <w:style w:type="paragraph" w:customStyle="1" w:styleId="Style14">
    <w:name w:val="Style14"/>
    <w:basedOn w:val="a"/>
    <w:rsid w:val="00A83FA4"/>
    <w:pPr>
      <w:widowControl w:val="0"/>
      <w:spacing w:line="230" w:lineRule="exact"/>
      <w:jc w:val="center"/>
    </w:pPr>
    <w:rPr>
      <w:rFonts w:ascii="Times New Roman" w:hAnsi="Times New Roman"/>
    </w:rPr>
  </w:style>
  <w:style w:type="paragraph" w:customStyle="1" w:styleId="Style16">
    <w:name w:val="Style16"/>
    <w:basedOn w:val="a"/>
    <w:rsid w:val="00A83FA4"/>
    <w:pPr>
      <w:widowControl w:val="0"/>
      <w:spacing w:line="230" w:lineRule="exact"/>
      <w:jc w:val="both"/>
    </w:pPr>
    <w:rPr>
      <w:rFonts w:ascii="Times New Roman" w:hAnsi="Times New Roman"/>
    </w:rPr>
  </w:style>
  <w:style w:type="character" w:customStyle="1" w:styleId="FontStyle91">
    <w:name w:val="Font Style91"/>
    <w:basedOn w:val="a0"/>
    <w:rsid w:val="00A83FA4"/>
    <w:rPr>
      <w:rFonts w:ascii="Times New Roman" w:hAnsi="Times New Roman" w:cs="Times New Roman"/>
      <w:b/>
      <w:bCs/>
      <w:sz w:val="18"/>
      <w:szCs w:val="18"/>
    </w:rPr>
  </w:style>
  <w:style w:type="character" w:customStyle="1" w:styleId="FontStyle93">
    <w:name w:val="Font Style93"/>
    <w:basedOn w:val="a0"/>
    <w:rsid w:val="00A83FA4"/>
    <w:rPr>
      <w:rFonts w:ascii="Times New Roman" w:hAnsi="Times New Roman" w:cs="Times New Roman"/>
      <w:sz w:val="18"/>
      <w:szCs w:val="18"/>
    </w:rPr>
  </w:style>
  <w:style w:type="paragraph" w:customStyle="1" w:styleId="Style54">
    <w:name w:val="Style54"/>
    <w:basedOn w:val="a"/>
    <w:rsid w:val="00A83FA4"/>
    <w:pPr>
      <w:widowControl w:val="0"/>
      <w:spacing w:line="229" w:lineRule="exact"/>
      <w:jc w:val="both"/>
    </w:pPr>
    <w:rPr>
      <w:rFonts w:ascii="Times New Roman" w:hAnsi="Times New Roman"/>
    </w:rPr>
  </w:style>
  <w:style w:type="paragraph" w:customStyle="1" w:styleId="1a">
    <w:name w:val="Красная строка1"/>
    <w:basedOn w:val="af0"/>
    <w:rsid w:val="00A83FA4"/>
    <w:pPr>
      <w:spacing w:after="120"/>
      <w:jc w:val="left"/>
    </w:pPr>
    <w:rPr>
      <w:szCs w:val="24"/>
    </w:rPr>
  </w:style>
  <w:style w:type="paragraph" w:customStyle="1" w:styleId="Style1">
    <w:name w:val="Style1"/>
    <w:basedOn w:val="a"/>
    <w:rsid w:val="00A83FA4"/>
    <w:pPr>
      <w:widowControl w:val="0"/>
      <w:spacing w:line="302" w:lineRule="exact"/>
      <w:ind w:hanging="360"/>
    </w:pPr>
    <w:rPr>
      <w:rFonts w:ascii="Arial" w:hAnsi="Arial"/>
    </w:rPr>
  </w:style>
  <w:style w:type="paragraph" w:customStyle="1" w:styleId="Style3">
    <w:name w:val="Style3"/>
    <w:basedOn w:val="a"/>
    <w:rsid w:val="00A83FA4"/>
    <w:pPr>
      <w:widowControl w:val="0"/>
      <w:spacing w:line="302" w:lineRule="exact"/>
    </w:pPr>
    <w:rPr>
      <w:rFonts w:ascii="Arial" w:hAnsi="Arial"/>
    </w:rPr>
  </w:style>
  <w:style w:type="character" w:customStyle="1" w:styleId="FontStyle11">
    <w:name w:val="Font Style11"/>
    <w:basedOn w:val="a0"/>
    <w:rsid w:val="00A83FA4"/>
    <w:rPr>
      <w:rFonts w:ascii="Arial" w:hAnsi="Arial" w:cs="Arial"/>
      <w:sz w:val="24"/>
      <w:szCs w:val="24"/>
    </w:rPr>
  </w:style>
  <w:style w:type="paragraph" w:customStyle="1" w:styleId="Style4">
    <w:name w:val="Style4"/>
    <w:basedOn w:val="a"/>
    <w:rsid w:val="00A83FA4"/>
    <w:pPr>
      <w:widowControl w:val="0"/>
      <w:spacing w:line="235" w:lineRule="exact"/>
      <w:jc w:val="both"/>
    </w:pPr>
    <w:rPr>
      <w:rFonts w:ascii="Times New Roman" w:hAnsi="Times New Roman"/>
    </w:rPr>
  </w:style>
  <w:style w:type="paragraph" w:customStyle="1" w:styleId="Style9">
    <w:name w:val="Style9"/>
    <w:basedOn w:val="a"/>
    <w:rsid w:val="00A83FA4"/>
    <w:pPr>
      <w:widowControl w:val="0"/>
      <w:spacing w:line="235" w:lineRule="exact"/>
    </w:pPr>
    <w:rPr>
      <w:rFonts w:ascii="Times New Roman" w:hAnsi="Times New Roman"/>
    </w:rPr>
  </w:style>
  <w:style w:type="character" w:customStyle="1" w:styleId="FontStyle75">
    <w:name w:val="Font Style75"/>
    <w:basedOn w:val="a0"/>
    <w:rsid w:val="00A83FA4"/>
    <w:rPr>
      <w:rFonts w:ascii="Times New Roman" w:hAnsi="Times New Roman" w:cs="Times New Roman"/>
      <w:spacing w:val="10"/>
      <w:sz w:val="16"/>
      <w:szCs w:val="16"/>
    </w:rPr>
  </w:style>
  <w:style w:type="paragraph" w:customStyle="1" w:styleId="Style12">
    <w:name w:val="Style12"/>
    <w:basedOn w:val="a"/>
    <w:rsid w:val="00A83FA4"/>
    <w:pPr>
      <w:widowControl w:val="0"/>
    </w:pPr>
    <w:rPr>
      <w:rFonts w:ascii="Times New Roman" w:hAnsi="Times New Roman"/>
    </w:rPr>
  </w:style>
  <w:style w:type="paragraph" w:customStyle="1" w:styleId="Style15">
    <w:name w:val="Style15"/>
    <w:basedOn w:val="a"/>
    <w:rsid w:val="00A83FA4"/>
    <w:pPr>
      <w:widowControl w:val="0"/>
    </w:pPr>
    <w:rPr>
      <w:rFonts w:ascii="Times New Roman" w:hAnsi="Times New Roman"/>
    </w:rPr>
  </w:style>
  <w:style w:type="character" w:customStyle="1" w:styleId="FontStyle78">
    <w:name w:val="Font Style78"/>
    <w:basedOn w:val="a0"/>
    <w:rsid w:val="00A83FA4"/>
    <w:rPr>
      <w:rFonts w:ascii="Times New Roman" w:hAnsi="Times New Roman" w:cs="Times New Roman"/>
      <w:w w:val="70"/>
      <w:sz w:val="28"/>
      <w:szCs w:val="28"/>
    </w:rPr>
  </w:style>
  <w:style w:type="character" w:customStyle="1" w:styleId="FontStyle79">
    <w:name w:val="Font Style79"/>
    <w:basedOn w:val="a0"/>
    <w:rsid w:val="00A83FA4"/>
    <w:rPr>
      <w:rFonts w:ascii="Times New Roman" w:hAnsi="Times New Roman" w:cs="Times New Roman"/>
      <w:b/>
      <w:bCs/>
      <w:sz w:val="20"/>
      <w:szCs w:val="20"/>
    </w:rPr>
  </w:style>
  <w:style w:type="paragraph" w:customStyle="1" w:styleId="Style2">
    <w:name w:val="Style2"/>
    <w:basedOn w:val="a"/>
    <w:rsid w:val="00A83FA4"/>
    <w:pPr>
      <w:widowControl w:val="0"/>
      <w:spacing w:line="235" w:lineRule="exact"/>
      <w:ind w:hanging="62"/>
    </w:pPr>
    <w:rPr>
      <w:rFonts w:ascii="Times New Roman" w:hAnsi="Times New Roman"/>
    </w:rPr>
  </w:style>
  <w:style w:type="paragraph" w:customStyle="1" w:styleId="Style7">
    <w:name w:val="Style7"/>
    <w:basedOn w:val="a"/>
    <w:rsid w:val="00A83FA4"/>
    <w:pPr>
      <w:widowControl w:val="0"/>
      <w:spacing w:line="226" w:lineRule="exact"/>
      <w:ind w:firstLine="82"/>
    </w:pPr>
    <w:rPr>
      <w:rFonts w:ascii="Times New Roman" w:hAnsi="Times New Roman"/>
    </w:rPr>
  </w:style>
  <w:style w:type="character" w:customStyle="1" w:styleId="FontStyle81">
    <w:name w:val="Font Style81"/>
    <w:basedOn w:val="a0"/>
    <w:rsid w:val="00A83FA4"/>
    <w:rPr>
      <w:rFonts w:ascii="Georgia" w:hAnsi="Georgia" w:cs="Georgia"/>
      <w:sz w:val="18"/>
      <w:szCs w:val="18"/>
    </w:rPr>
  </w:style>
  <w:style w:type="paragraph" w:customStyle="1" w:styleId="Style5">
    <w:name w:val="Style5"/>
    <w:basedOn w:val="a"/>
    <w:rsid w:val="00A83FA4"/>
    <w:pPr>
      <w:widowControl w:val="0"/>
      <w:spacing w:line="230" w:lineRule="exact"/>
      <w:jc w:val="both"/>
    </w:pPr>
    <w:rPr>
      <w:rFonts w:ascii="Times New Roman" w:hAnsi="Times New Roman"/>
    </w:rPr>
  </w:style>
  <w:style w:type="character" w:customStyle="1" w:styleId="FontStyle39">
    <w:name w:val="Font Style39"/>
    <w:basedOn w:val="a0"/>
    <w:rsid w:val="00A83FA4"/>
    <w:rPr>
      <w:rFonts w:ascii="Times New Roman" w:hAnsi="Times New Roman" w:cs="Times New Roman"/>
      <w:b/>
      <w:bCs/>
      <w:sz w:val="18"/>
      <w:szCs w:val="18"/>
    </w:rPr>
  </w:style>
  <w:style w:type="character" w:customStyle="1" w:styleId="FontStyle42">
    <w:name w:val="Font Style42"/>
    <w:basedOn w:val="a0"/>
    <w:rsid w:val="00A83FA4"/>
    <w:rPr>
      <w:rFonts w:ascii="Times New Roman" w:hAnsi="Times New Roman" w:cs="Times New Roman"/>
      <w:spacing w:val="10"/>
      <w:sz w:val="18"/>
      <w:szCs w:val="18"/>
    </w:rPr>
  </w:style>
  <w:style w:type="character" w:customStyle="1" w:styleId="FontStyle74">
    <w:name w:val="Font Style74"/>
    <w:basedOn w:val="a0"/>
    <w:rsid w:val="00A83FA4"/>
    <w:rPr>
      <w:rFonts w:ascii="Times New Roman" w:hAnsi="Times New Roman" w:cs="Times New Roman"/>
      <w:b/>
      <w:bCs/>
      <w:spacing w:val="10"/>
      <w:sz w:val="16"/>
      <w:szCs w:val="16"/>
    </w:rPr>
  </w:style>
  <w:style w:type="paragraph" w:customStyle="1" w:styleId="Style47">
    <w:name w:val="Style47"/>
    <w:basedOn w:val="a"/>
    <w:rsid w:val="00A83FA4"/>
    <w:pPr>
      <w:widowControl w:val="0"/>
    </w:pPr>
    <w:rPr>
      <w:rFonts w:ascii="Times New Roman" w:hAnsi="Times New Roman"/>
    </w:rPr>
  </w:style>
  <w:style w:type="character" w:customStyle="1" w:styleId="FontStyle99">
    <w:name w:val="Font Style99"/>
    <w:basedOn w:val="a0"/>
    <w:rsid w:val="00A83FA4"/>
    <w:rPr>
      <w:rFonts w:ascii="Lucida Sans Unicode" w:hAnsi="Lucida Sans Unicode" w:cs="Lucida Sans Unicode"/>
      <w:spacing w:val="20"/>
      <w:sz w:val="12"/>
      <w:szCs w:val="12"/>
    </w:rPr>
  </w:style>
  <w:style w:type="paragraph" w:customStyle="1" w:styleId="Style6">
    <w:name w:val="Style6"/>
    <w:basedOn w:val="a"/>
    <w:rsid w:val="00A83FA4"/>
    <w:pPr>
      <w:widowControl w:val="0"/>
      <w:spacing w:line="230" w:lineRule="exact"/>
      <w:ind w:hanging="125"/>
    </w:pPr>
    <w:rPr>
      <w:rFonts w:ascii="Times New Roman" w:hAnsi="Times New Roman"/>
    </w:rPr>
  </w:style>
  <w:style w:type="character" w:customStyle="1" w:styleId="FontStyle37">
    <w:name w:val="Font Style37"/>
    <w:basedOn w:val="a0"/>
    <w:rsid w:val="00A83FA4"/>
    <w:rPr>
      <w:rFonts w:ascii="Times New Roman" w:hAnsi="Times New Roman" w:cs="Times New Roman"/>
      <w:sz w:val="22"/>
      <w:szCs w:val="22"/>
    </w:rPr>
  </w:style>
  <w:style w:type="paragraph" w:customStyle="1" w:styleId="Style65">
    <w:name w:val="Style65"/>
    <w:basedOn w:val="a"/>
    <w:rsid w:val="00A83FA4"/>
    <w:pPr>
      <w:widowControl w:val="0"/>
    </w:pPr>
    <w:rPr>
      <w:rFonts w:ascii="Times New Roman" w:hAnsi="Times New Roman"/>
    </w:rPr>
  </w:style>
  <w:style w:type="character" w:customStyle="1" w:styleId="FontStyle145">
    <w:name w:val="Font Style145"/>
    <w:basedOn w:val="a0"/>
    <w:rsid w:val="00A83FA4"/>
    <w:rPr>
      <w:rFonts w:ascii="Times New Roman" w:hAnsi="Times New Roman" w:cs="Times New Roman"/>
      <w:sz w:val="20"/>
      <w:szCs w:val="20"/>
    </w:rPr>
  </w:style>
  <w:style w:type="character" w:customStyle="1" w:styleId="FontStyle146">
    <w:name w:val="Font Style146"/>
    <w:basedOn w:val="a0"/>
    <w:rsid w:val="00A83FA4"/>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
    <w:rsid w:val="00A83FA4"/>
    <w:pPr>
      <w:keepNext/>
      <w:autoSpaceDE/>
      <w:autoSpaceDN/>
      <w:adjustRightInd/>
      <w:spacing w:before="240" w:after="240"/>
      <w:ind w:left="851"/>
      <w:outlineLvl w:val="3"/>
    </w:pPr>
    <w:rPr>
      <w:rFonts w:ascii="Times New Roman" w:hAnsi="Times New Roman"/>
      <w:b/>
      <w:color w:val="0000FF"/>
      <w:w w:val="101"/>
      <w:sz w:val="26"/>
      <w:szCs w:val="28"/>
    </w:rPr>
  </w:style>
  <w:style w:type="paragraph" w:customStyle="1" w:styleId="afff2">
    <w:name w:val="Содержимое таблицы"/>
    <w:basedOn w:val="a"/>
    <w:rsid w:val="00A83FA4"/>
    <w:pPr>
      <w:widowControl w:val="0"/>
      <w:suppressLineNumbers/>
      <w:suppressAutoHyphens/>
      <w:autoSpaceDE/>
      <w:autoSpaceDN/>
      <w:adjustRightInd/>
    </w:pPr>
    <w:rPr>
      <w:rFonts w:ascii="Arial" w:eastAsia="Lucida Sans Unicode" w:hAnsi="Arial"/>
    </w:rPr>
  </w:style>
  <w:style w:type="paragraph" w:customStyle="1" w:styleId="afff3">
    <w:name w:val="Заголовок таблицы"/>
    <w:basedOn w:val="afff2"/>
    <w:rsid w:val="00A83FA4"/>
    <w:pPr>
      <w:jc w:val="center"/>
    </w:pPr>
    <w:rPr>
      <w:b/>
      <w:i/>
    </w:rPr>
  </w:style>
  <w:style w:type="paragraph" w:customStyle="1" w:styleId="Normal1">
    <w:name w:val="Normal Знак Знак Знак"/>
    <w:rsid w:val="00A83FA4"/>
    <w:pPr>
      <w:suppressAutoHyphens/>
      <w:spacing w:before="100" w:after="100"/>
      <w:jc w:val="both"/>
    </w:pPr>
    <w:rPr>
      <w:rFonts w:ascii="Times New Roman" w:eastAsia="Times New Roman" w:hAnsi="Times New Roman" w:cs="Arial"/>
      <w:color w:val="000000"/>
      <w:sz w:val="24"/>
      <w:szCs w:val="24"/>
      <w:lang w:eastAsia="ar-SA"/>
    </w:rPr>
  </w:style>
  <w:style w:type="character" w:customStyle="1" w:styleId="FontStyle138">
    <w:name w:val="Font Style138"/>
    <w:basedOn w:val="a0"/>
    <w:rsid w:val="00A83FA4"/>
    <w:rPr>
      <w:rFonts w:ascii="Times New Roman" w:hAnsi="Times New Roman" w:cs="Times New Roman"/>
      <w:sz w:val="24"/>
      <w:szCs w:val="24"/>
    </w:rPr>
  </w:style>
  <w:style w:type="paragraph" w:customStyle="1" w:styleId="Style43">
    <w:name w:val="Style43"/>
    <w:basedOn w:val="a"/>
    <w:rsid w:val="00A83FA4"/>
    <w:pPr>
      <w:widowControl w:val="0"/>
      <w:spacing w:line="455" w:lineRule="exact"/>
      <w:ind w:firstLine="739"/>
      <w:jc w:val="both"/>
    </w:pPr>
    <w:rPr>
      <w:rFonts w:ascii="Times New Roman" w:hAnsi="Times New Roman"/>
    </w:rPr>
  </w:style>
  <w:style w:type="character" w:customStyle="1" w:styleId="FontStyle157">
    <w:name w:val="Font Style157"/>
    <w:basedOn w:val="a0"/>
    <w:rsid w:val="00A83FA4"/>
    <w:rPr>
      <w:rFonts w:ascii="Times New Roman" w:hAnsi="Times New Roman" w:cs="Times New Roman"/>
      <w:b/>
      <w:bCs/>
      <w:i/>
      <w:iCs/>
      <w:sz w:val="24"/>
      <w:szCs w:val="24"/>
    </w:rPr>
  </w:style>
  <w:style w:type="character" w:customStyle="1" w:styleId="170">
    <w:name w:val="Знак Знак17"/>
    <w:basedOn w:val="a0"/>
    <w:rsid w:val="00A83FA4"/>
    <w:rPr>
      <w:rFonts w:ascii="Arial" w:hAnsi="Arial" w:cs="Arial"/>
      <w:b/>
      <w:bCs/>
      <w:sz w:val="26"/>
      <w:szCs w:val="26"/>
      <w:lang w:val="ru-RU" w:eastAsia="ru-RU" w:bidi="ar-SA"/>
    </w:rPr>
  </w:style>
  <w:style w:type="paragraph" w:customStyle="1" w:styleId="osntext">
    <w:name w:val="osntext"/>
    <w:basedOn w:val="a"/>
    <w:rsid w:val="00A83FA4"/>
    <w:pPr>
      <w:autoSpaceDE/>
      <w:autoSpaceDN/>
      <w:adjustRightInd/>
      <w:spacing w:before="100" w:beforeAutospacing="1" w:after="100" w:afterAutospacing="1"/>
    </w:pPr>
    <w:rPr>
      <w:rFonts w:ascii="Arial" w:hAnsi="Arial"/>
      <w:color w:val="7B7B7B"/>
      <w:sz w:val="18"/>
      <w:szCs w:val="18"/>
    </w:rPr>
  </w:style>
  <w:style w:type="paragraph" w:customStyle="1" w:styleId="BodyText21">
    <w:name w:val="Body Text 21"/>
    <w:basedOn w:val="a"/>
    <w:rsid w:val="00A83FA4"/>
    <w:pPr>
      <w:widowControl w:val="0"/>
      <w:autoSpaceDE/>
      <w:autoSpaceDN/>
      <w:adjustRightInd/>
      <w:spacing w:after="120"/>
      <w:ind w:firstLine="720"/>
      <w:jc w:val="both"/>
    </w:pPr>
    <w:rPr>
      <w:rFonts w:ascii="Times New Roman" w:hAnsi="Times New Roman"/>
      <w:szCs w:val="20"/>
    </w:rPr>
  </w:style>
  <w:style w:type="paragraph" w:customStyle="1" w:styleId="1b">
    <w:name w:val="Знак1"/>
    <w:basedOn w:val="a"/>
    <w:rsid w:val="00A83FA4"/>
    <w:pPr>
      <w:autoSpaceDE/>
      <w:autoSpaceDN/>
      <w:adjustRightInd/>
      <w:spacing w:before="100" w:beforeAutospacing="1" w:after="100" w:afterAutospacing="1"/>
    </w:pPr>
    <w:rPr>
      <w:rFonts w:ascii="Tahoma" w:hAnsi="Tahoma"/>
      <w:sz w:val="20"/>
      <w:szCs w:val="20"/>
      <w:lang w:val="en-US" w:eastAsia="en-US"/>
    </w:rPr>
  </w:style>
  <w:style w:type="character" w:customStyle="1" w:styleId="140">
    <w:name w:val="Знак Знак14"/>
    <w:basedOn w:val="a0"/>
    <w:locked/>
    <w:rsid w:val="00A83FA4"/>
    <w:rPr>
      <w:rFonts w:ascii="Arial" w:hAnsi="Arial" w:cs="Arial"/>
      <w:b/>
      <w:bCs/>
      <w:i/>
      <w:iCs/>
      <w:sz w:val="28"/>
      <w:szCs w:val="28"/>
      <w:lang w:val="ru-RU" w:eastAsia="ru-RU" w:bidi="ar-SA"/>
    </w:rPr>
  </w:style>
  <w:style w:type="character" w:customStyle="1" w:styleId="320">
    <w:name w:val="Знак Знак32"/>
    <w:basedOn w:val="a0"/>
    <w:rsid w:val="00A83FA4"/>
    <w:rPr>
      <w:b/>
      <w:bCs/>
      <w:sz w:val="28"/>
      <w:szCs w:val="28"/>
      <w:lang w:val="ru-RU" w:eastAsia="ru-RU" w:bidi="ar-SA"/>
    </w:rPr>
  </w:style>
  <w:style w:type="paragraph" w:styleId="afff4">
    <w:name w:val="Plain Text"/>
    <w:basedOn w:val="a"/>
    <w:link w:val="afff5"/>
    <w:rsid w:val="00A83FA4"/>
    <w:pPr>
      <w:autoSpaceDE/>
      <w:autoSpaceDN/>
      <w:adjustRightInd/>
    </w:pPr>
    <w:rPr>
      <w:rFonts w:ascii="Courier New" w:hAnsi="Courier New" w:cs="Courier New"/>
      <w:sz w:val="20"/>
      <w:szCs w:val="20"/>
    </w:rPr>
  </w:style>
  <w:style w:type="character" w:customStyle="1" w:styleId="afff5">
    <w:name w:val="Текст Знак"/>
    <w:basedOn w:val="a0"/>
    <w:link w:val="afff4"/>
    <w:rsid w:val="00A83FA4"/>
    <w:rPr>
      <w:rFonts w:ascii="Courier New" w:eastAsia="Times New Roman" w:hAnsi="Courier New" w:cs="Courier New"/>
      <w:color w:val="000000"/>
    </w:rPr>
  </w:style>
  <w:style w:type="character" w:customStyle="1" w:styleId="FontStyle50">
    <w:name w:val="Font Style50"/>
    <w:basedOn w:val="a0"/>
    <w:rsid w:val="00A83FA4"/>
    <w:rPr>
      <w:color w:val="000000"/>
      <w:sz w:val="26"/>
      <w:szCs w:val="26"/>
    </w:rPr>
  </w:style>
  <w:style w:type="character" w:customStyle="1" w:styleId="FontStyle34">
    <w:name w:val="Font Style34"/>
    <w:basedOn w:val="a0"/>
    <w:rsid w:val="00A83FA4"/>
    <w:rPr>
      <w:sz w:val="22"/>
      <w:szCs w:val="22"/>
    </w:rPr>
  </w:style>
  <w:style w:type="character" w:customStyle="1" w:styleId="FontStyle33">
    <w:name w:val="Font Style33"/>
    <w:basedOn w:val="a0"/>
    <w:rsid w:val="00A83FA4"/>
    <w:rPr>
      <w:b/>
      <w:bCs/>
      <w:sz w:val="22"/>
      <w:szCs w:val="22"/>
    </w:rPr>
  </w:style>
  <w:style w:type="character" w:customStyle="1" w:styleId="130">
    <w:name w:val="Знак Знак13"/>
    <w:basedOn w:val="a0"/>
    <w:rsid w:val="00A83FA4"/>
    <w:rPr>
      <w:rFonts w:ascii="Arial" w:hAnsi="Arial" w:cs="Arial"/>
      <w:b/>
      <w:bCs/>
      <w:sz w:val="26"/>
      <w:szCs w:val="26"/>
      <w:lang w:val="ru-RU" w:eastAsia="ru-RU" w:bidi="ar-SA"/>
    </w:rPr>
  </w:style>
  <w:style w:type="paragraph" w:customStyle="1" w:styleId="Style35">
    <w:name w:val="Style35"/>
    <w:basedOn w:val="a"/>
    <w:next w:val="a"/>
    <w:rsid w:val="00A83FA4"/>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A83FA4"/>
    <w:pPr>
      <w:autoSpaceDE/>
      <w:autoSpaceDN/>
      <w:adjustRightInd/>
      <w:spacing w:before="360" w:after="360"/>
    </w:pPr>
    <w:rPr>
      <w:rFonts w:ascii="Times New Roman" w:hAnsi="Times New Roman" w:cs="Times New Roman"/>
      <w:bCs/>
      <w:iCs/>
      <w:color w:val="0000FF"/>
      <w:spacing w:val="26"/>
      <w:sz w:val="26"/>
      <w:szCs w:val="20"/>
    </w:rPr>
  </w:style>
  <w:style w:type="character" w:customStyle="1" w:styleId="pagefont1">
    <w:name w:val="pagefont1"/>
    <w:basedOn w:val="a0"/>
    <w:rsid w:val="00A83FA4"/>
    <w:rPr>
      <w:rFonts w:ascii="Verdana" w:hAnsi="Verdana" w:hint="default"/>
      <w:sz w:val="18"/>
      <w:szCs w:val="18"/>
    </w:rPr>
  </w:style>
  <w:style w:type="paragraph" w:customStyle="1" w:styleId="212">
    <w:name w:val="Основной текст 21"/>
    <w:aliases w:val="Ioia?iaaiiue nienie !!,Body Text 2"/>
    <w:basedOn w:val="a"/>
    <w:rsid w:val="00A83FA4"/>
    <w:pPr>
      <w:overflowPunct w:val="0"/>
      <w:ind w:firstLine="709"/>
      <w:jc w:val="both"/>
      <w:textAlignment w:val="baseline"/>
    </w:pPr>
    <w:rPr>
      <w:rFonts w:ascii="Times New Roman" w:hAnsi="Times New Roman"/>
      <w:szCs w:val="20"/>
    </w:rPr>
  </w:style>
  <w:style w:type="paragraph" w:customStyle="1" w:styleId="ConsNonformat">
    <w:name w:val="ConsNonformat"/>
    <w:rsid w:val="00A83FA4"/>
    <w:pPr>
      <w:widowControl w:val="0"/>
      <w:autoSpaceDE w:val="0"/>
      <w:autoSpaceDN w:val="0"/>
      <w:adjustRightInd w:val="0"/>
      <w:ind w:right="19772"/>
    </w:pPr>
    <w:rPr>
      <w:rFonts w:ascii="Courier New" w:eastAsia="Times New Roman" w:hAnsi="Courier New" w:cs="Courier New"/>
      <w:color w:val="000000"/>
      <w:sz w:val="26"/>
      <w:szCs w:val="26"/>
    </w:rPr>
  </w:style>
  <w:style w:type="paragraph" w:customStyle="1" w:styleId="Default">
    <w:name w:val="Default"/>
    <w:rsid w:val="00A83FA4"/>
    <w:pPr>
      <w:widowControl w:val="0"/>
      <w:autoSpaceDE w:val="0"/>
      <w:autoSpaceDN w:val="0"/>
      <w:adjustRightInd w:val="0"/>
    </w:pPr>
    <w:rPr>
      <w:rFonts w:ascii="Arial" w:eastAsia="Times New Roman" w:hAnsi="Arial" w:cs="Arial"/>
      <w:color w:val="000000"/>
      <w:sz w:val="24"/>
      <w:szCs w:val="24"/>
    </w:rPr>
  </w:style>
  <w:style w:type="paragraph" w:customStyle="1" w:styleId="Iniiaiieoaeno">
    <w:name w:val="Iniiaiie oaeno"/>
    <w:basedOn w:val="Default"/>
    <w:next w:val="Default"/>
    <w:rsid w:val="00A83FA4"/>
    <w:rPr>
      <w:color w:val="auto"/>
    </w:rPr>
  </w:style>
  <w:style w:type="paragraph" w:customStyle="1" w:styleId="oaenoniinee">
    <w:name w:val="oaeno niinee"/>
    <w:basedOn w:val="a"/>
    <w:rsid w:val="00A83FA4"/>
    <w:pPr>
      <w:autoSpaceDE/>
      <w:autoSpaceDN/>
      <w:adjustRightInd/>
      <w:jc w:val="both"/>
    </w:pPr>
    <w:rPr>
      <w:rFonts w:ascii="Times New Roman" w:hAnsi="Times New Roman"/>
      <w:szCs w:val="20"/>
    </w:rPr>
  </w:style>
  <w:style w:type="character" w:customStyle="1" w:styleId="FontStyle12">
    <w:name w:val="Font Style12"/>
    <w:basedOn w:val="a0"/>
    <w:rsid w:val="00A83FA4"/>
    <w:rPr>
      <w:sz w:val="26"/>
      <w:szCs w:val="26"/>
    </w:rPr>
  </w:style>
  <w:style w:type="character" w:customStyle="1" w:styleId="FontStyle13">
    <w:name w:val="Font Style13"/>
    <w:basedOn w:val="a0"/>
    <w:rsid w:val="00A83FA4"/>
    <w:rPr>
      <w:rFonts w:ascii="Times New Roman" w:hAnsi="Times New Roman" w:cs="Times New Roman"/>
      <w:sz w:val="22"/>
      <w:szCs w:val="22"/>
    </w:rPr>
  </w:style>
  <w:style w:type="character" w:customStyle="1" w:styleId="FontStyle14">
    <w:name w:val="Font Style14"/>
    <w:basedOn w:val="a0"/>
    <w:rsid w:val="00A83FA4"/>
    <w:rPr>
      <w:rFonts w:ascii="Trebuchet MS" w:hAnsi="Trebuchet MS" w:cs="Trebuchet MS"/>
      <w:b/>
      <w:bCs/>
      <w:sz w:val="24"/>
      <w:szCs w:val="24"/>
    </w:rPr>
  </w:style>
  <w:style w:type="character" w:customStyle="1" w:styleId="FontStyle15">
    <w:name w:val="Font Style15"/>
    <w:basedOn w:val="a0"/>
    <w:rsid w:val="00A83FA4"/>
    <w:rPr>
      <w:rFonts w:ascii="Impact" w:hAnsi="Impact" w:cs="Impact"/>
      <w:sz w:val="22"/>
      <w:szCs w:val="22"/>
    </w:rPr>
  </w:style>
  <w:style w:type="character" w:customStyle="1" w:styleId="WW8Num6z0">
    <w:name w:val="WW8Num6z0"/>
    <w:rsid w:val="00A83FA4"/>
    <w:rPr>
      <w:rFonts w:ascii="Symbol" w:hAnsi="Symbol"/>
    </w:rPr>
  </w:style>
  <w:style w:type="character" w:customStyle="1" w:styleId="WW8Num7z0">
    <w:name w:val="WW8Num7z0"/>
    <w:rsid w:val="00A83FA4"/>
    <w:rPr>
      <w:rFonts w:ascii="Symbol" w:hAnsi="Symbol"/>
    </w:rPr>
  </w:style>
  <w:style w:type="character" w:customStyle="1" w:styleId="WW8Num9z0">
    <w:name w:val="WW8Num9z0"/>
    <w:rsid w:val="00A83FA4"/>
    <w:rPr>
      <w:rFonts w:ascii="Symbol" w:hAnsi="Symbol"/>
    </w:rPr>
  </w:style>
  <w:style w:type="character" w:customStyle="1" w:styleId="Absatz-Standardschriftart">
    <w:name w:val="Absatz-Standardschriftart"/>
    <w:rsid w:val="00A83FA4"/>
  </w:style>
  <w:style w:type="character" w:customStyle="1" w:styleId="WW8Num5z0">
    <w:name w:val="WW8Num5z0"/>
    <w:rsid w:val="00A83FA4"/>
    <w:rPr>
      <w:rFonts w:ascii="Symbol" w:hAnsi="Symbol"/>
    </w:rPr>
  </w:style>
  <w:style w:type="character" w:customStyle="1" w:styleId="WW8Num8z0">
    <w:name w:val="WW8Num8z0"/>
    <w:rsid w:val="00A83FA4"/>
    <w:rPr>
      <w:rFonts w:ascii="Symbol" w:hAnsi="Symbol"/>
    </w:rPr>
  </w:style>
  <w:style w:type="character" w:customStyle="1" w:styleId="WW8Num10z0">
    <w:name w:val="WW8Num10z0"/>
    <w:rsid w:val="00A83FA4"/>
    <w:rPr>
      <w:rFonts w:ascii="Symbol" w:hAnsi="Symbol"/>
    </w:rPr>
  </w:style>
  <w:style w:type="character" w:customStyle="1" w:styleId="WW8Num13z0">
    <w:name w:val="WW8Num13z0"/>
    <w:rsid w:val="00A83FA4"/>
    <w:rPr>
      <w:rFonts w:ascii="Wingdings" w:hAnsi="Wingdings"/>
    </w:rPr>
  </w:style>
  <w:style w:type="character" w:customStyle="1" w:styleId="WW8Num18z0">
    <w:name w:val="WW8Num18z0"/>
    <w:rsid w:val="00A83FA4"/>
    <w:rPr>
      <w:rFonts w:ascii="Symbol" w:eastAsia="Lucida Sans Unicode" w:hAnsi="Symbol" w:cs="Times New Roman"/>
    </w:rPr>
  </w:style>
  <w:style w:type="character" w:customStyle="1" w:styleId="WW8Num18z1">
    <w:name w:val="WW8Num18z1"/>
    <w:rsid w:val="00A83FA4"/>
    <w:rPr>
      <w:rFonts w:ascii="Courier New" w:hAnsi="Courier New" w:cs="Courier New"/>
    </w:rPr>
  </w:style>
  <w:style w:type="character" w:customStyle="1" w:styleId="WW8Num18z2">
    <w:name w:val="WW8Num18z2"/>
    <w:rsid w:val="00A83FA4"/>
    <w:rPr>
      <w:rFonts w:ascii="Wingdings" w:hAnsi="Wingdings"/>
    </w:rPr>
  </w:style>
  <w:style w:type="character" w:customStyle="1" w:styleId="WW8Num18z3">
    <w:name w:val="WW8Num18z3"/>
    <w:rsid w:val="00A83FA4"/>
    <w:rPr>
      <w:rFonts w:ascii="Symbol" w:hAnsi="Symbol"/>
    </w:rPr>
  </w:style>
  <w:style w:type="character" w:customStyle="1" w:styleId="WW8Num23z0">
    <w:name w:val="WW8Num23z0"/>
    <w:rsid w:val="00A83FA4"/>
    <w:rPr>
      <w:rFonts w:ascii="Wingdings" w:eastAsia="Times New Roman" w:hAnsi="Wingdings" w:cs="Times New Roman"/>
    </w:rPr>
  </w:style>
  <w:style w:type="character" w:customStyle="1" w:styleId="WW8Num23z1">
    <w:name w:val="WW8Num23z1"/>
    <w:rsid w:val="00A83FA4"/>
    <w:rPr>
      <w:rFonts w:ascii="Courier New" w:hAnsi="Courier New" w:cs="Courier New"/>
    </w:rPr>
  </w:style>
  <w:style w:type="character" w:customStyle="1" w:styleId="WW8Num23z2">
    <w:name w:val="WW8Num23z2"/>
    <w:rsid w:val="00A83FA4"/>
    <w:rPr>
      <w:rFonts w:ascii="Wingdings" w:hAnsi="Wingdings"/>
    </w:rPr>
  </w:style>
  <w:style w:type="character" w:customStyle="1" w:styleId="WW8Num23z3">
    <w:name w:val="WW8Num23z3"/>
    <w:rsid w:val="00A83FA4"/>
    <w:rPr>
      <w:rFonts w:ascii="Symbol" w:hAnsi="Symbol"/>
    </w:rPr>
  </w:style>
  <w:style w:type="character" w:customStyle="1" w:styleId="WW8Num25z0">
    <w:name w:val="WW8Num25z0"/>
    <w:rsid w:val="00A83FA4"/>
    <w:rPr>
      <w:rFonts w:ascii="Symbol" w:hAnsi="Symbol"/>
    </w:rPr>
  </w:style>
  <w:style w:type="character" w:customStyle="1" w:styleId="WW8Num25z1">
    <w:name w:val="WW8Num25z1"/>
    <w:rsid w:val="00A83FA4"/>
    <w:rPr>
      <w:rFonts w:ascii="Courier New" w:hAnsi="Courier New" w:cs="Courier New"/>
    </w:rPr>
  </w:style>
  <w:style w:type="character" w:customStyle="1" w:styleId="WW8Num25z2">
    <w:name w:val="WW8Num25z2"/>
    <w:rsid w:val="00A83FA4"/>
    <w:rPr>
      <w:rFonts w:ascii="Wingdings" w:hAnsi="Wingdings"/>
    </w:rPr>
  </w:style>
  <w:style w:type="character" w:customStyle="1" w:styleId="WW8Num26z0">
    <w:name w:val="WW8Num26z0"/>
    <w:rsid w:val="00A83FA4"/>
    <w:rPr>
      <w:rFonts w:ascii="Symbol" w:eastAsia="Lucida Sans Unicode" w:hAnsi="Symbol" w:cs="Times New Roman"/>
    </w:rPr>
  </w:style>
  <w:style w:type="character" w:customStyle="1" w:styleId="WW8Num26z1">
    <w:name w:val="WW8Num26z1"/>
    <w:rsid w:val="00A83FA4"/>
    <w:rPr>
      <w:rFonts w:ascii="Courier New" w:hAnsi="Courier New" w:cs="Courier New"/>
    </w:rPr>
  </w:style>
  <w:style w:type="character" w:customStyle="1" w:styleId="WW8Num26z2">
    <w:name w:val="WW8Num26z2"/>
    <w:rsid w:val="00A83FA4"/>
    <w:rPr>
      <w:rFonts w:ascii="Wingdings" w:hAnsi="Wingdings"/>
    </w:rPr>
  </w:style>
  <w:style w:type="character" w:customStyle="1" w:styleId="WW8Num26z3">
    <w:name w:val="WW8Num26z3"/>
    <w:rsid w:val="00A83FA4"/>
    <w:rPr>
      <w:rFonts w:ascii="Symbol" w:hAnsi="Symbol"/>
    </w:rPr>
  </w:style>
  <w:style w:type="character" w:customStyle="1" w:styleId="WW8Num29z0">
    <w:name w:val="WW8Num29z0"/>
    <w:rsid w:val="00A83FA4"/>
    <w:rPr>
      <w:rFonts w:ascii="Wingdings" w:eastAsia="Times New Roman" w:hAnsi="Wingdings" w:cs="Times New Roman"/>
    </w:rPr>
  </w:style>
  <w:style w:type="character" w:customStyle="1" w:styleId="WW8Num29z1">
    <w:name w:val="WW8Num29z1"/>
    <w:rsid w:val="00A83FA4"/>
    <w:rPr>
      <w:rFonts w:ascii="Courier New" w:hAnsi="Courier New" w:cs="Courier New"/>
    </w:rPr>
  </w:style>
  <w:style w:type="character" w:customStyle="1" w:styleId="WW8Num29z2">
    <w:name w:val="WW8Num29z2"/>
    <w:rsid w:val="00A83FA4"/>
    <w:rPr>
      <w:rFonts w:ascii="Wingdings" w:hAnsi="Wingdings"/>
    </w:rPr>
  </w:style>
  <w:style w:type="character" w:customStyle="1" w:styleId="WW8Num29z3">
    <w:name w:val="WW8Num29z3"/>
    <w:rsid w:val="00A83FA4"/>
    <w:rPr>
      <w:rFonts w:ascii="Symbol" w:hAnsi="Symbol"/>
    </w:rPr>
  </w:style>
  <w:style w:type="character" w:customStyle="1" w:styleId="WW8Num31z0">
    <w:name w:val="WW8Num31z0"/>
    <w:rsid w:val="00A83FA4"/>
    <w:rPr>
      <w:rFonts w:ascii="Symbol" w:eastAsia="Lucida Sans Unicode" w:hAnsi="Symbol" w:cs="Times New Roman"/>
    </w:rPr>
  </w:style>
  <w:style w:type="character" w:customStyle="1" w:styleId="WW8Num31z1">
    <w:name w:val="WW8Num31z1"/>
    <w:rsid w:val="00A83FA4"/>
    <w:rPr>
      <w:rFonts w:ascii="Courier New" w:hAnsi="Courier New" w:cs="Courier New"/>
    </w:rPr>
  </w:style>
  <w:style w:type="character" w:customStyle="1" w:styleId="WW8Num31z2">
    <w:name w:val="WW8Num31z2"/>
    <w:rsid w:val="00A83FA4"/>
    <w:rPr>
      <w:rFonts w:ascii="Wingdings" w:hAnsi="Wingdings"/>
    </w:rPr>
  </w:style>
  <w:style w:type="character" w:customStyle="1" w:styleId="WW8Num31z3">
    <w:name w:val="WW8Num31z3"/>
    <w:rsid w:val="00A83FA4"/>
    <w:rPr>
      <w:rFonts w:ascii="Symbol" w:hAnsi="Symbol"/>
    </w:rPr>
  </w:style>
  <w:style w:type="character" w:customStyle="1" w:styleId="WW8Num34z0">
    <w:name w:val="WW8Num34z0"/>
    <w:rsid w:val="00A83FA4"/>
    <w:rPr>
      <w:rFonts w:ascii="Symbol" w:hAnsi="Symbol"/>
    </w:rPr>
  </w:style>
  <w:style w:type="character" w:customStyle="1" w:styleId="WW8Num34z1">
    <w:name w:val="WW8Num34z1"/>
    <w:rsid w:val="00A83FA4"/>
    <w:rPr>
      <w:rFonts w:ascii="Courier New" w:hAnsi="Courier New" w:cs="Courier New"/>
    </w:rPr>
  </w:style>
  <w:style w:type="character" w:customStyle="1" w:styleId="WW8Num34z2">
    <w:name w:val="WW8Num34z2"/>
    <w:rsid w:val="00A83FA4"/>
    <w:rPr>
      <w:rFonts w:ascii="Wingdings" w:hAnsi="Wingdings"/>
    </w:rPr>
  </w:style>
  <w:style w:type="character" w:customStyle="1" w:styleId="WW8Num38z0">
    <w:name w:val="WW8Num38z0"/>
    <w:rsid w:val="00A83FA4"/>
    <w:rPr>
      <w:rFonts w:ascii="Symbol" w:hAnsi="Symbol"/>
    </w:rPr>
  </w:style>
  <w:style w:type="character" w:customStyle="1" w:styleId="WW8Num38z1">
    <w:name w:val="WW8Num38z1"/>
    <w:rsid w:val="00A83FA4"/>
    <w:rPr>
      <w:rFonts w:ascii="Courier New" w:hAnsi="Courier New" w:cs="Courier New"/>
    </w:rPr>
  </w:style>
  <w:style w:type="character" w:customStyle="1" w:styleId="WW8Num38z2">
    <w:name w:val="WW8Num38z2"/>
    <w:rsid w:val="00A83FA4"/>
    <w:rPr>
      <w:rFonts w:ascii="Wingdings" w:hAnsi="Wingdings"/>
    </w:rPr>
  </w:style>
  <w:style w:type="character" w:customStyle="1" w:styleId="WW8Num39z0">
    <w:name w:val="WW8Num39z0"/>
    <w:rsid w:val="00A83FA4"/>
    <w:rPr>
      <w:i/>
    </w:rPr>
  </w:style>
  <w:style w:type="character" w:customStyle="1" w:styleId="WW8Num41z0">
    <w:name w:val="WW8Num41z0"/>
    <w:rsid w:val="00A83FA4"/>
    <w:rPr>
      <w:rFonts w:ascii="Times New Roman" w:eastAsia="Times New Roman" w:hAnsi="Times New Roman" w:cs="Times New Roman"/>
    </w:rPr>
  </w:style>
  <w:style w:type="character" w:customStyle="1" w:styleId="WW8Num41z1">
    <w:name w:val="WW8Num41z1"/>
    <w:rsid w:val="00A83FA4"/>
    <w:rPr>
      <w:rFonts w:ascii="Courier New" w:hAnsi="Courier New"/>
    </w:rPr>
  </w:style>
  <w:style w:type="character" w:customStyle="1" w:styleId="WW8Num41z2">
    <w:name w:val="WW8Num41z2"/>
    <w:rsid w:val="00A83FA4"/>
    <w:rPr>
      <w:rFonts w:ascii="Wingdings" w:hAnsi="Wingdings"/>
    </w:rPr>
  </w:style>
  <w:style w:type="character" w:customStyle="1" w:styleId="WW8Num41z3">
    <w:name w:val="WW8Num41z3"/>
    <w:rsid w:val="00A83FA4"/>
    <w:rPr>
      <w:rFonts w:ascii="Symbol" w:hAnsi="Symbol"/>
    </w:rPr>
  </w:style>
  <w:style w:type="character" w:customStyle="1" w:styleId="WW8Num43z0">
    <w:name w:val="WW8Num43z0"/>
    <w:rsid w:val="00A83FA4"/>
    <w:rPr>
      <w:rFonts w:ascii="Symbol" w:eastAsia="Lucida Sans Unicode" w:hAnsi="Symbol" w:cs="Times New Roman"/>
    </w:rPr>
  </w:style>
  <w:style w:type="character" w:customStyle="1" w:styleId="WW8Num43z1">
    <w:name w:val="WW8Num43z1"/>
    <w:rsid w:val="00A83FA4"/>
    <w:rPr>
      <w:rFonts w:ascii="Courier New" w:hAnsi="Courier New" w:cs="Courier New"/>
    </w:rPr>
  </w:style>
  <w:style w:type="character" w:customStyle="1" w:styleId="WW8Num43z2">
    <w:name w:val="WW8Num43z2"/>
    <w:rsid w:val="00A83FA4"/>
    <w:rPr>
      <w:rFonts w:ascii="Wingdings" w:hAnsi="Wingdings"/>
    </w:rPr>
  </w:style>
  <w:style w:type="character" w:customStyle="1" w:styleId="WW8Num43z3">
    <w:name w:val="WW8Num43z3"/>
    <w:rsid w:val="00A83FA4"/>
    <w:rPr>
      <w:rFonts w:ascii="Symbol" w:hAnsi="Symbol"/>
    </w:rPr>
  </w:style>
  <w:style w:type="character" w:customStyle="1" w:styleId="WW8Num44z0">
    <w:name w:val="WW8Num44z0"/>
    <w:rsid w:val="00A83FA4"/>
    <w:rPr>
      <w:rFonts w:ascii="Symbol" w:hAnsi="Symbol"/>
    </w:rPr>
  </w:style>
  <w:style w:type="character" w:customStyle="1" w:styleId="WW8Num44z1">
    <w:name w:val="WW8Num44z1"/>
    <w:rsid w:val="00A83FA4"/>
    <w:rPr>
      <w:rFonts w:ascii="Courier New" w:hAnsi="Courier New" w:cs="Courier New"/>
    </w:rPr>
  </w:style>
  <w:style w:type="character" w:customStyle="1" w:styleId="WW8Num44z2">
    <w:name w:val="WW8Num44z2"/>
    <w:rsid w:val="00A83FA4"/>
    <w:rPr>
      <w:rFonts w:ascii="Wingdings" w:hAnsi="Wingdings"/>
    </w:rPr>
  </w:style>
  <w:style w:type="character" w:customStyle="1" w:styleId="1c">
    <w:name w:val="Основной шрифт абзаца1"/>
    <w:rsid w:val="00A83FA4"/>
  </w:style>
  <w:style w:type="character" w:customStyle="1" w:styleId="afff6">
    <w:name w:val="Символ сноски"/>
    <w:basedOn w:val="1c"/>
    <w:rsid w:val="00A83FA4"/>
    <w:rPr>
      <w:vertAlign w:val="superscript"/>
    </w:rPr>
  </w:style>
  <w:style w:type="character" w:customStyle="1" w:styleId="afff7">
    <w:name w:val="Символы концевой сноски"/>
    <w:basedOn w:val="1c"/>
    <w:rsid w:val="00A83FA4"/>
    <w:rPr>
      <w:vertAlign w:val="superscript"/>
    </w:rPr>
  </w:style>
  <w:style w:type="character" w:customStyle="1" w:styleId="2e">
    <w:name w:val="Основной шрифт абзаца2"/>
    <w:rsid w:val="00A83FA4"/>
    <w:rPr>
      <w:sz w:val="24"/>
      <w:szCs w:val="24"/>
      <w:lang w:val="ru-RU"/>
    </w:rPr>
  </w:style>
  <w:style w:type="character" w:customStyle="1" w:styleId="FontStyle21">
    <w:name w:val="Font Style21"/>
    <w:basedOn w:val="2e"/>
    <w:rsid w:val="00A83FA4"/>
    <w:rPr>
      <w:b/>
      <w:bCs/>
      <w:sz w:val="10"/>
      <w:szCs w:val="10"/>
    </w:rPr>
  </w:style>
  <w:style w:type="character" w:customStyle="1" w:styleId="FontStyle16">
    <w:name w:val="Font Style16"/>
    <w:basedOn w:val="2e"/>
    <w:rsid w:val="00A83FA4"/>
    <w:rPr>
      <w:i/>
      <w:iCs/>
      <w:sz w:val="18"/>
      <w:szCs w:val="18"/>
    </w:rPr>
  </w:style>
  <w:style w:type="character" w:customStyle="1" w:styleId="FontStyle20">
    <w:name w:val="Font Style20"/>
    <w:basedOn w:val="2e"/>
    <w:rsid w:val="00A83FA4"/>
    <w:rPr>
      <w:sz w:val="18"/>
      <w:szCs w:val="18"/>
    </w:rPr>
  </w:style>
  <w:style w:type="character" w:customStyle="1" w:styleId="FontStyle17">
    <w:name w:val="Font Style17"/>
    <w:basedOn w:val="2e"/>
    <w:rsid w:val="00A83FA4"/>
    <w:rPr>
      <w:sz w:val="14"/>
      <w:szCs w:val="14"/>
    </w:rPr>
  </w:style>
  <w:style w:type="character" w:customStyle="1" w:styleId="FontStyle18">
    <w:name w:val="Font Style18"/>
    <w:basedOn w:val="2e"/>
    <w:rsid w:val="00A83FA4"/>
    <w:rPr>
      <w:sz w:val="16"/>
      <w:szCs w:val="16"/>
    </w:rPr>
  </w:style>
  <w:style w:type="character" w:customStyle="1" w:styleId="FontStyle19">
    <w:name w:val="Font Style19"/>
    <w:basedOn w:val="2e"/>
    <w:rsid w:val="00A83FA4"/>
    <w:rPr>
      <w:b/>
      <w:bCs/>
      <w:sz w:val="18"/>
      <w:szCs w:val="18"/>
    </w:rPr>
  </w:style>
  <w:style w:type="character" w:customStyle="1" w:styleId="FontStyle26">
    <w:name w:val="Font Style26"/>
    <w:basedOn w:val="2e"/>
    <w:rsid w:val="00A83FA4"/>
    <w:rPr>
      <w:rFonts w:ascii="Arial" w:eastAsia="Arial" w:hAnsi="Arial" w:cs="Arial"/>
      <w:b/>
      <w:bCs/>
      <w:sz w:val="18"/>
      <w:szCs w:val="18"/>
    </w:rPr>
  </w:style>
  <w:style w:type="character" w:customStyle="1" w:styleId="FontStyle22">
    <w:name w:val="Font Style22"/>
    <w:basedOn w:val="2e"/>
    <w:rsid w:val="00A83FA4"/>
    <w:rPr>
      <w:rFonts w:ascii="Arial" w:eastAsia="Arial" w:hAnsi="Arial" w:cs="Arial"/>
      <w:sz w:val="18"/>
      <w:szCs w:val="18"/>
    </w:rPr>
  </w:style>
  <w:style w:type="character" w:customStyle="1" w:styleId="FontStyle24">
    <w:name w:val="Font Style24"/>
    <w:basedOn w:val="2e"/>
    <w:rsid w:val="00A83FA4"/>
    <w:rPr>
      <w:rFonts w:ascii="Arial" w:eastAsia="Arial" w:hAnsi="Arial" w:cs="Arial"/>
      <w:b/>
      <w:bCs/>
      <w:i/>
      <w:iCs/>
      <w:sz w:val="30"/>
      <w:szCs w:val="30"/>
    </w:rPr>
  </w:style>
  <w:style w:type="character" w:customStyle="1" w:styleId="FontStyle25">
    <w:name w:val="Font Style25"/>
    <w:basedOn w:val="2e"/>
    <w:rsid w:val="00A83FA4"/>
    <w:rPr>
      <w:rFonts w:ascii="Arial" w:eastAsia="Arial" w:hAnsi="Arial" w:cs="Arial"/>
      <w:smallCaps/>
      <w:sz w:val="18"/>
      <w:szCs w:val="18"/>
    </w:rPr>
  </w:style>
  <w:style w:type="character" w:customStyle="1" w:styleId="WW-Absatz-Standardschriftart">
    <w:name w:val="WW-Absatz-Standardschriftart"/>
    <w:rsid w:val="00A83FA4"/>
  </w:style>
  <w:style w:type="paragraph" w:customStyle="1" w:styleId="afff8">
    <w:name w:val="Заголовок"/>
    <w:basedOn w:val="a"/>
    <w:next w:val="af0"/>
    <w:autoRedefine/>
    <w:qFormat/>
    <w:rsid w:val="00CB0F5F"/>
    <w:pPr>
      <w:keepNext/>
      <w:autoSpaceDE/>
      <w:autoSpaceDN/>
      <w:adjustRightInd/>
      <w:spacing w:before="100" w:beforeAutospacing="1" w:after="100" w:afterAutospacing="1"/>
      <w:jc w:val="center"/>
      <w:outlineLvl w:val="0"/>
    </w:pPr>
    <w:rPr>
      <w:rFonts w:ascii="Arial Narrow" w:eastAsia="Lucida Sans Unicode" w:hAnsi="Arial Narrow" w:cs="Tahoma"/>
      <w:b/>
      <w:sz w:val="32"/>
      <w:szCs w:val="28"/>
      <w:lang w:eastAsia="ar-SA"/>
    </w:rPr>
  </w:style>
  <w:style w:type="paragraph" w:styleId="afff9">
    <w:name w:val="List"/>
    <w:basedOn w:val="af0"/>
    <w:rsid w:val="00A83FA4"/>
    <w:pPr>
      <w:spacing w:after="120"/>
      <w:jc w:val="left"/>
    </w:pPr>
    <w:rPr>
      <w:rFonts w:ascii="Arial" w:hAnsi="Arial" w:cs="Tahoma"/>
      <w:szCs w:val="24"/>
      <w:lang w:eastAsia="ar-SA"/>
    </w:rPr>
  </w:style>
  <w:style w:type="paragraph" w:customStyle="1" w:styleId="1d">
    <w:name w:val="Название1"/>
    <w:basedOn w:val="a"/>
    <w:rsid w:val="00A83FA4"/>
    <w:pPr>
      <w:suppressLineNumbers/>
      <w:autoSpaceDE/>
      <w:autoSpaceDN/>
      <w:adjustRightInd/>
      <w:spacing w:before="120" w:after="120"/>
    </w:pPr>
    <w:rPr>
      <w:rFonts w:ascii="Arial" w:hAnsi="Arial" w:cs="Tahoma"/>
      <w:i/>
      <w:lang w:eastAsia="ar-SA"/>
    </w:rPr>
  </w:style>
  <w:style w:type="paragraph" w:customStyle="1" w:styleId="1e">
    <w:name w:val="Указатель1"/>
    <w:basedOn w:val="a"/>
    <w:rsid w:val="00A83FA4"/>
    <w:pPr>
      <w:suppressLineNumbers/>
      <w:autoSpaceDE/>
      <w:autoSpaceDN/>
      <w:adjustRightInd/>
    </w:pPr>
    <w:rPr>
      <w:rFonts w:ascii="Arial" w:hAnsi="Arial" w:cs="Tahoma"/>
      <w:lang w:eastAsia="ar-SA"/>
    </w:rPr>
  </w:style>
  <w:style w:type="paragraph" w:customStyle="1" w:styleId="1f">
    <w:name w:val="Схема документа1"/>
    <w:basedOn w:val="a"/>
    <w:rsid w:val="00A83FA4"/>
    <w:pPr>
      <w:shd w:val="clear" w:color="auto" w:fill="000080"/>
      <w:autoSpaceDE/>
      <w:autoSpaceDN/>
      <w:adjustRightInd/>
    </w:pPr>
    <w:rPr>
      <w:rFonts w:ascii="Tahoma" w:hAnsi="Tahoma" w:cs="Tahoma"/>
      <w:sz w:val="20"/>
      <w:szCs w:val="20"/>
      <w:lang w:eastAsia="ar-SA"/>
    </w:rPr>
  </w:style>
  <w:style w:type="paragraph" w:customStyle="1" w:styleId="310">
    <w:name w:val="Основной текст 31"/>
    <w:basedOn w:val="a"/>
    <w:rsid w:val="00A83FA4"/>
    <w:pPr>
      <w:autoSpaceDE/>
      <w:autoSpaceDN/>
      <w:adjustRightInd/>
      <w:spacing w:after="120"/>
    </w:pPr>
    <w:rPr>
      <w:rFonts w:ascii="Times New Roman" w:hAnsi="Times New Roman"/>
      <w:sz w:val="16"/>
      <w:szCs w:val="16"/>
      <w:lang w:eastAsia="ar-SA"/>
    </w:rPr>
  </w:style>
  <w:style w:type="paragraph" w:customStyle="1" w:styleId="311">
    <w:name w:val="Основной текст с отступом 31"/>
    <w:basedOn w:val="a"/>
    <w:rsid w:val="00A83FA4"/>
    <w:pPr>
      <w:autoSpaceDE/>
      <w:autoSpaceDN/>
      <w:adjustRightInd/>
      <w:ind w:firstLine="708"/>
      <w:jc w:val="both"/>
    </w:pPr>
    <w:rPr>
      <w:rFonts w:ascii="Times New Roman" w:hAnsi="Times New Roman"/>
      <w:sz w:val="28"/>
      <w:lang w:eastAsia="ar-SA"/>
    </w:rPr>
  </w:style>
  <w:style w:type="paragraph" w:customStyle="1" w:styleId="1f0">
    <w:name w:val="Название объекта1"/>
    <w:basedOn w:val="a"/>
    <w:next w:val="a"/>
    <w:rsid w:val="00A83FA4"/>
    <w:pPr>
      <w:autoSpaceDE/>
      <w:autoSpaceDN/>
      <w:adjustRightInd/>
    </w:pPr>
    <w:rPr>
      <w:rFonts w:ascii="Times New Roman" w:hAnsi="Times New Roman"/>
      <w:b/>
      <w:sz w:val="20"/>
      <w:szCs w:val="20"/>
      <w:lang w:eastAsia="ar-SA"/>
    </w:rPr>
  </w:style>
  <w:style w:type="paragraph" w:customStyle="1" w:styleId="1f1">
    <w:name w:val="Маркированный список1"/>
    <w:basedOn w:val="a"/>
    <w:rsid w:val="00A83FA4"/>
    <w:pPr>
      <w:autoSpaceDE/>
      <w:autoSpaceDN/>
      <w:adjustRightInd/>
      <w:ind w:right="-263" w:firstLine="534"/>
      <w:jc w:val="center"/>
    </w:pPr>
    <w:rPr>
      <w:rFonts w:ascii="Times New Roman" w:hAnsi="Times New Roman"/>
      <w:b/>
      <w:spacing w:val="-12"/>
      <w:lang w:eastAsia="ar-SA"/>
    </w:rPr>
  </w:style>
  <w:style w:type="paragraph" w:customStyle="1" w:styleId="100">
    <w:name w:val="Оглавление 10"/>
    <w:basedOn w:val="1e"/>
    <w:rsid w:val="00A83FA4"/>
    <w:pPr>
      <w:tabs>
        <w:tab w:val="right" w:leader="dot" w:pos="9637"/>
      </w:tabs>
      <w:ind w:left="2547"/>
    </w:pPr>
  </w:style>
  <w:style w:type="paragraph" w:customStyle="1" w:styleId="afffa">
    <w:name w:val="Содержимое врезки"/>
    <w:basedOn w:val="af0"/>
    <w:rsid w:val="00A83FA4"/>
    <w:pPr>
      <w:spacing w:after="120"/>
      <w:jc w:val="left"/>
    </w:pPr>
    <w:rPr>
      <w:szCs w:val="24"/>
      <w:lang w:eastAsia="ar-SA"/>
    </w:rPr>
  </w:style>
  <w:style w:type="paragraph" w:customStyle="1" w:styleId="Style11">
    <w:name w:val="Style11"/>
    <w:basedOn w:val="a"/>
    <w:next w:val="a"/>
    <w:rsid w:val="00A83FA4"/>
    <w:pPr>
      <w:autoSpaceDE/>
      <w:autoSpaceDN/>
      <w:adjustRightInd/>
    </w:pPr>
    <w:rPr>
      <w:rFonts w:ascii="Times New Roman" w:hAnsi="Times New Roman"/>
      <w:lang w:eastAsia="ar-SA"/>
    </w:rPr>
  </w:style>
  <w:style w:type="paragraph" w:customStyle="1" w:styleId="Style10">
    <w:name w:val="Style10"/>
    <w:basedOn w:val="a"/>
    <w:next w:val="a"/>
    <w:rsid w:val="00A83FA4"/>
    <w:pPr>
      <w:autoSpaceDE/>
      <w:autoSpaceDN/>
      <w:adjustRightInd/>
    </w:pPr>
    <w:rPr>
      <w:rFonts w:ascii="Times New Roman" w:hAnsi="Times New Roman"/>
      <w:lang w:eastAsia="ar-SA"/>
    </w:rPr>
  </w:style>
  <w:style w:type="paragraph" w:customStyle="1" w:styleId="Style13">
    <w:name w:val="Style13"/>
    <w:basedOn w:val="a"/>
    <w:next w:val="a"/>
    <w:rsid w:val="00A83FA4"/>
    <w:pPr>
      <w:autoSpaceDE/>
      <w:autoSpaceDN/>
      <w:adjustRightInd/>
    </w:pPr>
    <w:rPr>
      <w:rFonts w:ascii="Times New Roman" w:hAnsi="Times New Roman"/>
      <w:lang w:eastAsia="ar-SA"/>
    </w:rPr>
  </w:style>
  <w:style w:type="paragraph" w:customStyle="1" w:styleId="36">
    <w:name w:val="çàãîëîâîê 3"/>
    <w:basedOn w:val="a"/>
    <w:next w:val="a"/>
    <w:rsid w:val="00A83FA4"/>
    <w:pPr>
      <w:keepNext/>
      <w:autoSpaceDE/>
      <w:autoSpaceDN/>
      <w:adjustRightInd/>
    </w:pPr>
    <w:rPr>
      <w:rFonts w:ascii="Times New Roman" w:hAnsi="Times New Roman"/>
      <w:b/>
      <w:sz w:val="28"/>
      <w:szCs w:val="20"/>
    </w:rPr>
  </w:style>
  <w:style w:type="paragraph" w:customStyle="1" w:styleId="CM36">
    <w:name w:val="CM36"/>
    <w:basedOn w:val="Default"/>
    <w:next w:val="Default"/>
    <w:rsid w:val="00A83FA4"/>
    <w:pPr>
      <w:spacing w:after="248"/>
    </w:pPr>
    <w:rPr>
      <w:rFonts w:ascii="OEKGHE+OfficinaSerifWinC" w:hAnsi="OEKGHE+OfficinaSerifWinC" w:cs="Times New Roman"/>
      <w:color w:val="auto"/>
    </w:rPr>
  </w:style>
  <w:style w:type="paragraph" w:customStyle="1" w:styleId="afffb">
    <w:name w:val="табл"/>
    <w:basedOn w:val="a"/>
    <w:rsid w:val="00A83FA4"/>
    <w:pPr>
      <w:autoSpaceDE/>
      <w:autoSpaceDN/>
      <w:adjustRightInd/>
    </w:pPr>
    <w:rPr>
      <w:rFonts w:ascii="Arial" w:hAnsi="Arial"/>
      <w:sz w:val="20"/>
    </w:rPr>
  </w:style>
  <w:style w:type="paragraph" w:styleId="afffc">
    <w:name w:val="Block Text"/>
    <w:basedOn w:val="a"/>
    <w:rsid w:val="00A83FA4"/>
    <w:pPr>
      <w:shd w:val="clear" w:color="auto" w:fill="FFFFFF"/>
      <w:autoSpaceDE/>
      <w:autoSpaceDN/>
      <w:adjustRightInd/>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
    <w:rsid w:val="00A83FA4"/>
    <w:pPr>
      <w:overflowPunct w:val="0"/>
      <w:ind w:left="142" w:firstLine="425"/>
      <w:jc w:val="both"/>
      <w:textAlignment w:val="baseline"/>
    </w:pPr>
    <w:rPr>
      <w:rFonts w:ascii="Times New Roman" w:hAnsi="Times New Roman"/>
      <w:szCs w:val="20"/>
    </w:rPr>
  </w:style>
  <w:style w:type="paragraph" w:customStyle="1" w:styleId="ConsTitle">
    <w:name w:val="ConsTitle"/>
    <w:rsid w:val="00A83FA4"/>
    <w:pPr>
      <w:widowControl w:val="0"/>
      <w:autoSpaceDE w:val="0"/>
      <w:autoSpaceDN w:val="0"/>
      <w:adjustRightInd w:val="0"/>
    </w:pPr>
    <w:rPr>
      <w:rFonts w:ascii="Arial" w:eastAsia="Times New Roman" w:hAnsi="Arial" w:cs="Arial"/>
      <w:b/>
      <w:color w:val="000000"/>
      <w:sz w:val="24"/>
      <w:szCs w:val="24"/>
    </w:rPr>
  </w:style>
  <w:style w:type="paragraph" w:customStyle="1" w:styleId="Standard">
    <w:name w:val="Standard"/>
    <w:basedOn w:val="af0"/>
    <w:rsid w:val="00A83FA4"/>
    <w:pPr>
      <w:keepLines/>
      <w:jc w:val="right"/>
    </w:pPr>
    <w:rPr>
      <w:sz w:val="20"/>
    </w:rPr>
  </w:style>
  <w:style w:type="paragraph" w:customStyle="1" w:styleId="ttitle">
    <w:name w:val="ttitle"/>
    <w:basedOn w:val="a"/>
    <w:rsid w:val="00A83FA4"/>
    <w:pPr>
      <w:autoSpaceDE/>
      <w:autoSpaceDN/>
      <w:adjustRightInd/>
      <w:spacing w:before="100" w:beforeAutospacing="1" w:after="100" w:afterAutospacing="1"/>
    </w:pPr>
    <w:rPr>
      <w:rFonts w:ascii="Times New Roman" w:hAnsi="Times New Roman"/>
    </w:rPr>
  </w:style>
  <w:style w:type="paragraph" w:customStyle="1" w:styleId="1f2">
    <w:name w:val="Основной текст1"/>
    <w:basedOn w:val="a"/>
    <w:rsid w:val="00A83FA4"/>
    <w:pPr>
      <w:autoSpaceDE/>
      <w:autoSpaceDN/>
      <w:adjustRightInd/>
      <w:spacing w:after="120" w:line="140" w:lineRule="atLeast"/>
    </w:pPr>
    <w:rPr>
      <w:rFonts w:ascii="Times New Roman" w:hAnsi="Times New Roman"/>
      <w:snapToGrid w:val="0"/>
      <w:szCs w:val="20"/>
    </w:rPr>
  </w:style>
  <w:style w:type="paragraph" w:styleId="afffd">
    <w:name w:val="Normal Indent"/>
    <w:basedOn w:val="a"/>
    <w:rsid w:val="00A83FA4"/>
    <w:pPr>
      <w:autoSpaceDE/>
      <w:autoSpaceDN/>
      <w:adjustRightInd/>
      <w:spacing w:after="300" w:line="300" w:lineRule="atLeast"/>
      <w:ind w:left="1985"/>
    </w:pPr>
    <w:rPr>
      <w:rFonts w:ascii="Garamond" w:hAnsi="Garamond"/>
      <w:sz w:val="22"/>
      <w:szCs w:val="20"/>
      <w:lang w:val="en-GB"/>
    </w:rPr>
  </w:style>
  <w:style w:type="paragraph" w:customStyle="1" w:styleId="37">
    <w:name w:val="Заголов3"/>
    <w:basedOn w:val="a"/>
    <w:rsid w:val="00A83FA4"/>
    <w:pPr>
      <w:widowControl w:val="0"/>
      <w:autoSpaceDE/>
      <w:autoSpaceDN/>
      <w:adjustRightInd/>
      <w:jc w:val="center"/>
    </w:pPr>
    <w:rPr>
      <w:rFonts w:ascii="Arial" w:hAnsi="Arial"/>
      <w:snapToGrid w:val="0"/>
      <w:szCs w:val="20"/>
    </w:rPr>
  </w:style>
  <w:style w:type="paragraph" w:customStyle="1" w:styleId="afffe">
    <w:name w:val="наименование таблицы"/>
    <w:basedOn w:val="a"/>
    <w:autoRedefine/>
    <w:rsid w:val="00A83FA4"/>
    <w:pPr>
      <w:widowControl w:val="0"/>
      <w:autoSpaceDE/>
      <w:autoSpaceDN/>
      <w:adjustRightInd/>
      <w:spacing w:line="360" w:lineRule="auto"/>
      <w:jc w:val="center"/>
    </w:pPr>
    <w:rPr>
      <w:rFonts w:ascii="Times New Roman" w:hAnsi="Times New Roman"/>
      <w:i/>
    </w:rPr>
  </w:style>
  <w:style w:type="paragraph" w:customStyle="1" w:styleId="Normal10">
    <w:name w:val="Normal1"/>
    <w:rsid w:val="00A83FA4"/>
    <w:pPr>
      <w:widowControl w:val="0"/>
    </w:pPr>
    <w:rPr>
      <w:rFonts w:ascii="Times New Roman" w:eastAsia="Times New Roman" w:hAnsi="Times New Roman" w:cs="Arial"/>
      <w:color w:val="000000"/>
      <w:sz w:val="24"/>
      <w:szCs w:val="24"/>
    </w:rPr>
  </w:style>
  <w:style w:type="character" w:customStyle="1" w:styleId="affff">
    <w:name w:val="ВерхКолонтитул Знак Знак Знак"/>
    <w:aliases w:val="ВерхКолонтитул Знак Знак Знак1"/>
    <w:basedOn w:val="a0"/>
    <w:rsid w:val="00A83FA4"/>
    <w:rPr>
      <w:sz w:val="24"/>
      <w:szCs w:val="24"/>
      <w:lang w:val="ru-RU" w:eastAsia="ru-RU" w:bidi="ar-SA"/>
    </w:rPr>
  </w:style>
  <w:style w:type="paragraph" w:customStyle="1" w:styleId="Style20">
    <w:name w:val="Style20"/>
    <w:basedOn w:val="a"/>
    <w:next w:val="a"/>
    <w:rsid w:val="00A83FA4"/>
    <w:pPr>
      <w:widowControl w:val="0"/>
      <w:spacing w:line="326" w:lineRule="exact"/>
      <w:ind w:firstLine="528"/>
      <w:jc w:val="both"/>
    </w:pPr>
    <w:rPr>
      <w:rFonts w:ascii="Times New Roman" w:hAnsi="Times New Roman"/>
    </w:rPr>
  </w:style>
  <w:style w:type="paragraph" w:customStyle="1" w:styleId="Style22">
    <w:name w:val="Style22"/>
    <w:basedOn w:val="a"/>
    <w:next w:val="a"/>
    <w:rsid w:val="00A83FA4"/>
    <w:pPr>
      <w:widowControl w:val="0"/>
      <w:spacing w:line="322" w:lineRule="exact"/>
      <w:ind w:firstLine="490"/>
      <w:jc w:val="both"/>
    </w:pPr>
    <w:rPr>
      <w:rFonts w:ascii="Times New Roman" w:hAnsi="Times New Roman"/>
    </w:rPr>
  </w:style>
  <w:style w:type="character" w:customStyle="1" w:styleId="FontStyle58">
    <w:name w:val="Font Style58"/>
    <w:basedOn w:val="a0"/>
    <w:rsid w:val="00A83FA4"/>
    <w:rPr>
      <w:i/>
      <w:iCs/>
      <w:color w:val="000000"/>
    </w:rPr>
  </w:style>
  <w:style w:type="character" w:customStyle="1" w:styleId="FontStyle59">
    <w:name w:val="Font Style59"/>
    <w:basedOn w:val="a0"/>
    <w:rsid w:val="00A83FA4"/>
    <w:rPr>
      <w:color w:val="000000"/>
      <w:sz w:val="22"/>
      <w:szCs w:val="22"/>
    </w:rPr>
  </w:style>
  <w:style w:type="character" w:customStyle="1" w:styleId="FontStyle49">
    <w:name w:val="Font Style49"/>
    <w:basedOn w:val="a0"/>
    <w:rsid w:val="00A83FA4"/>
    <w:rPr>
      <w:b/>
      <w:bCs/>
      <w:color w:val="000000"/>
      <w:sz w:val="26"/>
      <w:szCs w:val="26"/>
    </w:rPr>
  </w:style>
  <w:style w:type="character" w:customStyle="1" w:styleId="FontStyle52">
    <w:name w:val="Font Style52"/>
    <w:basedOn w:val="a0"/>
    <w:rsid w:val="00A83FA4"/>
    <w:rPr>
      <w:b/>
      <w:bCs/>
      <w:color w:val="000000"/>
    </w:rPr>
  </w:style>
  <w:style w:type="paragraph" w:customStyle="1" w:styleId="Style45">
    <w:name w:val="Style45"/>
    <w:basedOn w:val="a"/>
    <w:next w:val="a"/>
    <w:rsid w:val="00A83FA4"/>
    <w:pPr>
      <w:widowControl w:val="0"/>
    </w:pPr>
    <w:rPr>
      <w:rFonts w:ascii="Times New Roman" w:hAnsi="Times New Roman"/>
    </w:rPr>
  </w:style>
  <w:style w:type="character" w:customStyle="1" w:styleId="FontStyle53">
    <w:name w:val="Font Style53"/>
    <w:basedOn w:val="a0"/>
    <w:rsid w:val="00A83FA4"/>
    <w:rPr>
      <w:b/>
      <w:bCs/>
      <w:color w:val="000000"/>
      <w:sz w:val="18"/>
      <w:szCs w:val="18"/>
    </w:rPr>
  </w:style>
  <w:style w:type="character" w:customStyle="1" w:styleId="FontStyle60">
    <w:name w:val="Font Style60"/>
    <w:basedOn w:val="a0"/>
    <w:rsid w:val="00A83FA4"/>
    <w:rPr>
      <w:b/>
      <w:bCs/>
      <w:i/>
      <w:iCs/>
      <w:color w:val="000000"/>
      <w:sz w:val="26"/>
      <w:szCs w:val="26"/>
    </w:rPr>
  </w:style>
  <w:style w:type="character" w:customStyle="1" w:styleId="FontStyle62">
    <w:name w:val="Font Style62"/>
    <w:basedOn w:val="a0"/>
    <w:rsid w:val="00A83FA4"/>
    <w:rPr>
      <w:rFonts w:ascii="Georgia" w:hAnsi="Georgia" w:cs="Georgia"/>
      <w:color w:val="000000"/>
      <w:sz w:val="22"/>
      <w:szCs w:val="22"/>
    </w:rPr>
  </w:style>
  <w:style w:type="paragraph" w:customStyle="1" w:styleId="Style39">
    <w:name w:val="Style39"/>
    <w:basedOn w:val="a"/>
    <w:next w:val="a"/>
    <w:rsid w:val="00A83FA4"/>
    <w:pPr>
      <w:widowControl w:val="0"/>
      <w:spacing w:line="322" w:lineRule="exact"/>
      <w:ind w:firstLine="278"/>
    </w:pPr>
    <w:rPr>
      <w:rFonts w:ascii="Times New Roman" w:hAnsi="Times New Roman"/>
    </w:rPr>
  </w:style>
  <w:style w:type="paragraph" w:customStyle="1" w:styleId="Style46">
    <w:name w:val="Style46"/>
    <w:basedOn w:val="a"/>
    <w:next w:val="a"/>
    <w:rsid w:val="00A83FA4"/>
    <w:pPr>
      <w:widowControl w:val="0"/>
      <w:spacing w:line="326" w:lineRule="exact"/>
      <w:ind w:firstLine="1066"/>
      <w:jc w:val="both"/>
    </w:pPr>
    <w:rPr>
      <w:rFonts w:ascii="Times New Roman" w:hAnsi="Times New Roman"/>
    </w:rPr>
  </w:style>
  <w:style w:type="paragraph" w:customStyle="1" w:styleId="Style18">
    <w:name w:val="Style18"/>
    <w:basedOn w:val="a"/>
    <w:next w:val="a"/>
    <w:rsid w:val="00A83FA4"/>
    <w:pPr>
      <w:widowControl w:val="0"/>
      <w:spacing w:line="288" w:lineRule="exact"/>
      <w:ind w:firstLine="715"/>
    </w:pPr>
    <w:rPr>
      <w:rFonts w:ascii="Times New Roman" w:hAnsi="Times New Roman"/>
    </w:rPr>
  </w:style>
  <w:style w:type="character" w:customStyle="1" w:styleId="FontStyle43">
    <w:name w:val="Font Style43"/>
    <w:basedOn w:val="a0"/>
    <w:rsid w:val="00A83FA4"/>
    <w:rPr>
      <w:b/>
      <w:bCs/>
      <w:i/>
      <w:iCs/>
      <w:sz w:val="22"/>
      <w:szCs w:val="22"/>
    </w:rPr>
  </w:style>
  <w:style w:type="character" w:customStyle="1" w:styleId="FontStyle35">
    <w:name w:val="Font Style35"/>
    <w:basedOn w:val="a0"/>
    <w:rsid w:val="00A83FA4"/>
    <w:rPr>
      <w:b/>
      <w:bCs/>
      <w:i/>
      <w:iCs/>
    </w:rPr>
  </w:style>
  <w:style w:type="paragraph" w:customStyle="1" w:styleId="affff0">
    <w:name w:val="Таблицы (моноширинный)"/>
    <w:basedOn w:val="a"/>
    <w:next w:val="a"/>
    <w:rsid w:val="00A83FA4"/>
    <w:pPr>
      <w:widowControl w:val="0"/>
      <w:suppressAutoHyphens/>
      <w:autoSpaceDE/>
      <w:autoSpaceDN/>
      <w:adjustRightInd/>
    </w:pPr>
    <w:rPr>
      <w:rFonts w:ascii="Courier New" w:eastAsia="Lucida Sans Unicode" w:hAnsi="Courier New" w:cs="Courier New"/>
    </w:rPr>
  </w:style>
  <w:style w:type="character" w:customStyle="1" w:styleId="82">
    <w:name w:val="Знак Знак8"/>
    <w:basedOn w:val="a0"/>
    <w:locked/>
    <w:rsid w:val="00A83FA4"/>
    <w:rPr>
      <w:sz w:val="24"/>
      <w:szCs w:val="24"/>
      <w:lang w:val="ru-RU" w:eastAsia="ru-RU" w:bidi="ar-SA"/>
    </w:rPr>
  </w:style>
  <w:style w:type="paragraph" w:customStyle="1" w:styleId="Text">
    <w:name w:val="Text"/>
    <w:basedOn w:val="a"/>
    <w:rsid w:val="00A83FA4"/>
    <w:pPr>
      <w:widowControl w:val="0"/>
      <w:autoSpaceDE/>
      <w:autoSpaceDN/>
      <w:adjustRightInd/>
      <w:spacing w:before="60"/>
      <w:ind w:firstLine="720"/>
      <w:jc w:val="both"/>
    </w:pPr>
    <w:rPr>
      <w:rFonts w:ascii="Times New Roman" w:hAnsi="Times New Roman"/>
      <w:szCs w:val="20"/>
    </w:rPr>
  </w:style>
  <w:style w:type="paragraph" w:customStyle="1" w:styleId="-">
    <w:name w:val="табл-рис"/>
    <w:basedOn w:val="a"/>
    <w:rsid w:val="00A83FA4"/>
    <w:pPr>
      <w:autoSpaceDE/>
      <w:autoSpaceDN/>
      <w:adjustRightInd/>
      <w:jc w:val="center"/>
    </w:pPr>
    <w:rPr>
      <w:rFonts w:ascii="Times New Roman" w:hAnsi="Times New Roman"/>
    </w:rPr>
  </w:style>
  <w:style w:type="character" w:customStyle="1" w:styleId="FontStyle40">
    <w:name w:val="Font Style40"/>
    <w:basedOn w:val="a0"/>
    <w:rsid w:val="00A83FA4"/>
    <w:rPr>
      <w:rFonts w:ascii="Times New Roman" w:hAnsi="Times New Roman" w:cs="Times New Roman"/>
      <w:sz w:val="12"/>
      <w:szCs w:val="12"/>
    </w:rPr>
  </w:style>
  <w:style w:type="character" w:customStyle="1" w:styleId="FontStyle41">
    <w:name w:val="Font Style41"/>
    <w:basedOn w:val="a0"/>
    <w:rsid w:val="00A83FA4"/>
    <w:rPr>
      <w:rFonts w:ascii="Times New Roman" w:hAnsi="Times New Roman" w:cs="Times New Roman"/>
      <w:sz w:val="18"/>
      <w:szCs w:val="18"/>
    </w:rPr>
  </w:style>
  <w:style w:type="character" w:customStyle="1" w:styleId="FontStyle44">
    <w:name w:val="Font Style44"/>
    <w:basedOn w:val="a0"/>
    <w:rsid w:val="00A83FA4"/>
    <w:rPr>
      <w:rFonts w:ascii="Times New Roman" w:hAnsi="Times New Roman" w:cs="Times New Roman"/>
      <w:b/>
      <w:bCs/>
      <w:i/>
      <w:iCs/>
      <w:sz w:val="22"/>
      <w:szCs w:val="22"/>
    </w:rPr>
  </w:style>
  <w:style w:type="character" w:customStyle="1" w:styleId="FontStyle45">
    <w:name w:val="Font Style45"/>
    <w:basedOn w:val="a0"/>
    <w:rsid w:val="00A83FA4"/>
    <w:rPr>
      <w:rFonts w:ascii="Times New Roman" w:hAnsi="Times New Roman" w:cs="Times New Roman"/>
      <w:sz w:val="22"/>
      <w:szCs w:val="22"/>
    </w:rPr>
  </w:style>
  <w:style w:type="character" w:customStyle="1" w:styleId="FontStyle46">
    <w:name w:val="Font Style46"/>
    <w:basedOn w:val="a0"/>
    <w:rsid w:val="00A83FA4"/>
    <w:rPr>
      <w:rFonts w:ascii="Times New Roman" w:hAnsi="Times New Roman" w:cs="Times New Roman"/>
      <w:b/>
      <w:bCs/>
      <w:sz w:val="14"/>
      <w:szCs w:val="14"/>
    </w:rPr>
  </w:style>
  <w:style w:type="character" w:customStyle="1" w:styleId="FontStyle47">
    <w:name w:val="Font Style47"/>
    <w:basedOn w:val="a0"/>
    <w:rsid w:val="00A83FA4"/>
    <w:rPr>
      <w:rFonts w:ascii="Times New Roman" w:hAnsi="Times New Roman" w:cs="Times New Roman"/>
      <w:sz w:val="22"/>
      <w:szCs w:val="22"/>
    </w:rPr>
  </w:style>
  <w:style w:type="character" w:customStyle="1" w:styleId="FontStyle48">
    <w:name w:val="Font Style48"/>
    <w:basedOn w:val="a0"/>
    <w:rsid w:val="00A83FA4"/>
    <w:rPr>
      <w:rFonts w:ascii="Times New Roman" w:hAnsi="Times New Roman" w:cs="Times New Roman"/>
      <w:sz w:val="20"/>
      <w:szCs w:val="20"/>
    </w:rPr>
  </w:style>
  <w:style w:type="character" w:customStyle="1" w:styleId="FontStyle51">
    <w:name w:val="Font Style51"/>
    <w:basedOn w:val="a0"/>
    <w:rsid w:val="00A83FA4"/>
    <w:rPr>
      <w:rFonts w:ascii="Microsoft Sans Serif" w:hAnsi="Microsoft Sans Serif" w:cs="Microsoft Sans Serif"/>
      <w:sz w:val="22"/>
      <w:szCs w:val="22"/>
    </w:rPr>
  </w:style>
  <w:style w:type="character" w:customStyle="1" w:styleId="FontStyle54">
    <w:name w:val="Font Style54"/>
    <w:basedOn w:val="a0"/>
    <w:rsid w:val="00A83FA4"/>
    <w:rPr>
      <w:rFonts w:ascii="Trebuchet MS" w:hAnsi="Trebuchet MS" w:cs="Trebuchet MS"/>
      <w:b/>
      <w:bCs/>
      <w:sz w:val="20"/>
      <w:szCs w:val="20"/>
    </w:rPr>
  </w:style>
  <w:style w:type="paragraph" w:customStyle="1" w:styleId="u">
    <w:name w:val="u"/>
    <w:basedOn w:val="a"/>
    <w:rsid w:val="00A83FA4"/>
    <w:pPr>
      <w:autoSpaceDE/>
      <w:autoSpaceDN/>
      <w:adjustRightInd/>
      <w:ind w:firstLine="539"/>
      <w:jc w:val="both"/>
    </w:pPr>
    <w:rPr>
      <w:rFonts w:ascii="Times New Roman" w:hAnsi="Times New Roman"/>
    </w:rPr>
  </w:style>
  <w:style w:type="paragraph" w:customStyle="1" w:styleId="1f3">
    <w:name w:val="Знак Знак Знак Знак1"/>
    <w:basedOn w:val="a"/>
    <w:rsid w:val="00A83FA4"/>
    <w:pPr>
      <w:keepLines/>
      <w:autoSpaceDE/>
      <w:autoSpaceDN/>
      <w:adjustRightInd/>
      <w:spacing w:after="160" w:line="240" w:lineRule="exact"/>
    </w:pPr>
    <w:rPr>
      <w:rFonts w:ascii="Verdana" w:eastAsia="MS Mincho" w:hAnsi="Verdana" w:cs="Franklin Gothic Book"/>
      <w:sz w:val="20"/>
      <w:szCs w:val="20"/>
      <w:lang w:val="en-US" w:eastAsia="en-US"/>
    </w:rPr>
  </w:style>
  <w:style w:type="paragraph" w:customStyle="1" w:styleId="affff1">
    <w:name w:val="Знак Знак Знак Знак Знак Знак Знак Знак Знак Знак Знак Знак Знак Знак Знак Знак"/>
    <w:basedOn w:val="a"/>
    <w:rsid w:val="00A83FA4"/>
    <w:pPr>
      <w:autoSpaceDE/>
      <w:autoSpaceDN/>
      <w:adjustRightInd/>
    </w:pPr>
    <w:rPr>
      <w:rFonts w:ascii="Verdana" w:hAnsi="Verdana" w:cs="Verdana"/>
      <w:sz w:val="20"/>
      <w:szCs w:val="20"/>
      <w:lang w:val="en-US" w:eastAsia="en-US"/>
    </w:rPr>
  </w:style>
  <w:style w:type="paragraph" w:customStyle="1" w:styleId="FR2">
    <w:name w:val="FR2"/>
    <w:rsid w:val="00A83FA4"/>
    <w:pPr>
      <w:widowControl w:val="0"/>
      <w:snapToGrid w:val="0"/>
      <w:jc w:val="both"/>
    </w:pPr>
    <w:rPr>
      <w:rFonts w:ascii="Times New Roman" w:eastAsia="Times New Roman" w:hAnsi="Times New Roman"/>
      <w:sz w:val="24"/>
    </w:rPr>
  </w:style>
  <w:style w:type="paragraph" w:customStyle="1" w:styleId="affff2">
    <w:name w:val="Основной"/>
    <w:rsid w:val="00A83FA4"/>
    <w:pPr>
      <w:autoSpaceDE w:val="0"/>
      <w:autoSpaceDN w:val="0"/>
      <w:adjustRightInd w:val="0"/>
      <w:spacing w:line="256" w:lineRule="atLeast"/>
      <w:ind w:firstLine="397"/>
      <w:jc w:val="both"/>
    </w:pPr>
    <w:rPr>
      <w:rFonts w:ascii="TimesET" w:eastAsia="Times New Roman" w:hAnsi="TimesET" w:cs="TimesET"/>
      <w:color w:val="000000"/>
      <w:sz w:val="24"/>
      <w:szCs w:val="24"/>
    </w:rPr>
  </w:style>
  <w:style w:type="paragraph" w:customStyle="1" w:styleId="1f4">
    <w:name w:val="Стиль1"/>
    <w:basedOn w:val="a"/>
    <w:rsid w:val="00A83FA4"/>
    <w:pPr>
      <w:autoSpaceDE/>
      <w:autoSpaceDN/>
      <w:adjustRightInd/>
      <w:ind w:firstLine="720"/>
      <w:jc w:val="both"/>
    </w:pPr>
    <w:rPr>
      <w:rFonts w:ascii="Times New Roman" w:hAnsi="Times New Roman" w:cs="Times New Roman"/>
      <w:color w:val="auto"/>
      <w:lang w:val="en-US"/>
    </w:rPr>
  </w:style>
  <w:style w:type="paragraph" w:customStyle="1" w:styleId="xl26">
    <w:name w:val="xl26"/>
    <w:basedOn w:val="a"/>
    <w:rsid w:val="00A83FA4"/>
    <w:pPr>
      <w:autoSpaceDE/>
      <w:autoSpaceDN/>
      <w:adjustRightInd/>
      <w:spacing w:before="100" w:after="100"/>
      <w:jc w:val="center"/>
    </w:pPr>
    <w:rPr>
      <w:rFonts w:ascii="Arial Unicode MS" w:eastAsia="Arial Unicode MS" w:hAnsi="Arial Unicode MS" w:cs="Times New Roman"/>
      <w:color w:val="auto"/>
      <w:szCs w:val="20"/>
    </w:rPr>
  </w:style>
  <w:style w:type="paragraph" w:customStyle="1" w:styleId="BodyTextIndent31">
    <w:name w:val="Body Text Indent 31"/>
    <w:basedOn w:val="a"/>
    <w:rsid w:val="00A83FA4"/>
    <w:pPr>
      <w:widowControl w:val="0"/>
      <w:adjustRightInd/>
      <w:ind w:firstLine="567"/>
      <w:jc w:val="both"/>
    </w:pPr>
    <w:rPr>
      <w:rFonts w:ascii="Times New Roman" w:hAnsi="Times New Roman" w:cs="Times New Roman"/>
      <w:color w:val="auto"/>
    </w:rPr>
  </w:style>
  <w:style w:type="paragraph" w:customStyle="1" w:styleId="2f">
    <w:name w:val="Таблотст2"/>
    <w:basedOn w:val="aff1"/>
    <w:rsid w:val="00A83FA4"/>
    <w:pPr>
      <w:spacing w:line="220" w:lineRule="exact"/>
      <w:ind w:left="170"/>
    </w:pPr>
    <w:rPr>
      <w:rFonts w:cs="Times New Roman"/>
      <w:color w:val="auto"/>
      <w:szCs w:val="20"/>
    </w:rPr>
  </w:style>
  <w:style w:type="paragraph" w:customStyle="1" w:styleId="affff3">
    <w:name w:val="Заголовок подраздела"/>
    <w:basedOn w:val="3"/>
    <w:next w:val="a"/>
    <w:rsid w:val="00A83FA4"/>
    <w:pPr>
      <w:pBdr>
        <w:bottom w:val="single" w:sz="24" w:space="1" w:color="auto"/>
      </w:pBdr>
      <w:autoSpaceDE/>
      <w:autoSpaceDN/>
      <w:adjustRightInd/>
      <w:spacing w:before="480" w:after="120"/>
      <w:jc w:val="both"/>
    </w:pPr>
    <w:rPr>
      <w:rFonts w:ascii="Arial" w:hAnsi="Arial" w:cs="Times New Roman"/>
      <w:bCs/>
      <w:iCs/>
      <w:color w:val="auto"/>
      <w:kern w:val="28"/>
      <w:szCs w:val="20"/>
    </w:rPr>
  </w:style>
  <w:style w:type="paragraph" w:customStyle="1" w:styleId="affff4">
    <w:name w:val="Заголовок части"/>
    <w:basedOn w:val="a"/>
    <w:rsid w:val="00A83FA4"/>
    <w:pPr>
      <w:keepNext/>
      <w:autoSpaceDE/>
      <w:autoSpaceDN/>
      <w:adjustRightInd/>
      <w:jc w:val="center"/>
      <w:outlineLvl w:val="1"/>
    </w:pPr>
    <w:rPr>
      <w:rFonts w:ascii="Arial" w:hAnsi="Arial" w:cs="Times New Roman"/>
      <w:b/>
      <w:color w:val="auto"/>
      <w:kern w:val="28"/>
      <w:sz w:val="48"/>
      <w:szCs w:val="48"/>
    </w:rPr>
  </w:style>
  <w:style w:type="paragraph" w:customStyle="1" w:styleId="affff5">
    <w:name w:val="Заголовок раздела"/>
    <w:basedOn w:val="2"/>
    <w:next w:val="a"/>
    <w:rsid w:val="00A83FA4"/>
    <w:pPr>
      <w:keepLines w:val="0"/>
      <w:spacing w:before="0"/>
    </w:pPr>
    <w:rPr>
      <w:rFonts w:ascii="Arial" w:hAnsi="Arial" w:cs="Times New Roman"/>
      <w:b w:val="0"/>
      <w:bCs/>
      <w:iCs/>
      <w:caps/>
      <w:color w:val="auto"/>
      <w:kern w:val="28"/>
      <w:sz w:val="48"/>
      <w:szCs w:val="48"/>
    </w:rPr>
  </w:style>
  <w:style w:type="character" w:styleId="HTML">
    <w:name w:val="HTML Typewriter"/>
    <w:basedOn w:val="a0"/>
    <w:rsid w:val="00A83FA4"/>
    <w:rPr>
      <w:sz w:val="20"/>
    </w:rPr>
  </w:style>
  <w:style w:type="paragraph" w:customStyle="1" w:styleId="affff6">
    <w:name w:val="Список маркированный"/>
    <w:basedOn w:val="aff7"/>
    <w:autoRedefine/>
    <w:rsid w:val="00A83FA4"/>
    <w:pPr>
      <w:tabs>
        <w:tab w:val="clear" w:pos="720"/>
        <w:tab w:val="left" w:pos="-3119"/>
      </w:tabs>
      <w:autoSpaceDE/>
      <w:autoSpaceDN/>
      <w:adjustRightInd/>
      <w:ind w:left="0" w:firstLine="0"/>
      <w:contextualSpacing w:val="0"/>
    </w:pPr>
    <w:rPr>
      <w:rFonts w:ascii="Times New Roman" w:hAnsi="Times New Roman" w:cs="Times New Roman"/>
      <w:sz w:val="28"/>
      <w:szCs w:val="20"/>
    </w:rPr>
  </w:style>
  <w:style w:type="paragraph" w:customStyle="1" w:styleId="affff7">
    <w:name w:val="Список нумерованный"/>
    <w:basedOn w:val="a"/>
    <w:rsid w:val="00A83FA4"/>
    <w:pPr>
      <w:tabs>
        <w:tab w:val="num" w:pos="1414"/>
      </w:tabs>
      <w:autoSpaceDE/>
      <w:autoSpaceDN/>
      <w:adjustRightInd/>
      <w:ind w:left="1414" w:hanging="705"/>
    </w:pPr>
    <w:rPr>
      <w:rFonts w:ascii="Times New Roman" w:hAnsi="Times New Roman" w:cs="Times New Roman"/>
      <w:color w:val="auto"/>
      <w:sz w:val="28"/>
      <w:szCs w:val="20"/>
    </w:rPr>
  </w:style>
  <w:style w:type="paragraph" w:customStyle="1" w:styleId="FR1">
    <w:name w:val="FR1"/>
    <w:rsid w:val="00A83FA4"/>
    <w:pPr>
      <w:widowControl w:val="0"/>
      <w:ind w:left="200"/>
      <w:jc w:val="center"/>
    </w:pPr>
    <w:rPr>
      <w:rFonts w:ascii="Arial" w:eastAsia="Times New Roman" w:hAnsi="Arial"/>
      <w:snapToGrid w:val="0"/>
      <w:sz w:val="32"/>
    </w:rPr>
  </w:style>
  <w:style w:type="paragraph" w:customStyle="1" w:styleId="312">
    <w:name w:val="Заголовок 31"/>
    <w:basedOn w:val="16"/>
    <w:next w:val="16"/>
    <w:rsid w:val="00A83FA4"/>
    <w:pPr>
      <w:keepNext/>
      <w:widowControl/>
      <w:suppressAutoHyphens w:val="0"/>
      <w:overflowPunct/>
      <w:autoSpaceDE/>
      <w:ind w:left="-567" w:firstLine="993"/>
      <w:textAlignment w:val="auto"/>
    </w:pPr>
    <w:rPr>
      <w:rFonts w:cs="Times New Roman"/>
      <w:color w:val="auto"/>
      <w:szCs w:val="20"/>
      <w:lang w:eastAsia="ru-RU"/>
    </w:rPr>
  </w:style>
  <w:style w:type="paragraph" w:customStyle="1" w:styleId="Oaeno">
    <w:name w:val="Oaeno"/>
    <w:basedOn w:val="Iauiue"/>
    <w:rsid w:val="00A83FA4"/>
    <w:rPr>
      <w:rFonts w:ascii="Courier New" w:hAnsi="Courier New"/>
      <w:lang w:val="ru-RU"/>
    </w:rPr>
  </w:style>
  <w:style w:type="paragraph" w:customStyle="1" w:styleId="Iauiue">
    <w:name w:val="Iau?iue"/>
    <w:rsid w:val="00A83FA4"/>
    <w:pPr>
      <w:overflowPunct w:val="0"/>
      <w:autoSpaceDE w:val="0"/>
      <w:autoSpaceDN w:val="0"/>
      <w:adjustRightInd w:val="0"/>
      <w:textAlignment w:val="baseline"/>
    </w:pPr>
    <w:rPr>
      <w:rFonts w:ascii="Times New Roman" w:eastAsia="Times New Roman" w:hAnsi="Times New Roman"/>
      <w:lang w:val="en-US"/>
    </w:rPr>
  </w:style>
  <w:style w:type="paragraph" w:customStyle="1" w:styleId="180">
    <w:name w:val="Стиль Заголовок подраздела + Перед:  18 пт"/>
    <w:basedOn w:val="affff3"/>
    <w:rsid w:val="00A83FA4"/>
    <w:rPr>
      <w:bCs w:val="0"/>
    </w:rPr>
  </w:style>
  <w:style w:type="paragraph" w:customStyle="1" w:styleId="02">
    <w:name w:val="Стиль Основной текст + уплотненный на  02 пт Знак"/>
    <w:basedOn w:val="af0"/>
    <w:rsid w:val="00A83FA4"/>
    <w:pPr>
      <w:ind w:firstLine="709"/>
    </w:pPr>
    <w:rPr>
      <w:rFonts w:cs="Times New Roman"/>
      <w:color w:val="auto"/>
      <w:spacing w:val="-4"/>
      <w:sz w:val="28"/>
    </w:rPr>
  </w:style>
  <w:style w:type="character" w:customStyle="1" w:styleId="020">
    <w:name w:val="Стиль Основной текст + уплотненный на  02 пт Знак Знак"/>
    <w:basedOn w:val="af1"/>
    <w:rsid w:val="00A83FA4"/>
    <w:rPr>
      <w:rFonts w:ascii="Arial Narrow" w:hAnsi="Arial Narrow"/>
      <w:bCs w:val="0"/>
      <w:iCs w:val="0"/>
      <w:spacing w:val="-4"/>
      <w:sz w:val="28"/>
      <w:szCs w:val="22"/>
      <w:lang w:val="ru-RU" w:eastAsia="ru-RU" w:bidi="ar-SA"/>
    </w:rPr>
  </w:style>
  <w:style w:type="paragraph" w:customStyle="1" w:styleId="021">
    <w:name w:val="Стиль Основной текст + уплотненный на  02 пт"/>
    <w:basedOn w:val="af0"/>
    <w:rsid w:val="00A83FA4"/>
    <w:pPr>
      <w:ind w:firstLine="709"/>
    </w:pPr>
    <w:rPr>
      <w:rFonts w:cs="Times New Roman"/>
      <w:color w:val="auto"/>
      <w:spacing w:val="-4"/>
      <w:sz w:val="28"/>
    </w:rPr>
  </w:style>
  <w:style w:type="paragraph" w:customStyle="1" w:styleId="24pt">
    <w:name w:val="Стиль Заголовок раздела + 24 pt"/>
    <w:basedOn w:val="affff5"/>
    <w:rsid w:val="00A83FA4"/>
    <w:rPr>
      <w:bCs w:val="0"/>
    </w:rPr>
  </w:style>
  <w:style w:type="paragraph" w:customStyle="1" w:styleId="No">
    <w:name w:val="Таблица No"/>
    <w:basedOn w:val="affff2"/>
    <w:rsid w:val="00A83FA4"/>
    <w:pPr>
      <w:jc w:val="right"/>
    </w:pPr>
    <w:rPr>
      <w:color w:val="auto"/>
      <w:sz w:val="20"/>
      <w:szCs w:val="20"/>
    </w:rPr>
  </w:style>
  <w:style w:type="paragraph" w:customStyle="1" w:styleId="42">
    <w:name w:val="Заголовок 4к"/>
    <w:basedOn w:val="4"/>
    <w:rsid w:val="00A83FA4"/>
    <w:pPr>
      <w:keepLines w:val="0"/>
      <w:jc w:val="left"/>
    </w:pPr>
    <w:rPr>
      <w:rFonts w:ascii="Arial" w:hAnsi="Arial" w:cs="Times New Roman"/>
      <w:bCs/>
      <w:i/>
      <w:iCs/>
      <w:color w:val="auto"/>
      <w:sz w:val="22"/>
    </w:rPr>
  </w:style>
  <w:style w:type="character" w:styleId="affff8">
    <w:name w:val="annotation reference"/>
    <w:basedOn w:val="a0"/>
    <w:rsid w:val="00A83FA4"/>
    <w:rPr>
      <w:sz w:val="16"/>
      <w:szCs w:val="16"/>
    </w:rPr>
  </w:style>
  <w:style w:type="paragraph" w:styleId="affff9">
    <w:name w:val="annotation text"/>
    <w:basedOn w:val="a"/>
    <w:link w:val="affffa"/>
    <w:rsid w:val="00A83FA4"/>
    <w:pPr>
      <w:autoSpaceDE/>
      <w:autoSpaceDN/>
      <w:adjustRightInd/>
    </w:pPr>
    <w:rPr>
      <w:rFonts w:ascii="Times New Roman" w:hAnsi="Times New Roman" w:cs="Times New Roman"/>
      <w:color w:val="auto"/>
      <w:sz w:val="20"/>
      <w:szCs w:val="20"/>
    </w:rPr>
  </w:style>
  <w:style w:type="character" w:customStyle="1" w:styleId="affffa">
    <w:name w:val="Текст примечания Знак"/>
    <w:basedOn w:val="a0"/>
    <w:link w:val="affff9"/>
    <w:rsid w:val="00A83FA4"/>
    <w:rPr>
      <w:rFonts w:ascii="Times New Roman" w:eastAsia="Times New Roman" w:hAnsi="Times New Roman"/>
    </w:rPr>
  </w:style>
  <w:style w:type="character" w:customStyle="1" w:styleId="Bodysingle">
    <w:name w:val="Body single Знак Знак"/>
    <w:basedOn w:val="a0"/>
    <w:rsid w:val="00A83FA4"/>
    <w:rPr>
      <w:sz w:val="24"/>
      <w:szCs w:val="24"/>
      <w:lang w:val="ru-RU" w:eastAsia="ru-RU" w:bidi="ar-SA"/>
    </w:rPr>
  </w:style>
  <w:style w:type="character" w:customStyle="1" w:styleId="FontStyle80">
    <w:name w:val="Font Style80"/>
    <w:basedOn w:val="a0"/>
    <w:rsid w:val="00A83FA4"/>
    <w:rPr>
      <w:rFonts w:ascii="Times New Roman" w:hAnsi="Times New Roman" w:cs="Times New Roman" w:hint="default"/>
      <w:b/>
      <w:bCs/>
      <w:sz w:val="26"/>
      <w:szCs w:val="26"/>
    </w:rPr>
  </w:style>
  <w:style w:type="paragraph" w:customStyle="1" w:styleId="affffb">
    <w:name w:val="Стиль"/>
    <w:basedOn w:val="a"/>
    <w:next w:val="ad"/>
    <w:rsid w:val="00A83FA4"/>
    <w:pPr>
      <w:autoSpaceDE/>
      <w:autoSpaceDN/>
      <w:adjustRightInd/>
      <w:spacing w:before="100" w:beforeAutospacing="1" w:after="100" w:afterAutospacing="1"/>
    </w:pPr>
    <w:rPr>
      <w:rFonts w:ascii="Times New Roman" w:hAnsi="Times New Roman" w:cs="Times New Roman"/>
    </w:rPr>
  </w:style>
  <w:style w:type="character" w:customStyle="1" w:styleId="181">
    <w:name w:val="Знак Знак18"/>
    <w:basedOn w:val="a0"/>
    <w:rsid w:val="00A83FA4"/>
    <w:rPr>
      <w:rFonts w:ascii="Arial" w:hAnsi="Arial" w:cs="Arial"/>
      <w:b/>
      <w:bCs/>
      <w:i/>
      <w:iCs/>
      <w:sz w:val="28"/>
      <w:szCs w:val="28"/>
      <w:lang w:val="ru-RU" w:eastAsia="ru-RU" w:bidi="ar-SA"/>
    </w:rPr>
  </w:style>
  <w:style w:type="character" w:customStyle="1" w:styleId="120">
    <w:name w:val="Знак Знак12"/>
    <w:basedOn w:val="a0"/>
    <w:rsid w:val="00A83FA4"/>
    <w:rPr>
      <w:sz w:val="24"/>
      <w:szCs w:val="24"/>
      <w:lang w:val="ru-RU" w:eastAsia="ru-RU" w:bidi="ar-SA"/>
    </w:rPr>
  </w:style>
  <w:style w:type="paragraph" w:customStyle="1" w:styleId="2f0">
    <w:name w:val="Основной текст с отступом2"/>
    <w:basedOn w:val="a"/>
    <w:rsid w:val="00A83FA4"/>
    <w:pPr>
      <w:widowControl w:val="0"/>
      <w:tabs>
        <w:tab w:val="left" w:pos="3600"/>
      </w:tabs>
      <w:suppressAutoHyphens/>
      <w:overflowPunct w:val="0"/>
      <w:autoSpaceDN/>
      <w:adjustRightInd/>
      <w:ind w:left="3600" w:hanging="2700"/>
      <w:textAlignment w:val="baseline"/>
    </w:pPr>
    <w:rPr>
      <w:rFonts w:ascii="Times New Roman" w:hAnsi="Times New Roman" w:cs="Times New Roman"/>
      <w:color w:val="auto"/>
      <w:sz w:val="28"/>
      <w:szCs w:val="20"/>
      <w:lang w:eastAsia="ar-SA"/>
    </w:rPr>
  </w:style>
  <w:style w:type="paragraph" w:customStyle="1" w:styleId="220">
    <w:name w:val="Основной текст с отступом 22"/>
    <w:basedOn w:val="a"/>
    <w:rsid w:val="00A83FA4"/>
    <w:pPr>
      <w:autoSpaceDE/>
      <w:autoSpaceDN/>
      <w:adjustRightInd/>
      <w:ind w:firstLine="567"/>
      <w:jc w:val="both"/>
    </w:pPr>
    <w:rPr>
      <w:rFonts w:ascii="Times New Roman" w:hAnsi="Times New Roman" w:cs="Times New Roman"/>
      <w:color w:val="auto"/>
      <w:szCs w:val="20"/>
    </w:rPr>
  </w:style>
  <w:style w:type="paragraph" w:customStyle="1" w:styleId="38">
    <w:name w:val="Обычный3"/>
    <w:rsid w:val="00A83FA4"/>
    <w:pPr>
      <w:widowControl w:val="0"/>
      <w:suppressAutoHyphens/>
      <w:overflowPunct w:val="0"/>
      <w:autoSpaceDE w:val="0"/>
      <w:textAlignment w:val="baseline"/>
    </w:pPr>
    <w:rPr>
      <w:rFonts w:ascii="Times New Roman" w:eastAsia="Times New Roman" w:hAnsi="Times New Roman"/>
      <w:lang w:eastAsia="ar-SA"/>
    </w:rPr>
  </w:style>
  <w:style w:type="paragraph" w:customStyle="1" w:styleId="39">
    <w:name w:val="Основной текст с отступом3"/>
    <w:basedOn w:val="a"/>
    <w:rsid w:val="00A83FA4"/>
    <w:pPr>
      <w:widowControl w:val="0"/>
      <w:tabs>
        <w:tab w:val="left" w:pos="3600"/>
      </w:tabs>
      <w:suppressAutoHyphens/>
      <w:overflowPunct w:val="0"/>
      <w:autoSpaceDN/>
      <w:adjustRightInd/>
      <w:ind w:left="3600" w:hanging="2700"/>
      <w:textAlignment w:val="baseline"/>
    </w:pPr>
    <w:rPr>
      <w:rFonts w:ascii="Times New Roman" w:hAnsi="Times New Roman" w:cs="Times New Roman"/>
      <w:color w:val="auto"/>
      <w:sz w:val="28"/>
      <w:szCs w:val="20"/>
      <w:lang w:eastAsia="ar-SA"/>
    </w:rPr>
  </w:style>
  <w:style w:type="paragraph" w:customStyle="1" w:styleId="230">
    <w:name w:val="Основной текст с отступом 23"/>
    <w:basedOn w:val="a"/>
    <w:rsid w:val="00A83FA4"/>
    <w:pPr>
      <w:autoSpaceDE/>
      <w:autoSpaceDN/>
      <w:adjustRightInd/>
      <w:ind w:firstLine="567"/>
      <w:jc w:val="both"/>
    </w:pPr>
    <w:rPr>
      <w:rFonts w:ascii="Times New Roman" w:hAnsi="Times New Roman" w:cs="Times New Roman"/>
      <w:color w:val="auto"/>
      <w:szCs w:val="20"/>
    </w:rPr>
  </w:style>
  <w:style w:type="paragraph" w:customStyle="1" w:styleId="43">
    <w:name w:val="Обычный4"/>
    <w:rsid w:val="00A83FA4"/>
    <w:pPr>
      <w:widowControl w:val="0"/>
      <w:suppressAutoHyphens/>
      <w:overflowPunct w:val="0"/>
      <w:autoSpaceDE w:val="0"/>
      <w:textAlignment w:val="baseline"/>
    </w:pPr>
    <w:rPr>
      <w:rFonts w:ascii="Times New Roman" w:eastAsia="Times New Roman" w:hAnsi="Times New Roman"/>
      <w:lang w:eastAsia="ar-SA"/>
    </w:rPr>
  </w:style>
  <w:style w:type="paragraph" w:customStyle="1" w:styleId="44">
    <w:name w:val="Основной текст с отступом4"/>
    <w:basedOn w:val="a"/>
    <w:rsid w:val="00A83FA4"/>
    <w:pPr>
      <w:widowControl w:val="0"/>
      <w:tabs>
        <w:tab w:val="left" w:pos="3600"/>
      </w:tabs>
      <w:suppressAutoHyphens/>
      <w:overflowPunct w:val="0"/>
      <w:autoSpaceDN/>
      <w:adjustRightInd/>
      <w:ind w:left="3600" w:hanging="2700"/>
      <w:textAlignment w:val="baseline"/>
    </w:pPr>
    <w:rPr>
      <w:rFonts w:ascii="Times New Roman" w:hAnsi="Times New Roman" w:cs="Times New Roman"/>
      <w:color w:val="auto"/>
      <w:sz w:val="28"/>
      <w:szCs w:val="20"/>
      <w:lang w:eastAsia="ar-SA"/>
    </w:rPr>
  </w:style>
  <w:style w:type="paragraph" w:customStyle="1" w:styleId="240">
    <w:name w:val="Основной текст с отступом 24"/>
    <w:basedOn w:val="a"/>
    <w:rsid w:val="00A83FA4"/>
    <w:pPr>
      <w:autoSpaceDE/>
      <w:autoSpaceDN/>
      <w:adjustRightInd/>
      <w:ind w:firstLine="567"/>
      <w:jc w:val="both"/>
    </w:pPr>
    <w:rPr>
      <w:rFonts w:ascii="Times New Roman" w:hAnsi="Times New Roman" w:cs="Times New Roman"/>
      <w:color w:val="auto"/>
      <w:szCs w:val="20"/>
    </w:rPr>
  </w:style>
  <w:style w:type="character" w:customStyle="1" w:styleId="3a">
    <w:name w:val="Основной шрифт абзаца3"/>
    <w:rsid w:val="00A83FA4"/>
    <w:rPr>
      <w:sz w:val="24"/>
      <w:szCs w:val="24"/>
      <w:lang w:val="ru-RU"/>
    </w:rPr>
  </w:style>
  <w:style w:type="paragraph" w:customStyle="1" w:styleId="330">
    <w:name w:val="Основной текст с отступом 33"/>
    <w:basedOn w:val="a"/>
    <w:rsid w:val="00A83FA4"/>
    <w:pPr>
      <w:overflowPunct w:val="0"/>
      <w:ind w:left="142" w:firstLine="425"/>
      <w:jc w:val="both"/>
      <w:textAlignment w:val="baseline"/>
    </w:pPr>
    <w:rPr>
      <w:rFonts w:ascii="Times New Roman" w:hAnsi="Times New Roman" w:cs="Times New Roman"/>
      <w:color w:val="auto"/>
      <w:szCs w:val="20"/>
    </w:rPr>
  </w:style>
  <w:style w:type="paragraph" w:customStyle="1" w:styleId="2f1">
    <w:name w:val="Основной текст2"/>
    <w:basedOn w:val="a"/>
    <w:rsid w:val="00A83FA4"/>
    <w:pPr>
      <w:autoSpaceDE/>
      <w:autoSpaceDN/>
      <w:adjustRightInd/>
      <w:spacing w:after="120" w:line="140" w:lineRule="atLeast"/>
    </w:pPr>
    <w:rPr>
      <w:rFonts w:ascii="Times New Roman" w:hAnsi="Times New Roman" w:cs="Times New Roman"/>
      <w:snapToGrid w:val="0"/>
      <w:color w:val="auto"/>
      <w:szCs w:val="20"/>
    </w:rPr>
  </w:style>
  <w:style w:type="paragraph" w:customStyle="1" w:styleId="S3">
    <w:name w:val="S_Заголовок 3"/>
    <w:basedOn w:val="3"/>
    <w:rsid w:val="00A83FA4"/>
    <w:pPr>
      <w:keepNext w:val="0"/>
      <w:tabs>
        <w:tab w:val="num" w:pos="360"/>
      </w:tabs>
      <w:suppressAutoHyphens/>
      <w:autoSpaceDE/>
      <w:autoSpaceDN/>
      <w:adjustRightInd/>
      <w:spacing w:before="0" w:after="0" w:line="360" w:lineRule="auto"/>
      <w:ind w:left="360" w:hanging="360"/>
      <w:jc w:val="left"/>
    </w:pPr>
    <w:rPr>
      <w:rFonts w:ascii="Times New Roman" w:hAnsi="Times New Roman" w:cs="Times New Roman"/>
      <w:bCs/>
      <w:iCs/>
      <w:color w:val="auto"/>
      <w:u w:val="single"/>
      <w:lang w:eastAsia="ar-SA"/>
    </w:rPr>
  </w:style>
  <w:style w:type="paragraph" w:customStyle="1" w:styleId="S4">
    <w:name w:val="S_Заголовок 4"/>
    <w:basedOn w:val="4"/>
    <w:rsid w:val="00A83FA4"/>
    <w:pPr>
      <w:keepLines w:val="0"/>
      <w:tabs>
        <w:tab w:val="num" w:pos="360"/>
      </w:tabs>
      <w:suppressAutoHyphens/>
      <w:spacing w:before="0"/>
      <w:ind w:firstLine="1134"/>
      <w:jc w:val="left"/>
    </w:pPr>
    <w:rPr>
      <w:rFonts w:ascii="Times New Roman" w:hAnsi="Times New Roman" w:cs="Times New Roman"/>
      <w:bCs/>
      <w:i/>
      <w:iCs/>
      <w:color w:val="auto"/>
      <w:lang w:eastAsia="ar-SA"/>
    </w:rPr>
  </w:style>
  <w:style w:type="paragraph" w:customStyle="1" w:styleId="S10">
    <w:name w:val="S_Заголовок 1"/>
    <w:basedOn w:val="a"/>
    <w:rsid w:val="00A83FA4"/>
    <w:pPr>
      <w:suppressAutoHyphens/>
      <w:autoSpaceDE/>
      <w:autoSpaceDN/>
      <w:adjustRightInd/>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
    <w:link w:val="S21"/>
    <w:rsid w:val="00A83FA4"/>
    <w:pPr>
      <w:keepNext w:val="0"/>
      <w:keepLines w:val="0"/>
      <w:tabs>
        <w:tab w:val="left" w:pos="0"/>
      </w:tabs>
      <w:suppressAutoHyphens/>
      <w:autoSpaceDE/>
      <w:autoSpaceDN/>
      <w:adjustRightInd/>
      <w:spacing w:before="0" w:line="360" w:lineRule="auto"/>
      <w:jc w:val="both"/>
    </w:pPr>
    <w:rPr>
      <w:rFonts w:ascii="Times New Roman" w:hAnsi="Times New Roman" w:cs="Times New Roman"/>
      <w:b w:val="0"/>
      <w:color w:val="auto"/>
      <w:sz w:val="24"/>
      <w:szCs w:val="24"/>
      <w:lang w:eastAsia="ar-SA"/>
    </w:rPr>
  </w:style>
  <w:style w:type="character" w:customStyle="1" w:styleId="S21">
    <w:name w:val="S_Заголовок 2 Знак"/>
    <w:basedOn w:val="a0"/>
    <w:link w:val="S20"/>
    <w:rsid w:val="00A83FA4"/>
    <w:rPr>
      <w:rFonts w:ascii="Times New Roman" w:eastAsia="Times New Roman" w:hAnsi="Times New Roman"/>
      <w:sz w:val="24"/>
      <w:szCs w:val="24"/>
      <w:lang w:eastAsia="ar-SA"/>
    </w:rPr>
  </w:style>
  <w:style w:type="paragraph" w:customStyle="1" w:styleId="S5">
    <w:name w:val="S_Отступ"/>
    <w:basedOn w:val="a"/>
    <w:rsid w:val="00A83FA4"/>
    <w:pPr>
      <w:suppressAutoHyphens/>
      <w:autoSpaceDE/>
      <w:autoSpaceDN/>
      <w:adjustRightInd/>
      <w:spacing w:line="360" w:lineRule="auto"/>
      <w:ind w:firstLine="709"/>
      <w:jc w:val="both"/>
    </w:pPr>
    <w:rPr>
      <w:rFonts w:ascii="Times New Roman" w:eastAsia="Calibri" w:hAnsi="Times New Roman" w:cs="Times New Roman"/>
      <w:color w:val="auto"/>
      <w:lang w:eastAsia="ar-SA"/>
    </w:rPr>
  </w:style>
  <w:style w:type="table" w:styleId="affffc">
    <w:name w:val="Table Grid"/>
    <w:basedOn w:val="a1"/>
    <w:rsid w:val="00A83F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83FA4"/>
    <w:pPr>
      <w:autoSpaceDE/>
      <w:autoSpaceDN/>
      <w:adjustRightInd/>
      <w:spacing w:before="100" w:beforeAutospacing="1" w:after="115"/>
      <w:jc w:val="right"/>
    </w:pPr>
    <w:rPr>
      <w:rFonts w:ascii="Times New Roman" w:hAnsi="Times New Roman" w:cs="Times New Roman"/>
      <w:sz w:val="20"/>
      <w:szCs w:val="20"/>
    </w:rPr>
  </w:style>
  <w:style w:type="paragraph" w:customStyle="1" w:styleId="cjk">
    <w:name w:val="cjk"/>
    <w:basedOn w:val="a"/>
    <w:rsid w:val="00A83FA4"/>
    <w:pPr>
      <w:autoSpaceDE/>
      <w:autoSpaceDN/>
      <w:adjustRightInd/>
      <w:spacing w:before="100" w:beforeAutospacing="1" w:after="115"/>
      <w:jc w:val="right"/>
    </w:pPr>
    <w:rPr>
      <w:rFonts w:ascii="Times New Roman" w:hAnsi="Times New Roman" w:cs="Times New Roman"/>
      <w:sz w:val="20"/>
      <w:szCs w:val="20"/>
    </w:rPr>
  </w:style>
  <w:style w:type="paragraph" w:customStyle="1" w:styleId="ctl">
    <w:name w:val="ctl"/>
    <w:basedOn w:val="a"/>
    <w:rsid w:val="00A83FA4"/>
    <w:pPr>
      <w:autoSpaceDE/>
      <w:autoSpaceDN/>
      <w:adjustRightInd/>
      <w:spacing w:before="100" w:beforeAutospacing="1" w:after="115"/>
      <w:jc w:val="right"/>
    </w:pPr>
    <w:rPr>
      <w:rFonts w:ascii="Arial" w:hAnsi="Arial"/>
    </w:rPr>
  </w:style>
  <w:style w:type="character" w:customStyle="1" w:styleId="121">
    <w:name w:val="Заголовок_12"/>
    <w:rsid w:val="00A83FA4"/>
    <w:rPr>
      <w:b/>
    </w:rPr>
  </w:style>
  <w:style w:type="numbering" w:styleId="111111">
    <w:name w:val="Outline List 2"/>
    <w:basedOn w:val="a2"/>
    <w:uiPriority w:val="99"/>
    <w:semiHidden/>
    <w:unhideWhenUsed/>
    <w:rsid w:val="00F865BF"/>
    <w:pPr>
      <w:numPr>
        <w:numId w:val="5"/>
      </w:numPr>
    </w:pPr>
  </w:style>
  <w:style w:type="table" w:customStyle="1" w:styleId="1f5">
    <w:name w:val="Сетка таблицы1"/>
    <w:basedOn w:val="a1"/>
    <w:rsid w:val="00A80DD5"/>
    <w:pPr>
      <w:spacing w:before="80" w:after="80"/>
      <w:jc w:val="center"/>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Знак2 Знак Знак1 Знак1 Знак Знак Знак Знак Знак Знак Знак Знак Знак Знак Знак Знак"/>
    <w:basedOn w:val="a"/>
    <w:rsid w:val="00EF78BB"/>
    <w:pPr>
      <w:autoSpaceDE/>
      <w:autoSpaceDN/>
      <w:adjustRightInd/>
      <w:spacing w:after="160" w:line="240" w:lineRule="exact"/>
    </w:pPr>
    <w:rPr>
      <w:rFonts w:ascii="Verdana" w:hAnsi="Verdan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200A-D46B-4A1B-975D-2EEE26C5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68</Pages>
  <Words>29776</Words>
  <Characters>169726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гыуек</dc:creator>
  <cp:lastModifiedBy>Коммисаров А.В,</cp:lastModifiedBy>
  <cp:revision>6</cp:revision>
  <cp:lastPrinted>2012-05-29T10:31:00Z</cp:lastPrinted>
  <dcterms:created xsi:type="dcterms:W3CDTF">2012-05-28T19:11:00Z</dcterms:created>
  <dcterms:modified xsi:type="dcterms:W3CDTF">2012-05-29T10:39:00Z</dcterms:modified>
</cp:coreProperties>
</file>